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B8" w:rsidRPr="00563FB8" w:rsidRDefault="00563FB8" w:rsidP="00563FB8">
      <w:pPr>
        <w:spacing w:after="0" w:line="240" w:lineRule="auto"/>
        <w:jc w:val="center"/>
        <w:rPr>
          <w:rFonts w:ascii="Times New Roman" w:eastAsia="Times New Roman" w:hAnsi="Times New Roman" w:cs="Times New Roman"/>
          <w:b/>
          <w:sz w:val="24"/>
          <w:szCs w:val="24"/>
          <w:lang w:eastAsia="ru-RU"/>
        </w:rPr>
      </w:pPr>
      <w:r w:rsidRPr="00563FB8">
        <w:rPr>
          <w:rFonts w:ascii="Times New Roman" w:eastAsia="Times New Roman" w:hAnsi="Times New Roman" w:cs="Times New Roman"/>
          <w:b/>
          <w:sz w:val="24"/>
          <w:szCs w:val="24"/>
          <w:lang w:eastAsia="ru-RU"/>
        </w:rPr>
        <w:t>Тематические классные часы по ПДД</w:t>
      </w: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класс</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1.Разработка схемы маршрута «Мой безопасный путь домой».</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2.Знакомство с правилами ДД.</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3.Знакомство с дорожными знаками.</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4.«Самый главный на дороге – это дядя Светофор!». Конкурс рисунков.</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5.Конкурс загадок «Знаки на дорогах нам в пути помогут».</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6.Осторожно – гололед!</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7.Праздник «Красный. Желтый. Зеленый».</w:t>
      </w:r>
    </w:p>
    <w:p w:rsidR="00563FB8" w:rsidRPr="00563FB8" w:rsidRDefault="00563FB8" w:rsidP="00563FB8">
      <w:pPr>
        <w:spacing w:after="0" w:line="240" w:lineRule="auto"/>
        <w:jc w:val="both"/>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класс</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1.Викторина «Вопросы дядюшки Светофора».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2.Сигналы регулировщика.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3.Конкурс рисунков «Зима. Дорога. Опасность».</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4.Конкурс сочинений «Самые нужные правила».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5.Брейн – ринг «Правила дорожного движения».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 класс</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1.Конкурс творческих работ «Памятка водителям, пешеходам: Уходя из дома, помните…».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2.Викторина «Аукцион знаков»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3.Конкурс на лучший рекламный ролик «Соблюдай ПДД, а то…».</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4.Беседа с учащимися по правилам для велосипедистов.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5.Конкурс «Знайка ПДД»</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 класс</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1.Конкурс – игра «Дисциплинированный пешеход. Лучший инспектор. Осторожный водитель».</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2.Конкурс обращений-памяток «Водитель, садясь за руль, помните».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3.Урок творчества «Новый знак ПДД». Защита предложенных знаков.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4.Вернисаж «Транспорт. Улица. 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5.Итоговая викторина «Будущий инспектор ГИБДД».</w:t>
      </w:r>
    </w:p>
    <w:p w:rsidR="00563FB8" w:rsidRPr="00563FB8" w:rsidRDefault="00563FB8" w:rsidP="00563FB8">
      <w:pPr>
        <w:snapToGrid w:val="0"/>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b/>
          <w:sz w:val="24"/>
          <w:szCs w:val="24"/>
          <w:lang w:eastAsia="ru-RU"/>
        </w:rPr>
      </w:pPr>
      <w:r w:rsidRPr="00563FB8">
        <w:rPr>
          <w:rFonts w:ascii="Times New Roman" w:eastAsia="Times New Roman" w:hAnsi="Times New Roman" w:cs="Times New Roman"/>
          <w:b/>
          <w:sz w:val="24"/>
          <w:szCs w:val="24"/>
          <w:lang w:eastAsia="ru-RU"/>
        </w:rPr>
        <w:t>Игры, задачки, а также вопросы, вызывающие затруднения у детей и подростков.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
          <w:iCs/>
          <w:sz w:val="24"/>
          <w:szCs w:val="24"/>
          <w:lang w:eastAsia="ru-RU"/>
        </w:rPr>
      </w:pPr>
      <w:r w:rsidRPr="00563FB8">
        <w:rPr>
          <w:rFonts w:ascii="PragmaticaC-Bold" w:eastAsia="Times New Roman" w:hAnsi="PragmaticaC-Bold" w:cs="Times New Roman"/>
          <w:bCs/>
          <w:sz w:val="24"/>
          <w:szCs w:val="24"/>
          <w:lang w:eastAsia="ru-RU"/>
        </w:rPr>
        <w:t>Описание дидактических игр</w:t>
      </w:r>
      <w:r w:rsidRPr="00563FB8">
        <w:rPr>
          <w:rFonts w:ascii="Times New Roman" w:eastAsia="Times New Roman" w:hAnsi="Times New Roman" w:cs="Times New Roman"/>
          <w:bCs/>
          <w:sz w:val="24"/>
          <w:szCs w:val="24"/>
          <w:lang w:eastAsia="ru-RU"/>
        </w:rPr>
        <w:t xml:space="preserve"> для</w:t>
      </w:r>
      <w:r w:rsidRPr="00563FB8">
        <w:rPr>
          <w:rFonts w:ascii="PragmaticaC-Bold" w:eastAsia="Times New Roman" w:hAnsi="PragmaticaC-Bold" w:cs="Times New Roman"/>
          <w:bCs/>
          <w:sz w:val="24"/>
          <w:szCs w:val="24"/>
          <w:lang w:eastAsia="ru-RU"/>
        </w:rPr>
        <w:t xml:space="preserve"> использ</w:t>
      </w:r>
      <w:r w:rsidRPr="00563FB8">
        <w:rPr>
          <w:rFonts w:ascii="Times New Roman" w:eastAsia="Times New Roman" w:hAnsi="Times New Roman" w:cs="Times New Roman"/>
          <w:bCs/>
          <w:sz w:val="24"/>
          <w:szCs w:val="24"/>
          <w:lang w:eastAsia="ru-RU"/>
        </w:rPr>
        <w:t>ования</w:t>
      </w:r>
      <w:r w:rsidRPr="00563FB8">
        <w:rPr>
          <w:rFonts w:ascii="PragmaticaC-Bold" w:eastAsia="Times New Roman" w:hAnsi="PragmaticaC-Bold" w:cs="Times New Roman"/>
          <w:bCs/>
          <w:sz w:val="24"/>
          <w:szCs w:val="24"/>
          <w:lang w:eastAsia="ru-RU"/>
        </w:rPr>
        <w:t xml:space="preserve"> в начальной школе при изучении правил дорожного движени</w:t>
      </w:r>
      <w:r w:rsidRPr="00563FB8">
        <w:rPr>
          <w:rFonts w:ascii="Times New Roman" w:eastAsia="Times New Roman" w:hAnsi="Times New Roman" w:cs="Times New Roman"/>
          <w:bCs/>
          <w:sz w:val="24"/>
          <w:szCs w:val="24"/>
          <w:lang w:eastAsia="ru-RU"/>
        </w:rPr>
        <w:t>я.</w:t>
      </w:r>
      <w:r w:rsidRPr="00563FB8">
        <w:rPr>
          <w:rFonts w:ascii="Times New Roman" w:eastAsia="Times New Roman" w:hAnsi="Times New Roman" w:cs="Times New Roman"/>
          <w:bCs/>
          <w:i/>
          <w:iCs/>
          <w:sz w:val="24"/>
          <w:szCs w:val="24"/>
          <w:lang w:eastAsia="ru-RU"/>
        </w:rPr>
        <w:t xml:space="preserve"> </w:t>
      </w:r>
    </w:p>
    <w:p w:rsidR="00563FB8" w:rsidRPr="00563FB8" w:rsidRDefault="00563FB8" w:rsidP="00563FB8">
      <w:pPr>
        <w:spacing w:after="0" w:line="240" w:lineRule="auto"/>
        <w:rPr>
          <w:rFonts w:ascii="Times New Roman" w:eastAsia="Times New Roman" w:hAnsi="Times New Roman" w:cs="Times New Roman"/>
          <w:bCs/>
          <w:i/>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1. Сравни знаки.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выдаются пары знаков. Сначала они должны сказать, чем знаки похожи, а затем чем они отличаются.</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2. Найди такой же знак.</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Учащемуся выдается набор карточек со знаками, среди которых есть повторяющиеся. За определенное время он должен найти пары повторяющихся знаков и дать им правильные названия.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
          <w:iCs/>
          <w:sz w:val="24"/>
          <w:szCs w:val="24"/>
          <w:lang w:eastAsia="ru-RU"/>
        </w:rPr>
      </w:pPr>
      <w:r w:rsidRPr="00563FB8">
        <w:rPr>
          <w:rFonts w:ascii="PragmaticaC-BoldItalic" w:eastAsia="Times New Roman" w:hAnsi="PragmaticaC-BoldItalic" w:cs="Times New Roman"/>
          <w:bCs/>
          <w:iCs/>
          <w:sz w:val="24"/>
          <w:szCs w:val="24"/>
          <w:lang w:eastAsia="ru-RU"/>
        </w:rPr>
        <w:t>Игра № 3. Найди ошибки.</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4. Запомни знак.</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w:t>
      </w:r>
      <w:r w:rsidRPr="00563FB8">
        <w:rPr>
          <w:rFonts w:ascii="Times New Roman" w:eastAsia="Times New Roman" w:hAnsi="Times New Roman" w:cs="Times New Roman"/>
          <w:bCs/>
          <w:sz w:val="24"/>
          <w:szCs w:val="24"/>
          <w:lang w:eastAsia="ru-RU"/>
        </w:rPr>
        <w:t>и</w:t>
      </w:r>
      <w:r w:rsidRPr="00563FB8">
        <w:rPr>
          <w:rFonts w:ascii="PragmaticaC" w:eastAsia="Times New Roman" w:hAnsi="PragmaticaC" w:cs="Times New Roman"/>
          <w:bCs/>
          <w:sz w:val="24"/>
          <w:szCs w:val="24"/>
          <w:lang w:eastAsia="ru-RU"/>
        </w:rPr>
        <w:t>зображенный на ней.</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5. Дорисуй знак.</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выдаются наборы знаков, которые изображены не полностью. Предлагается закончить изображение знаков, назвать их ( возможно несколько вариантов).</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6. Мозаика.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Учащимся выдаются наборы разрезанных карточек с изображением знаков. Предлагается за определенное время сложить знаки и назвать их.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7. Угадай знак.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Выбирается ведущий. Ему предлагается описать изображение какого</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либо знака. Остальные учащиеся угадывают знак, показывают карточки с соответствующим изображением. Называют загаданный знак.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8. Светофорики.</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выданы сигнальные карточки зеленого и красного цвета. Учитель или ведущий показывает какой</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либо знак и дает ему название </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верное или ошибочное</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Если название верное</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 учащиеся показывают зеленый сигнал, если ошибочное </w:t>
      </w:r>
      <w:r w:rsidRPr="00563FB8">
        <w:rPr>
          <w:rFonts w:ascii="Times New Roman" w:eastAsia="Times New Roman" w:hAnsi="Times New Roman" w:cs="Times New Roman"/>
          <w:bCs/>
          <w:sz w:val="24"/>
          <w:szCs w:val="24"/>
          <w:lang w:eastAsia="ru-RU"/>
        </w:rPr>
        <w:t xml:space="preserve">- </w:t>
      </w:r>
      <w:r w:rsidRPr="00563FB8">
        <w:rPr>
          <w:rFonts w:ascii="PragmaticaC" w:eastAsia="Times New Roman" w:hAnsi="PragmaticaC" w:cs="Times New Roman"/>
          <w:bCs/>
          <w:sz w:val="24"/>
          <w:szCs w:val="24"/>
          <w:lang w:eastAsia="ru-RU"/>
        </w:rPr>
        <w:t xml:space="preserve">красный.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9. Угадай, как нас зовут.</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Вариант 1. Учитель или ведущий показывает знак, учащиеся дают ему название.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Вариант 2. Учитель или ведущий называет знак, учащиеся показывают карточку с его изображением.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10. Путешествие по городу.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Учащимся выдается набор карточек. Предлагается составить рассказ о путешествии по городу, на улицах которого встречаются эти знаки.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11. Наши помощники.</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w:t>
      </w:r>
      <w:r w:rsidRPr="00563FB8">
        <w:rPr>
          <w:rFonts w:ascii="Times New Roman" w:eastAsia="Times New Roman" w:hAnsi="Times New Roman" w:cs="Times New Roman"/>
          <w:bCs/>
          <w:sz w:val="24"/>
          <w:szCs w:val="24"/>
          <w:lang w:eastAsia="ru-RU"/>
        </w:rPr>
        <w:t>ть их</w:t>
      </w:r>
      <w:r w:rsidRPr="00563FB8">
        <w:rPr>
          <w:rFonts w:ascii="PragmaticaC" w:eastAsia="Times New Roman" w:hAnsi="PragmaticaC" w:cs="Times New Roman"/>
          <w:bCs/>
          <w:sz w:val="24"/>
          <w:szCs w:val="24"/>
          <w:lang w:eastAsia="ru-RU"/>
        </w:rPr>
        <w:t>, составить рассказ о " знаках</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помощниках"</w:t>
      </w:r>
      <w:r w:rsidRPr="00563FB8">
        <w:rPr>
          <w:rFonts w:ascii="Times New Roman" w:eastAsia="Times New Roman" w:hAnsi="Times New Roman" w:cs="Times New Roman"/>
          <w:b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12. Группы знаков.</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13. Лишний знак.</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Учащимся выдаются наборы карточек со знаками, принадлежащими одной группе и 1</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2 знаками из другой группы. Предлагается найти лишние знаки и объяснить, почему они лишние.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14. Кроссворд.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Предлагаются картинки с изображением транспортных средств. Инструкция: впиши названия </w:t>
      </w:r>
      <w:r w:rsidRPr="00563FB8">
        <w:rPr>
          <w:rFonts w:ascii="Times New Roman" w:eastAsia="Times New Roman" w:hAnsi="Times New Roman" w:cs="Times New Roman"/>
          <w:bCs/>
          <w:sz w:val="24"/>
          <w:szCs w:val="24"/>
          <w:lang w:eastAsia="ru-RU"/>
        </w:rPr>
        <w:t>видов</w:t>
      </w:r>
      <w:r w:rsidRPr="00563FB8">
        <w:rPr>
          <w:rFonts w:ascii="PragmaticaC" w:eastAsia="Times New Roman" w:hAnsi="PragmaticaC" w:cs="Times New Roman"/>
          <w:bCs/>
          <w:sz w:val="24"/>
          <w:szCs w:val="24"/>
          <w:lang w:eastAsia="ru-RU"/>
        </w:rPr>
        <w:t xml:space="preserve"> транспорта в клеточки </w:t>
      </w:r>
      <w:r w:rsidRPr="00563FB8">
        <w:rPr>
          <w:rFonts w:ascii="Times New Roman" w:eastAsia="Times New Roman" w:hAnsi="Times New Roman" w:cs="Times New Roman"/>
          <w:bCs/>
          <w:sz w:val="24"/>
          <w:szCs w:val="24"/>
          <w:lang w:eastAsia="ru-RU"/>
        </w:rPr>
        <w:t>к</w:t>
      </w:r>
      <w:r w:rsidRPr="00563FB8">
        <w:rPr>
          <w:rFonts w:ascii="PragmaticaC" w:eastAsia="Times New Roman" w:hAnsi="PragmaticaC" w:cs="Times New Roman"/>
          <w:bCs/>
          <w:sz w:val="24"/>
          <w:szCs w:val="24"/>
          <w:lang w:eastAsia="ru-RU"/>
        </w:rPr>
        <w:t xml:space="preserve">россворда. Если все подобрано верно, ты прочитаешь зашифрованное слово.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lastRenderedPageBreak/>
        <w:t>Примечание: на картинках изображены: 1. груЗовик; 2. саНи; 3. трАмвай; 4. раКета; 5. мотоцИкл; 6. лайНер; 7. Автобус; 8. ма</w:t>
      </w:r>
      <w:r w:rsidRPr="00563FB8">
        <w:rPr>
          <w:rFonts w:ascii="Times New Roman" w:eastAsia="Times New Roman" w:hAnsi="Times New Roman" w:cs="Times New Roman"/>
          <w:bCs/>
          <w:sz w:val="24"/>
          <w:szCs w:val="24"/>
          <w:lang w:eastAsia="ru-RU"/>
        </w:rPr>
        <w:t>Ш</w:t>
      </w:r>
      <w:r w:rsidRPr="00563FB8">
        <w:rPr>
          <w:rFonts w:ascii="PragmaticaC" w:eastAsia="Times New Roman" w:hAnsi="PragmaticaC" w:cs="Times New Roman"/>
          <w:bCs/>
          <w:sz w:val="24"/>
          <w:szCs w:val="24"/>
          <w:lang w:eastAsia="ru-RU"/>
        </w:rPr>
        <w:t xml:space="preserve">ина; 9. таксИ; 10. теплохоД; </w:t>
      </w:r>
      <w:r w:rsidRPr="00563FB8">
        <w:rPr>
          <w:rFonts w:ascii="Times New Roman" w:eastAsia="Times New Roman" w:hAnsi="Times New Roman" w:cs="Times New Roman"/>
          <w:bCs/>
          <w:sz w:val="24"/>
          <w:szCs w:val="24"/>
          <w:lang w:eastAsia="ru-RU"/>
        </w:rPr>
        <w:t>11</w:t>
      </w:r>
      <w:r w:rsidRPr="00563FB8">
        <w:rPr>
          <w:rFonts w:ascii="PragmaticaC" w:eastAsia="Times New Roman" w:hAnsi="PragmaticaC" w:cs="Times New Roman"/>
          <w:bCs/>
          <w:sz w:val="24"/>
          <w:szCs w:val="24"/>
          <w:lang w:eastAsia="ru-RU"/>
        </w:rPr>
        <w:t>. ве</w:t>
      </w:r>
      <w:r w:rsidRPr="00563FB8">
        <w:rPr>
          <w:rFonts w:ascii="Times New Roman" w:eastAsia="Times New Roman" w:hAnsi="Times New Roman" w:cs="Times New Roman"/>
          <w:bCs/>
          <w:sz w:val="24"/>
          <w:szCs w:val="24"/>
          <w:lang w:eastAsia="ru-RU"/>
        </w:rPr>
        <w:t>Р</w:t>
      </w:r>
      <w:r w:rsidRPr="00563FB8">
        <w:rPr>
          <w:rFonts w:ascii="PragmaticaC" w:eastAsia="Times New Roman" w:hAnsi="PragmaticaC" w:cs="Times New Roman"/>
          <w:bCs/>
          <w:sz w:val="24"/>
          <w:szCs w:val="24"/>
          <w:lang w:eastAsia="ru-RU"/>
        </w:rPr>
        <w:t xml:space="preserve">толет; 12. троллейбУс; 13. поеЗд; 14. Ь 15. Яхта.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Ответ: ЗНАКИ - НАШИ ДРУЗЬЯ.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16. Мяч соседу.</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w:t>
      </w:r>
      <w:r w:rsidRPr="00563FB8">
        <w:rPr>
          <w:rFonts w:ascii="Times New Roman" w:eastAsia="Times New Roman" w:hAnsi="Times New Roman" w:cs="Times New Roman"/>
          <w:bCs/>
          <w:sz w:val="24"/>
          <w:szCs w:val="24"/>
          <w:lang w:eastAsia="ru-RU"/>
        </w:rPr>
        <w:t>п</w:t>
      </w:r>
      <w:r w:rsidRPr="00563FB8">
        <w:rPr>
          <w:rFonts w:ascii="PragmaticaC" w:eastAsia="Times New Roman" w:hAnsi="PragmaticaC" w:cs="Times New Roman"/>
          <w:bCs/>
          <w:sz w:val="24"/>
          <w:szCs w:val="24"/>
          <w:lang w:eastAsia="ru-RU"/>
        </w:rPr>
        <w:t>ы и передает мяч соседу справа, который называет знак из той же группы, а затем из другой и т. д. Допустивший ошибку игрок выходит из круга.</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17. Игра со скакалкой.</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18. . Найди друзей.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Игрокам выдается карточка с изображением знака, принадлежащего к одной из групп. За определенное время</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 участникам предлагается объединиться в группы по какому</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либо признаку и назвать этот признак. Примечание: объединение может быть выполнено по группам знаков; по цвету; по форме и т. д.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19. Домино.</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20. Лото.</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 xml:space="preserve">Игра № 21. Перекресток </w:t>
      </w:r>
      <w:r w:rsidRPr="00563FB8">
        <w:rPr>
          <w:rFonts w:ascii="Times New Roman" w:eastAsia="Times New Roman" w:hAnsi="Times New Roman" w:cs="Times New Roman"/>
          <w:bCs/>
          <w:iCs/>
          <w:sz w:val="24"/>
          <w:szCs w:val="24"/>
          <w:lang w:eastAsia="ru-RU"/>
        </w:rPr>
        <w:t>(</w:t>
      </w:r>
      <w:r w:rsidRPr="00563FB8">
        <w:rPr>
          <w:rFonts w:ascii="PragmaticaC-BoldItalic" w:eastAsia="Times New Roman" w:hAnsi="PragmaticaC-BoldItalic" w:cs="Times New Roman"/>
          <w:bCs/>
          <w:iCs/>
          <w:sz w:val="24"/>
          <w:szCs w:val="24"/>
          <w:lang w:eastAsia="ru-RU"/>
        </w:rPr>
        <w:t>вариант 1)</w:t>
      </w:r>
      <w:r w:rsidRPr="00563FB8">
        <w:rPr>
          <w:rFonts w:ascii="Times New Roman" w:eastAsia="Times New Roman" w:hAnsi="Times New Roman" w:cs="Times New Roman"/>
          <w:bCs/>
          <w:i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транспортным средством, пешеходом </w:t>
      </w:r>
      <w:r w:rsidRPr="00563FB8">
        <w:rPr>
          <w:rFonts w:ascii="Times New Roman" w:eastAsia="Times New Roman" w:hAnsi="Times New Roman" w:cs="Times New Roman"/>
          <w:bCs/>
          <w:sz w:val="24"/>
          <w:szCs w:val="24"/>
          <w:lang w:eastAsia="ru-RU"/>
        </w:rPr>
        <w:t xml:space="preserve">  </w:t>
      </w:r>
      <w:r w:rsidRPr="00563FB8">
        <w:rPr>
          <w:rFonts w:ascii="PragmaticaC" w:eastAsia="Times New Roman" w:hAnsi="PragmaticaC" w:cs="Times New Roman"/>
          <w:bCs/>
          <w:sz w:val="24"/>
          <w:szCs w:val="24"/>
          <w:lang w:eastAsia="ru-RU"/>
        </w:rPr>
        <w:t xml:space="preserve">и т.д. </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t>Игра № 22. Перекресток (вариант 2</w:t>
      </w:r>
      <w:r w:rsidRPr="00563FB8">
        <w:rPr>
          <w:rFonts w:ascii="Times New Roman" w:eastAsia="Times New Roman" w:hAnsi="Times New Roman" w:cs="Times New Roman"/>
          <w:bCs/>
          <w:iCs/>
          <w:sz w:val="24"/>
          <w:szCs w:val="24"/>
          <w:lang w:eastAsia="ru-RU"/>
        </w:rPr>
        <w:t>)</w:t>
      </w:r>
      <w:r w:rsidRPr="00563FB8">
        <w:rPr>
          <w:rFonts w:ascii="PragmaticaC-BoldItalic" w:eastAsia="Times New Roman" w:hAnsi="PragmaticaC-BoldItalic" w:cs="Times New Roman"/>
          <w:bCs/>
          <w:i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w:t>
      </w: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iCs/>
          <w:sz w:val="24"/>
          <w:szCs w:val="24"/>
          <w:lang w:eastAsia="ru-RU"/>
        </w:rPr>
      </w:pPr>
      <w:r w:rsidRPr="00563FB8">
        <w:rPr>
          <w:rFonts w:ascii="PragmaticaC-BoldItalic" w:eastAsia="Times New Roman" w:hAnsi="PragmaticaC-BoldItalic" w:cs="Times New Roman"/>
          <w:bCs/>
          <w:iCs/>
          <w:sz w:val="24"/>
          <w:szCs w:val="24"/>
          <w:lang w:eastAsia="ru-RU"/>
        </w:rPr>
        <w:lastRenderedPageBreak/>
        <w:t>Игра № 23. Расставь дорожны</w:t>
      </w:r>
      <w:r w:rsidRPr="00563FB8">
        <w:rPr>
          <w:rFonts w:ascii="Times New Roman" w:eastAsia="Times New Roman" w:hAnsi="Times New Roman" w:cs="Times New Roman"/>
          <w:bCs/>
          <w:iCs/>
          <w:sz w:val="24"/>
          <w:szCs w:val="24"/>
          <w:lang w:eastAsia="ru-RU"/>
        </w:rPr>
        <w:t>е</w:t>
      </w:r>
      <w:r w:rsidRPr="00563FB8">
        <w:rPr>
          <w:rFonts w:ascii="PragmaticaC-BoldItalic" w:eastAsia="Times New Roman" w:hAnsi="PragmaticaC-BoldItalic" w:cs="Times New Roman"/>
          <w:bCs/>
          <w:iCs/>
          <w:sz w:val="24"/>
          <w:szCs w:val="24"/>
          <w:lang w:eastAsia="ru-RU"/>
        </w:rPr>
        <w:t xml:space="preserve"> знак</w:t>
      </w:r>
      <w:r w:rsidRPr="00563FB8">
        <w:rPr>
          <w:rFonts w:ascii="Times New Roman" w:eastAsia="Times New Roman" w:hAnsi="Times New Roman" w:cs="Times New Roman"/>
          <w:bCs/>
          <w:iCs/>
          <w:sz w:val="24"/>
          <w:szCs w:val="24"/>
          <w:lang w:eastAsia="ru-RU"/>
        </w:rPr>
        <w:t>и</w:t>
      </w:r>
      <w:r w:rsidRPr="00563FB8">
        <w:rPr>
          <w:rFonts w:ascii="PragmaticaC-BoldItalic" w:eastAsia="Times New Roman" w:hAnsi="PragmaticaC-BoldItalic" w:cs="Times New Roman"/>
          <w:bCs/>
          <w:i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Перед и</w:t>
      </w:r>
      <w:r w:rsidRPr="00563FB8">
        <w:rPr>
          <w:rFonts w:ascii="PragmaticaC" w:eastAsia="Times New Roman" w:hAnsi="PragmaticaC" w:cs="Times New Roman"/>
          <w:bCs/>
          <w:sz w:val="24"/>
          <w:szCs w:val="24"/>
          <w:lang w:eastAsia="ru-RU"/>
        </w:rPr>
        <w:t>грокам</w:t>
      </w:r>
      <w:r w:rsidRPr="00563FB8">
        <w:rPr>
          <w:rFonts w:ascii="Times New Roman" w:eastAsia="Times New Roman" w:hAnsi="Times New Roman" w:cs="Times New Roman"/>
          <w:bCs/>
          <w:sz w:val="24"/>
          <w:szCs w:val="24"/>
          <w:lang w:eastAsia="ru-RU"/>
        </w:rPr>
        <w:t>и</w:t>
      </w:r>
      <w:r w:rsidRPr="00563FB8">
        <w:rPr>
          <w:rFonts w:ascii="PragmaticaC" w:eastAsia="Times New Roman" w:hAnsi="PragmaticaC" w:cs="Times New Roman"/>
          <w:bCs/>
          <w:sz w:val="24"/>
          <w:szCs w:val="24"/>
          <w:lang w:eastAsia="ru-RU"/>
        </w:rPr>
        <w:t xml:space="preserve">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u w:val="single"/>
          <w:lang w:eastAsia="ru-RU"/>
        </w:rPr>
        <w:t>Рекомендации по использованию игр</w:t>
      </w:r>
      <w:r w:rsidRPr="00563FB8">
        <w:rPr>
          <w:rFonts w:ascii="Times New Roman" w:eastAsia="Times New Roman" w:hAnsi="Times New Roman" w:cs="Times New Roman"/>
          <w:bCs/>
          <w:sz w:val="24"/>
          <w:szCs w:val="24"/>
          <w:lang w:eastAsia="ru-RU"/>
        </w:rPr>
        <w:t xml:space="preserve">: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1. Приведенные игры возможно использовать как на уроках </w:t>
      </w:r>
      <w:r w:rsidRPr="00563FB8">
        <w:rPr>
          <w:rFonts w:ascii="Times New Roman" w:eastAsia="Times New Roman" w:hAnsi="Times New Roman" w:cs="Times New Roman"/>
          <w:bCs/>
          <w:sz w:val="24"/>
          <w:szCs w:val="24"/>
          <w:lang w:eastAsia="ru-RU"/>
        </w:rPr>
        <w:t>«Окружающий мир» (</w:t>
      </w:r>
      <w:r w:rsidRPr="00563FB8">
        <w:rPr>
          <w:rFonts w:ascii="PragmaticaC" w:eastAsia="Times New Roman" w:hAnsi="PragmaticaC" w:cs="Times New Roman"/>
          <w:bCs/>
          <w:sz w:val="24"/>
          <w:szCs w:val="24"/>
          <w:lang w:eastAsia="ru-RU"/>
        </w:rPr>
        <w:t>ОБЖ</w:t>
      </w:r>
      <w:r w:rsidRPr="00563FB8">
        <w:rPr>
          <w:rFonts w:ascii="Times New Roman" w:eastAsia="Times New Roman" w:hAnsi="Times New Roman" w:cs="Times New Roman"/>
          <w:bCs/>
          <w:sz w:val="24"/>
          <w:szCs w:val="24"/>
          <w:lang w:eastAsia="ru-RU"/>
        </w:rPr>
        <w:t>)</w:t>
      </w:r>
      <w:r w:rsidRPr="00563FB8">
        <w:rPr>
          <w:rFonts w:ascii="PragmaticaC" w:eastAsia="Times New Roman" w:hAnsi="PragmaticaC" w:cs="Times New Roman"/>
          <w:bCs/>
          <w:sz w:val="24"/>
          <w:szCs w:val="24"/>
          <w:lang w:eastAsia="ru-RU"/>
        </w:rPr>
        <w:t xml:space="preserve">, так и на других уроках.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2. Правильный отбор игр позволяет их использовать на различных типах уроков: от изучения нового материала до уроков обобщения и систематизации знаний.</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PragmaticaC" w:eastAsia="Times New Roman" w:hAnsi="PragmaticaC" w:cs="Times New Roman"/>
          <w:bCs/>
          <w:sz w:val="24"/>
          <w:szCs w:val="24"/>
          <w:lang w:eastAsia="ru-RU"/>
        </w:rPr>
        <w:t xml:space="preserve">3. Игры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Игра «Автоинспектор и водители»</w:t>
      </w:r>
    </w:p>
    <w:p w:rsidR="00563FB8" w:rsidRPr="00563FB8" w:rsidRDefault="00563FB8" w:rsidP="00563FB8">
      <w:pPr>
        <w:spacing w:after="0" w:line="240" w:lineRule="auto"/>
        <w:rPr>
          <w:rFonts w:ascii="Times New Roman" w:eastAsia="Times New Roman" w:hAnsi="Times New Roman" w:cs="Times New Roman"/>
          <w:bCs/>
          <w:i/>
          <w:sz w:val="24"/>
          <w:szCs w:val="24"/>
          <w:lang w:eastAsia="ru-RU"/>
        </w:rPr>
      </w:pP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В игре участвуют 5-6 человек.</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На площадке для игры проводятся мелом 4-5 параллельных линий, означающих этапы движения. Игроки (</w:t>
      </w:r>
      <w:r w:rsidRPr="00563FB8">
        <w:rPr>
          <w:rFonts w:ascii="Times New Roman" w:eastAsia="Times New Roman" w:hAnsi="Times New Roman" w:cs="Times New Roman"/>
          <w:bCs/>
          <w:i/>
          <w:sz w:val="24"/>
          <w:szCs w:val="24"/>
          <w:lang w:eastAsia="ru-RU"/>
        </w:rPr>
        <w:t>водители</w:t>
      </w:r>
      <w:r w:rsidRPr="00563FB8">
        <w:rPr>
          <w:rFonts w:ascii="Times New Roman" w:eastAsia="Times New Roman" w:hAnsi="Times New Roman" w:cs="Times New Roman"/>
          <w:bCs/>
          <w:sz w:val="24"/>
          <w:szCs w:val="24"/>
          <w:lang w:eastAsia="ru-RU"/>
        </w:rPr>
        <w:t>)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p>
    <w:p w:rsidR="00563FB8" w:rsidRPr="00563FB8" w:rsidRDefault="00563FB8" w:rsidP="00563FB8">
      <w:pPr>
        <w:spacing w:after="0" w:line="240" w:lineRule="auto"/>
        <w:jc w:val="center"/>
        <w:rPr>
          <w:rFonts w:ascii="Times New Roman" w:eastAsia="Times New Roman" w:hAnsi="Times New Roman" w:cs="Times New Roman"/>
          <w:bCs/>
          <w:i/>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Игра «ДА или НЕТ»</w:t>
      </w:r>
    </w:p>
    <w:p w:rsidR="00563FB8" w:rsidRPr="00563FB8" w:rsidRDefault="00563FB8" w:rsidP="00563FB8">
      <w:pPr>
        <w:spacing w:after="0" w:line="240" w:lineRule="auto"/>
        <w:jc w:val="center"/>
        <w:rPr>
          <w:rFonts w:ascii="Times New Roman" w:eastAsia="Times New Roman" w:hAnsi="Times New Roman" w:cs="Times New Roman"/>
          <w:bCs/>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Учитель или кто-нибудь из ребят проходит между рядами парт и обращается то к одному, то к другому ученику с каким-нибудь вопросом, например: « Ты переходишь дорогу на красный сигнал светофора?», «Ты катаешься на самокате во дворе?», «Говорят, что ты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p>
    <w:p w:rsidR="00563FB8" w:rsidRPr="00563FB8" w:rsidRDefault="00563FB8" w:rsidP="00563FB8">
      <w:pPr>
        <w:spacing w:after="0" w:line="240" w:lineRule="auto"/>
        <w:jc w:val="center"/>
        <w:rPr>
          <w:rFonts w:ascii="Times New Roman" w:eastAsia="Times New Roman" w:hAnsi="Times New Roman" w:cs="Times New Roman"/>
          <w:i/>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Игра «Найди пару»</w:t>
      </w:r>
    </w:p>
    <w:p w:rsidR="00563FB8" w:rsidRPr="00563FB8" w:rsidRDefault="00563FB8" w:rsidP="00563FB8">
      <w:pPr>
        <w:spacing w:after="0" w:line="240" w:lineRule="auto"/>
        <w:jc w:val="center"/>
        <w:rPr>
          <w:rFonts w:ascii="Times New Roman" w:eastAsia="Times New Roman" w:hAnsi="Times New Roman" w:cs="Times New Roman"/>
          <w:i/>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Усложнения: каждая пара рассказывает, что обозначает дорожный знак.</w:t>
      </w:r>
    </w:p>
    <w:p w:rsidR="00563FB8" w:rsidRPr="00563FB8" w:rsidRDefault="00563FB8" w:rsidP="00563FB8">
      <w:pPr>
        <w:spacing w:after="0" w:line="240" w:lineRule="auto"/>
        <w:jc w:val="center"/>
        <w:rPr>
          <w:rFonts w:ascii="Times New Roman" w:eastAsia="Times New Roman" w:hAnsi="Times New Roman" w:cs="Times New Roman"/>
          <w:i/>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Игра «Перекресток»</w:t>
      </w:r>
    </w:p>
    <w:p w:rsidR="00563FB8" w:rsidRPr="00563FB8" w:rsidRDefault="00563FB8" w:rsidP="00563FB8">
      <w:pPr>
        <w:spacing w:after="0" w:line="240" w:lineRule="auto"/>
        <w:jc w:val="center"/>
        <w:rPr>
          <w:rFonts w:ascii="Times New Roman" w:eastAsia="Times New Roman" w:hAnsi="Times New Roman" w:cs="Times New Roman"/>
          <w:i/>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lastRenderedPageBreak/>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Задачи Пети Светофорова</w:t>
      </w:r>
    </w:p>
    <w:p w:rsidR="00563FB8" w:rsidRPr="00563FB8" w:rsidRDefault="00563FB8" w:rsidP="00563FB8">
      <w:pPr>
        <w:spacing w:after="0" w:line="240" w:lineRule="auto"/>
        <w:jc w:val="center"/>
        <w:rPr>
          <w:rFonts w:ascii="Times New Roman" w:eastAsia="Times New Roman" w:hAnsi="Times New Roman" w:cs="Times New Roman"/>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1.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 ты думаешь, почему мальчики пошли смотреть «зебру» не в зоопарк, а на улицу? Объясни.</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2. 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3. Однажды Петя Светофоров переходил проезжую часть улицы на зеленый сигнал светофора. И вдруг зелёный огонёк быстро-быстро заморгал и переключился на жёлтый. Что должен делать пешеход в такой ситуации: идти вперёд на противоположную сторону улицы или вернуться назад к тротуару?</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Расскажи о правилах перехода регулируемых перекрёстков.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4. 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 подумали школьники.</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 ты думаешь, что случилось со светофором?</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5.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 ты думаешь, почему водитель автомобиля ГАИ не остановился на красный сигнал светофора?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Каким ещё автомобилям разрешено двигаться на красный свет?</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 должны поступать пешеходы, услышав звуковой сигнал спецмашин?</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6. Под утро приснился Феде сон, будто бы в его комнате послышались сначала незнакомые голоса, а затем один за другим вошли дорожные знаки.</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Ну, это просто, - заговорили разом все знаки. – Во-первых, мы делимся на группы. А на некоторых всё написано и нарисовано.</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И тут зазвенел будильник и Федя проснулся.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На сколько групп делятся дорожные знаки? Назови их.</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7. 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Как ты думаешь, что могло случиться?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Где можно кататься на санках, лыжах, коньках?</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8.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lastRenderedPageBreak/>
        <w:t>Как автомобили могут «разговаривать» с пешеходами? Как автомобиль «сказал» о повороте?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ЗАДАЧА 9. Может быть, ты отгадаешь загадку? Загадка была такая: Какой островок находится на суше?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ЗАДАЧА 10.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Что может случиться с Федей?</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Скажи, где можно играть с мячом?</w:t>
      </w:r>
    </w:p>
    <w:p w:rsidR="00563FB8" w:rsidRPr="00563FB8" w:rsidRDefault="00563FB8" w:rsidP="00563FB8">
      <w:pPr>
        <w:shd w:val="clear" w:color="auto" w:fill="FFFFFF"/>
        <w:spacing w:after="0" w:line="240" w:lineRule="auto"/>
        <w:jc w:val="both"/>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Вопросы, ответы на которые вызывают у детей затруднения:</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«Положение регулировщика, соответствующее желтому мигающему сигналу светофора» - «Обеспечивает ли зеленый сигнал светофора гарантию безопасного перехода? Почему?»</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«Разрешается ли переходить проезжую часть дороги в местах, где установлены дорожные знаки: «пешеходная дорожка» или «дети?»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«На всех ли дорогах велосипедисту разрешается совершать левый поворот? Почему?»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«При каком дорожном знаке разрешается одновременное движение пешеходов и велосипедистов?»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«Какие правила поведения необходимо выполнять, находясь на тротуаре?»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«В каком месте пешеход должен перейти проезжую часть дороги: где стационарно обустроен пешеходный переход или установлен временный дорожный знак «пешеходный переход» на стойке?»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 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 и почему?»</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«Какой путь называется «тормозным?»</w:t>
      </w:r>
      <w:r w:rsidRPr="00563FB8">
        <w:rPr>
          <w:rFonts w:ascii="Times New Roman" w:eastAsia="Times New Roman" w:hAnsi="Times New Roman" w:cs="Times New Roman"/>
          <w:b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sz w:val="24"/>
          <w:szCs w:val="24"/>
          <w:lang w:eastAsia="ru-RU"/>
        </w:rPr>
        <w:t>- « … как обойти стоящий транспорт…?»</w:t>
      </w:r>
      <w:r w:rsidRPr="00563FB8">
        <w:rPr>
          <w:rFonts w:ascii="Times New Roman" w:eastAsia="Times New Roman" w:hAnsi="Times New Roman" w:cs="Times New Roman"/>
          <w:bCs/>
          <w:sz w:val="24"/>
          <w:szCs w:val="24"/>
          <w:lang w:eastAsia="ru-RU"/>
        </w:rPr>
        <w:t>;</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«Чем опасен стоящий транспорт…?»;</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 Что означают эти дорожные разметки?» (предложены дорожные разметки регулируемого и нерегулируемого пешеходных переходов);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«Что такое «Зона видимости»?»;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«Чем опасен стоящий у края проезжей части транспорт и влияет ли он на «остановочный путь»?</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«Назовите места (участки) на проезжей части дороги, гарантирующие пешеходу безопасность».</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«Какая разница в правилах перехода проезжей части дорог, имеющих разделительную линию или разделительную полосу?»</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«Что означает желтый мигающий сигнал светофора (светофор работает в режиме мигания желтым сигналом?»,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«…разделительная линия, разделительная полоса…»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(В старших классах элементарный вопрос: «Какая разница между значениями дорожных знаков: информационно-указательного «пешеходный переход» и предупреждающего «пешеходный переход»?» вызывает большую сложность, чем в младших); </w:t>
      </w:r>
    </w:p>
    <w:p w:rsidR="00563FB8" w:rsidRPr="00563FB8" w:rsidRDefault="00563FB8" w:rsidP="00563FB8">
      <w:pPr>
        <w:spacing w:after="0" w:line="240" w:lineRule="auto"/>
        <w:rPr>
          <w:rFonts w:ascii="Times New Roman" w:eastAsia="Times New Roman" w:hAnsi="Times New Roman" w:cs="Times New Roman"/>
          <w:bCs/>
          <w:sz w:val="24"/>
          <w:szCs w:val="24"/>
          <w:lang w:eastAsia="ru-RU"/>
        </w:rPr>
      </w:pP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«Разрешается ли переходить проезжую часть дороги</w:t>
      </w: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в местах, где установлен дорожный знак «пешеходная дорожка»,</w:t>
      </w: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или «дети»?»</w:t>
      </w:r>
      <w:r w:rsidRPr="00563FB8">
        <w:rPr>
          <w:rFonts w:ascii="Times New Roman" w:eastAsia="Times New Roman" w:hAnsi="Times New Roman" w:cs="Times New Roman"/>
          <w:bCs/>
          <w:sz w:val="24"/>
          <w:szCs w:val="24"/>
          <w:lang w:eastAsia="ru-RU"/>
        </w:rPr>
        <w:t xml:space="preserve">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«Как называется участник дорожного движения, находящийся на велосипеде?»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«Что запрещено пассажиру?»</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«Чем отличается «остановочный путь» от «тормозного»? Какое расстояние, пройденное автомашиной, при этом</w:t>
      </w: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больше?»</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«Почему опасно отвлекаться (играть) в зоне остановки общественного транспорта? почему?»</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«Чем опасен стоящий транспорт (для пешеходов)?»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lastRenderedPageBreak/>
        <w:t xml:space="preserve">- «Желтый сигнал светофора разрешает или запрещает движение?»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«Почему опасно входить в переполненный пассажирами транспорт?»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bCs/>
          <w:sz w:val="24"/>
          <w:szCs w:val="24"/>
          <w:lang w:eastAsia="ru-RU"/>
        </w:rPr>
        <w:t xml:space="preserve">- </w:t>
      </w:r>
      <w:r w:rsidRPr="00563FB8">
        <w:rPr>
          <w:rFonts w:ascii="Times New Roman" w:eastAsia="Times New Roman" w:hAnsi="Times New Roman" w:cs="Times New Roman"/>
          <w:sz w:val="24"/>
          <w:szCs w:val="24"/>
          <w:lang w:eastAsia="ru-RU"/>
        </w:rPr>
        <w:t>«Разрешается ли переходить проезжую часть дороги при отсутствии обозначенных пешеходных переходов?»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«На всех ли дорогах велосипедисту разрешается совершать левый поворот?»</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«При каком дорожном знаке разрешается одновременное движение пешеходов и велосипедистов?»</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 «Знаете ли вы дорожные знаки, которыми обустраивают пешеходный переход, пешеходную дорожку?» </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«Что делит дорогу на несколько проезжих частей?»</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«…разница между разделительной полосой и разделительной линией…»</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Предмет «Основы безопасности жизнедеятельности» обязан давать детям знания, обеспечивающие им безопасность в предлагаемых ситуациях, поэтому усвоение этой дисциплины должно соответствовать 100%. Для жизни не опасно не знать, чем отличается тычинка от пестика, но если не знать, чем опасна на дороге стоящая машина, можно потерять жизнь! </w:t>
      </w:r>
    </w:p>
    <w:p w:rsidR="00563FB8" w:rsidRPr="00563FB8" w:rsidRDefault="00563FB8" w:rsidP="00563FB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63FB8" w:rsidRPr="00563FB8" w:rsidRDefault="00563FB8" w:rsidP="00563FB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Примерные вопросы для тестирования юных велосипедистов.</w:t>
      </w:r>
    </w:p>
    <w:p w:rsidR="00563FB8" w:rsidRPr="00563FB8" w:rsidRDefault="00563FB8" w:rsidP="00563FB8">
      <w:pPr>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С какого возраста разрешается обучать вождению на мотоцикле?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С 14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С 16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В каких случаях велосипедисту разрешается покидать крайнее правое положение на проезжей части?</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Для объезда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Для поворота налево или разворота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 В обоих случаях</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 В каком возрасте разрешается выезжать на велосипеде на дороги общего пользования?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Не моложе 10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Не моложе 14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4) Можно ли велосипедисту повернуть налево с пересечением трамвайных путей?</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Нельзя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Можно, если вблизи нет трамвая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 По какой полосе можно проехать на велосипеде?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По крайней правой полосе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Как можно ближе к правому краю проезжей части</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6) Имеет ли право велосипедист развернуться, не слезая с велосипеда, на дороге с двумя полосами движения в каждом направлении?</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Не имеет право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Имеет право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7) Велосипедист вытянул правую руку в сторону. Что означает этот сигнал?</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Поворот направо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Поворот налево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8) Велосипедист поднял левую руку вверх. Что означает этот сигнал?</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Поворот налево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Остановка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9) Велосипедист согнул правую руку в локте. Что означает этот сигнал?</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Поворот направо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Поворот налево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10) Разрешается ли водителю мопеда движение по пешеходным дорожкам?</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Не разрешается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Разрешается, если это не мешает пешеходам</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lastRenderedPageBreak/>
        <w:t>11) В каком возрасте разрешается езда на мопеде по дорогам общего пользования?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С 16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С 18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12) Должен ли велосипедист руководствоваться сигналами транспортного светофора?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Да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13) Имеет ли право велосипедист ехать по проезжей части, если рядом есть велосипедная дорожка?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Имеет право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Не имеет права</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14) Нужно ли при движении на мопеде в дневное время включать фару?</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Нужно, как на мотоцикле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Не нужно</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15) Какие грузы запрещается перевозить на велосипеде и мопеде?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1. Весом более </w:t>
      </w:r>
      <w:smartTag w:uri="urn:schemas-microsoft-com:office:smarttags" w:element="metricconverter">
        <w:smartTagPr>
          <w:attr w:name="ProductID" w:val="10 кг"/>
        </w:smartTagPr>
        <w:r w:rsidRPr="00563FB8">
          <w:rPr>
            <w:rFonts w:ascii="Times New Roman" w:eastAsia="Times New Roman" w:hAnsi="Times New Roman" w:cs="Times New Roman"/>
            <w:sz w:val="24"/>
            <w:szCs w:val="24"/>
            <w:lang w:eastAsia="ru-RU"/>
          </w:rPr>
          <w:t>10 кг</w:t>
        </w:r>
      </w:smartTag>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Грузы, мешающие управлению или выступающие более, сем на 0,5м по длине и ширине за габариты</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16) Разрешается ли перевозка детей на велосипеде?</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Запрещается</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Разрешается на специально оборудованном сиденье детей до 7 лет</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17) Какое расстояние должно быть между группами велосипедистов при их движении по дорогам?</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1. 30 – 50м </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80 – 100м</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18) Сколько человек может быть в группе велосипедистов?</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10 человек</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8 – 10 человек</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19) Значение слова «велосипед»:</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Транспортное средство, кроме инвалидных колясок, имеющее 2 колеса и более и приводимое в действие мускульной силой людей, находящихся на нем.</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Двухколесное транспортное средство без мотора для взрослых и детей.</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ОТВЕТЫ к тесту:</w:t>
      </w: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63FB8" w:rsidRPr="00563FB8" w:rsidRDefault="00563FB8" w:rsidP="00563FB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1. 1   2. 3   3. 2   4. 1   5. 2   6. 1   7. 2   8. 2   9. 2    10. 1   11. 1   12. 1   13. 2   14. 1   15. 2   16. 2   17. 2   18. 1   19. 1</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Обращаем Ваше внимание на то, что работа по профилактике детского дорожно-транспортного травматизма должна носить систематический характер. Только в этом случае можно добиться положительных результатов (а это не больше и не меньше - отсутствие фактов ДТП по вине детей). Помните: оценка по правилам дорожного движения может быть только «5»!   Ошибка может стоить ребенку жизни!</w:t>
      </w:r>
    </w:p>
    <w:p w:rsidR="00563FB8" w:rsidRPr="00563FB8" w:rsidRDefault="00563FB8" w:rsidP="00563FB8">
      <w:pPr>
        <w:snapToGrid w:val="0"/>
        <w:spacing w:after="0" w:line="240" w:lineRule="auto"/>
        <w:rPr>
          <w:rFonts w:ascii="Times New Roman" w:eastAsia="Times New Roman" w:hAnsi="Times New Roman" w:cs="Times New Roman"/>
          <w:sz w:val="24"/>
          <w:szCs w:val="24"/>
          <w:lang w:eastAsia="ru-RU"/>
        </w:rPr>
      </w:pPr>
    </w:p>
    <w:p w:rsidR="00563FB8" w:rsidRPr="00563FB8" w:rsidRDefault="00563FB8" w:rsidP="00563FB8">
      <w:pPr>
        <w:snapToGrid w:val="0"/>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Литература:</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 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2. 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 обл. – 2000г.</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3. Форштат М.Л., Добровольская А.П., Эпова А.В., Новиков А.В. Пешеход на дороге. Обучающий минимум по Правилам и безопасности дорожного движения. – СПб, 2001г.</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lastRenderedPageBreak/>
        <w:t>4. Форштат М.Л., Добровольская А.П., Эпова А.В. О некоторых ошибках в преподавании Правил дорожного движения. – СПб, 2001г.</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5. Малов В.И. Я познаю мир. Автомобили/Детская энциклопедия. М.:ООО «Издательство АСТ», 2002г.</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6. Журнал «Внешкольник». - №4, 2002, №11, 2004</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7. Бурьян В.М., Извекова Н.А. и др. Классные часы по Правилам дорожного движения. – М.: ТЦ Сфера, 2004</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8. Профилактика детского дорожно-транспортного травматизма: Методическое пособие/Под общ. ред. В.Н. Кирьянова. – М.: Издательский Дом Третий Рим, 2007.-56 с.</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9.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 ред. В.Н. Кирьянова. – М.: Издательский Дом Третий Рим, 2007.-80 с.</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 xml:space="preserve">10. 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w:t>
      </w:r>
      <w:smartTag w:uri="urn:schemas-microsoft-com:office:smarttags" w:element="metricconverter">
        <w:smartTagPr>
          <w:attr w:name="ProductID" w:val="2009 г"/>
        </w:smartTagPr>
        <w:r w:rsidRPr="00563FB8">
          <w:rPr>
            <w:rFonts w:ascii="Times New Roman" w:eastAsia="Times New Roman" w:hAnsi="Times New Roman" w:cs="Times New Roman"/>
            <w:sz w:val="24"/>
            <w:szCs w:val="24"/>
            <w:lang w:eastAsia="ru-RU"/>
          </w:rPr>
          <w:t>2009 г</w:t>
        </w:r>
      </w:smartTag>
      <w:r w:rsidRPr="00563FB8">
        <w:rPr>
          <w:rFonts w:ascii="Times New Roman" w:eastAsia="Times New Roman" w:hAnsi="Times New Roman" w:cs="Times New Roman"/>
          <w:sz w:val="24"/>
          <w:szCs w:val="24"/>
          <w:lang w:eastAsia="ru-RU"/>
        </w:rPr>
        <w:t>. №86-ФЗ.)</w:t>
      </w:r>
    </w:p>
    <w:p w:rsidR="00563FB8" w:rsidRPr="00563FB8" w:rsidRDefault="00563FB8" w:rsidP="00563FB8">
      <w:pPr>
        <w:spacing w:after="0" w:line="240" w:lineRule="auto"/>
        <w:rPr>
          <w:rFonts w:ascii="Times New Roman" w:eastAsia="Times New Roman" w:hAnsi="Times New Roman" w:cs="Times New Roman"/>
          <w:sz w:val="24"/>
          <w:szCs w:val="24"/>
          <w:lang w:eastAsia="ru-RU"/>
        </w:rPr>
      </w:pPr>
      <w:r w:rsidRPr="00563FB8">
        <w:rPr>
          <w:rFonts w:ascii="Times New Roman" w:eastAsia="Times New Roman" w:hAnsi="Times New Roman" w:cs="Times New Roman"/>
          <w:sz w:val="24"/>
          <w:szCs w:val="24"/>
          <w:lang w:eastAsia="ru-RU"/>
        </w:rPr>
        <w:t>11. Безопасность в дорожно-транспортных ситуациях: 10-11 кл.: пособие для учащихся / А.Л.Рыбин, Б.О. Хренников, М.В. Маслов; под ред. А.Т. Смирнова.-М.: Просвещение, 2008.-142с.</w:t>
      </w:r>
    </w:p>
    <w:p w:rsidR="00563FB8" w:rsidRPr="00563FB8" w:rsidRDefault="00563FB8" w:rsidP="00563FB8">
      <w:pPr>
        <w:spacing w:after="0" w:line="240" w:lineRule="auto"/>
        <w:rPr>
          <w:sz w:val="24"/>
          <w:szCs w:val="24"/>
        </w:rPr>
      </w:pPr>
    </w:p>
    <w:p w:rsidR="00D13343" w:rsidRPr="00563FB8" w:rsidRDefault="00D13343" w:rsidP="00563FB8">
      <w:bookmarkStart w:id="0" w:name="_GoBack"/>
      <w:bookmarkEnd w:id="0"/>
    </w:p>
    <w:sectPr w:rsidR="00D13343" w:rsidRPr="00563FB8" w:rsidSect="00883016">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Bold">
    <w:altName w:val="Times New Roman"/>
    <w:panose1 w:val="00000000000000000000"/>
    <w:charset w:val="00"/>
    <w:family w:val="roman"/>
    <w:notTrueType/>
    <w:pitch w:val="default"/>
  </w:font>
  <w:font w:name="PragmaticaC-BoldItalic">
    <w:altName w:val="Times New Roman"/>
    <w:panose1 w:val="00000000000000000000"/>
    <w:charset w:val="00"/>
    <w:family w:val="roman"/>
    <w:notTrueType/>
    <w:pitch w:val="default"/>
  </w:font>
  <w:font w:name="Pragmatica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DE" w:rsidRDefault="00563FB8" w:rsidP="008830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34DE" w:rsidRDefault="00563F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DE" w:rsidRDefault="00563FB8" w:rsidP="008830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FE34DE" w:rsidRDefault="00563FB8">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42E"/>
    <w:multiLevelType w:val="multilevel"/>
    <w:tmpl w:val="EF203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90F33"/>
    <w:multiLevelType w:val="hybridMultilevel"/>
    <w:tmpl w:val="727E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8"/>
    <w:rsid w:val="000C64C8"/>
    <w:rsid w:val="001D0209"/>
    <w:rsid w:val="00563FB8"/>
    <w:rsid w:val="00A8606B"/>
    <w:rsid w:val="00D1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D0209"/>
  </w:style>
  <w:style w:type="table" w:styleId="a3">
    <w:name w:val="Table Grid"/>
    <w:basedOn w:val="a1"/>
    <w:rsid w:val="001D02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D0209"/>
    <w:pPr>
      <w:ind w:left="720"/>
      <w:contextualSpacing/>
    </w:pPr>
  </w:style>
  <w:style w:type="paragraph" w:styleId="a5">
    <w:name w:val="footer"/>
    <w:basedOn w:val="a"/>
    <w:link w:val="a6"/>
    <w:uiPriority w:val="99"/>
    <w:semiHidden/>
    <w:unhideWhenUsed/>
    <w:rsid w:val="00563F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3FB8"/>
  </w:style>
  <w:style w:type="character" w:styleId="a7">
    <w:name w:val="page number"/>
    <w:basedOn w:val="a0"/>
    <w:rsid w:val="00563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D0209"/>
  </w:style>
  <w:style w:type="table" w:styleId="a3">
    <w:name w:val="Table Grid"/>
    <w:basedOn w:val="a1"/>
    <w:rsid w:val="001D02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D0209"/>
    <w:pPr>
      <w:ind w:left="720"/>
      <w:contextualSpacing/>
    </w:pPr>
  </w:style>
  <w:style w:type="paragraph" w:styleId="a5">
    <w:name w:val="footer"/>
    <w:basedOn w:val="a"/>
    <w:link w:val="a6"/>
    <w:uiPriority w:val="99"/>
    <w:semiHidden/>
    <w:unhideWhenUsed/>
    <w:rsid w:val="00563F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3FB8"/>
  </w:style>
  <w:style w:type="character" w:styleId="a7">
    <w:name w:val="page number"/>
    <w:basedOn w:val="a0"/>
    <w:rsid w:val="0056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Сухоруковы</dc:creator>
  <cp:keywords/>
  <dc:description/>
  <cp:lastModifiedBy>Сухоруковы</cp:lastModifiedBy>
  <cp:revision>3</cp:revision>
  <dcterms:created xsi:type="dcterms:W3CDTF">2014-10-28T13:42:00Z</dcterms:created>
  <dcterms:modified xsi:type="dcterms:W3CDTF">2014-10-28T15:17:00Z</dcterms:modified>
</cp:coreProperties>
</file>