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67" w:rsidRPr="00C63E67" w:rsidRDefault="00C63E67" w:rsidP="00C63E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E67">
        <w:rPr>
          <w:rFonts w:ascii="Times New Roman" w:eastAsia="Calibri" w:hAnsi="Times New Roman" w:cs="Times New Roman"/>
          <w:sz w:val="28"/>
          <w:szCs w:val="28"/>
        </w:rPr>
        <w:t>Министерство образования Пензенской области</w:t>
      </w:r>
    </w:p>
    <w:p w:rsidR="00C63E67" w:rsidRPr="00C63E67" w:rsidRDefault="00C63E67" w:rsidP="00C63E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E67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автономное профессиональное </w:t>
      </w:r>
    </w:p>
    <w:p w:rsidR="00C63E67" w:rsidRPr="00C63E67" w:rsidRDefault="00C63E67" w:rsidP="00C63E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E67">
        <w:rPr>
          <w:rFonts w:ascii="Times New Roman" w:eastAsia="Calibri" w:hAnsi="Times New Roman" w:cs="Times New Roman"/>
          <w:sz w:val="28"/>
          <w:szCs w:val="28"/>
        </w:rPr>
        <w:t xml:space="preserve">образовательное учреждение </w:t>
      </w:r>
    </w:p>
    <w:p w:rsidR="00C63E67" w:rsidRPr="00C63E67" w:rsidRDefault="00C63E67" w:rsidP="00C63E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E67">
        <w:rPr>
          <w:rFonts w:ascii="Times New Roman" w:eastAsia="Calibri" w:hAnsi="Times New Roman" w:cs="Times New Roman"/>
          <w:sz w:val="28"/>
          <w:szCs w:val="28"/>
        </w:rPr>
        <w:t xml:space="preserve">Пензенской области </w:t>
      </w:r>
    </w:p>
    <w:p w:rsidR="00C63E67" w:rsidRPr="00C63E67" w:rsidRDefault="00C63E67" w:rsidP="00C63E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E67">
        <w:rPr>
          <w:rFonts w:ascii="Times New Roman" w:eastAsia="Calibri" w:hAnsi="Times New Roman" w:cs="Times New Roman"/>
          <w:sz w:val="28"/>
          <w:szCs w:val="28"/>
        </w:rPr>
        <w:t>«Пензенский многопрофильный колледж»</w:t>
      </w:r>
    </w:p>
    <w:p w:rsidR="00C63E67" w:rsidRPr="00C63E67" w:rsidRDefault="00C63E67" w:rsidP="00C63E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E67">
        <w:rPr>
          <w:rFonts w:ascii="Times New Roman" w:eastAsia="Calibri" w:hAnsi="Times New Roman" w:cs="Times New Roman"/>
          <w:sz w:val="28"/>
          <w:szCs w:val="28"/>
        </w:rPr>
        <w:t>отделение машиностроения и металлообработки</w:t>
      </w:r>
    </w:p>
    <w:p w:rsidR="00C63E67" w:rsidRPr="00C63E67" w:rsidRDefault="00C63E67" w:rsidP="00C63E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67" w:rsidRPr="00C63E67" w:rsidRDefault="00C63E67" w:rsidP="00C63E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67" w:rsidRPr="00C63E67" w:rsidRDefault="00C63E67" w:rsidP="00C63E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67" w:rsidRPr="00C63E67" w:rsidRDefault="00C63E67" w:rsidP="00C63E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67" w:rsidRPr="00C63E67" w:rsidRDefault="00C63E67" w:rsidP="00C63E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32"/>
          <w:szCs w:val="32"/>
          <w:lang w:eastAsia="zh-CN"/>
        </w:rPr>
      </w:pPr>
      <w:r w:rsidRPr="00C63E67">
        <w:rPr>
          <w:rFonts w:ascii="Times New Roman" w:eastAsia="SimSun" w:hAnsi="Times New Roman" w:cs="Times New Roman"/>
          <w:b/>
          <w:kern w:val="28"/>
          <w:sz w:val="32"/>
          <w:szCs w:val="32"/>
          <w:lang w:eastAsia="zh-CN"/>
        </w:rPr>
        <w:t xml:space="preserve">ОТКРЫТЫЙ УРОК </w:t>
      </w:r>
    </w:p>
    <w:p w:rsidR="00C63E67" w:rsidRPr="00C63E67" w:rsidRDefault="00C63E67" w:rsidP="00C63E67">
      <w:pPr>
        <w:kinsoku w:val="0"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32"/>
          <w:szCs w:val="32"/>
          <w:lang w:eastAsia="zh-CN"/>
        </w:rPr>
      </w:pPr>
      <w:r w:rsidRPr="00C63E67">
        <w:rPr>
          <w:rFonts w:ascii="Times New Roman" w:eastAsia="SimSun" w:hAnsi="Times New Roman" w:cs="Times New Roman"/>
          <w:b/>
          <w:kern w:val="28"/>
          <w:sz w:val="32"/>
          <w:szCs w:val="32"/>
          <w:lang w:eastAsia="zh-CN"/>
        </w:rPr>
        <w:t>по программированию для автоматизированного оборудования</w:t>
      </w:r>
    </w:p>
    <w:p w:rsidR="00C63E67" w:rsidRPr="00C63E67" w:rsidRDefault="00C63E67" w:rsidP="00C63E67">
      <w:pPr>
        <w:kinsoku w:val="0"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32"/>
          <w:szCs w:val="32"/>
          <w:lang w:eastAsia="zh-CN"/>
        </w:rPr>
      </w:pPr>
      <w:r w:rsidRPr="00C63E67">
        <w:rPr>
          <w:rFonts w:ascii="Times New Roman" w:eastAsia="SimSun" w:hAnsi="Times New Roman" w:cs="Times New Roman"/>
          <w:b/>
          <w:kern w:val="28"/>
          <w:sz w:val="32"/>
          <w:szCs w:val="32"/>
          <w:lang w:eastAsia="zh-CN"/>
        </w:rPr>
        <w:t>на тему:</w:t>
      </w:r>
    </w:p>
    <w:p w:rsidR="00C63E67" w:rsidRPr="00C63E67" w:rsidRDefault="00C63E67" w:rsidP="00C63E67">
      <w:pPr>
        <w:kinsoku w:val="0"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kern w:val="28"/>
          <w:sz w:val="32"/>
          <w:szCs w:val="32"/>
          <w:lang w:eastAsia="zh-CN"/>
        </w:rPr>
      </w:pPr>
      <w:r w:rsidRPr="00C63E67">
        <w:rPr>
          <w:rFonts w:ascii="Times New Roman" w:eastAsia="SimSun" w:hAnsi="Times New Roman" w:cs="Times New Roman"/>
          <w:b/>
          <w:i/>
          <w:kern w:val="28"/>
          <w:sz w:val="32"/>
          <w:szCs w:val="32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Разработка управляющих программ обработки деталей на токарных станках с ЧПУ.</w:t>
      </w:r>
    </w:p>
    <w:p w:rsidR="00C63E67" w:rsidRPr="00C63E67" w:rsidRDefault="00C63E67" w:rsidP="00C63E67">
      <w:pPr>
        <w:kinsoku w:val="0"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  <w:r w:rsidRPr="00C63E67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для специальности</w:t>
      </w:r>
    </w:p>
    <w:p w:rsidR="00C63E67" w:rsidRPr="00C63E67" w:rsidRDefault="00C63E67" w:rsidP="00C63E67">
      <w:pPr>
        <w:kinsoku w:val="0"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  <w:r w:rsidRPr="00C63E67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151901 Технология машиностроения</w:t>
      </w:r>
    </w:p>
    <w:p w:rsidR="00C63E67" w:rsidRPr="00C63E67" w:rsidRDefault="00C63E67" w:rsidP="00C63E67">
      <w:pPr>
        <w:kinsoku w:val="0"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40"/>
          <w:szCs w:val="40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40"/>
          <w:szCs w:val="40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</w:p>
    <w:p w:rsidR="00C63E67" w:rsidRPr="00C63E67" w:rsidRDefault="00C63E67" w:rsidP="00C63E67">
      <w:pPr>
        <w:kinsoku w:val="0"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  <w:r w:rsidRPr="00C63E67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Пенза, 2015 г.</w:t>
      </w:r>
    </w:p>
    <w:p w:rsidR="00C63E67" w:rsidRPr="00C63E67" w:rsidRDefault="00C63E67" w:rsidP="00C63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Технологическая карта</w:t>
      </w:r>
      <w:bookmarkStart w:id="0" w:name="_GoBack"/>
      <w:bookmarkEnd w:id="0"/>
      <w:r w:rsidRPr="00C6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</w:t>
      </w:r>
      <w:r w:rsidRPr="00C6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63E67" w:rsidRPr="00C63E67" w:rsidRDefault="00C63E67" w:rsidP="00C63E6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3E67" w:rsidRPr="00C63E67" w:rsidRDefault="00C63E67" w:rsidP="00C63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 (ФИО): </w:t>
      </w:r>
      <w:r w:rsidRPr="00C63E67">
        <w:rPr>
          <w:rFonts w:ascii="Times New Roman" w:eastAsia="Calibri" w:hAnsi="Times New Roman" w:cs="Times New Roman"/>
          <w:sz w:val="24"/>
          <w:szCs w:val="24"/>
        </w:rPr>
        <w:t>Кузнецова Евгения Александровна.</w:t>
      </w:r>
    </w:p>
    <w:p w:rsidR="00C63E67" w:rsidRPr="00C63E67" w:rsidRDefault="00C63E67" w:rsidP="00C63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Pr="00C63E67">
        <w:rPr>
          <w:rFonts w:ascii="Times New Roman" w:eastAsia="Calibri" w:hAnsi="Times New Roman" w:cs="Times New Roman"/>
          <w:sz w:val="24"/>
          <w:szCs w:val="24"/>
        </w:rPr>
        <w:t>: Программирование для автоматизированного оборудования.</w:t>
      </w:r>
    </w:p>
    <w:p w:rsidR="00C63E67" w:rsidRPr="00C63E67" w:rsidRDefault="00C63E67" w:rsidP="00C63E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3E67">
        <w:rPr>
          <w:rFonts w:ascii="Times New Roman" w:eastAsia="Calibri" w:hAnsi="Times New Roman" w:cs="Times New Roman"/>
          <w:b/>
          <w:sz w:val="24"/>
          <w:szCs w:val="24"/>
        </w:rPr>
        <w:t>Возраст учащихся:</w:t>
      </w:r>
      <w:r w:rsidRPr="00C63E67">
        <w:rPr>
          <w:rFonts w:ascii="Times New Roman" w:eastAsia="Calibri" w:hAnsi="Times New Roman" w:cs="Times New Roman"/>
          <w:sz w:val="24"/>
          <w:szCs w:val="24"/>
        </w:rPr>
        <w:t xml:space="preserve"> группа - 3 курс.</w:t>
      </w:r>
    </w:p>
    <w:p w:rsidR="00C63E67" w:rsidRPr="00C63E67" w:rsidRDefault="00C63E67" w:rsidP="00C63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E67" w:rsidRPr="00C63E67" w:rsidRDefault="00C63E67" w:rsidP="00C63E6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3E67">
        <w:rPr>
          <w:rFonts w:ascii="Times New Roman" w:eastAsia="Calibri" w:hAnsi="Times New Roman" w:cs="Times New Roman"/>
          <w:b/>
          <w:sz w:val="24"/>
          <w:szCs w:val="24"/>
        </w:rPr>
        <w:t>Тема урока:</w:t>
      </w:r>
      <w:r w:rsidRPr="00C63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E67">
        <w:rPr>
          <w:rFonts w:ascii="Times New Roman" w:eastAsia="Calibri" w:hAnsi="Times New Roman" w:cs="Times New Roman"/>
          <w:bCs/>
          <w:sz w:val="24"/>
          <w:szCs w:val="24"/>
        </w:rPr>
        <w:t>Разработка управляющих программ обработки деталей на токарных станках с ЧПУ.</w:t>
      </w:r>
      <w:r w:rsidRPr="00C63E6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63E67" w:rsidRPr="00C63E67" w:rsidRDefault="00C63E67" w:rsidP="00C63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E67" w:rsidRPr="00C63E67" w:rsidRDefault="00C63E67" w:rsidP="00C63E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3E67">
        <w:rPr>
          <w:rFonts w:ascii="Times New Roman" w:eastAsia="Calibri" w:hAnsi="Times New Roman" w:cs="Times New Roman"/>
          <w:b/>
          <w:sz w:val="24"/>
          <w:szCs w:val="24"/>
        </w:rPr>
        <w:t>Цели урока:</w:t>
      </w:r>
    </w:p>
    <w:p w:rsidR="00C63E67" w:rsidRPr="00C63E67" w:rsidRDefault="00C63E67" w:rsidP="00C63E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63E67">
        <w:rPr>
          <w:rFonts w:ascii="Times New Roman" w:eastAsia="Calibri" w:hAnsi="Times New Roman" w:cs="Times New Roman"/>
          <w:sz w:val="24"/>
          <w:szCs w:val="24"/>
          <w:u w:val="single"/>
        </w:rPr>
        <w:t>Образовательные: </w:t>
      </w:r>
    </w:p>
    <w:p w:rsidR="00C63E67" w:rsidRPr="00C63E67" w:rsidRDefault="00C63E67" w:rsidP="00C63E6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>Обучение применению специальных команд, использующихся при написании управляющих программ для станков с ЧПУ.</w:t>
      </w:r>
    </w:p>
    <w:p w:rsidR="00C63E67" w:rsidRPr="00C63E67" w:rsidRDefault="00C63E67" w:rsidP="00C63E6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>Обучение составлению управляющей программы для обработки деталей на токарных станках с ЧПУ.</w:t>
      </w:r>
    </w:p>
    <w:p w:rsidR="00C63E67" w:rsidRPr="00C63E67" w:rsidRDefault="00C63E67" w:rsidP="00C63E6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>Систематизация и обобщение полученных знаний.</w:t>
      </w:r>
    </w:p>
    <w:p w:rsidR="00C63E67" w:rsidRPr="00C63E67" w:rsidRDefault="00C63E67" w:rsidP="00C63E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63E67">
        <w:rPr>
          <w:rFonts w:ascii="Times New Roman" w:eastAsia="Calibri" w:hAnsi="Times New Roman" w:cs="Times New Roman"/>
          <w:sz w:val="24"/>
          <w:szCs w:val="24"/>
          <w:u w:val="single"/>
        </w:rPr>
        <w:t>Развивающие:</w:t>
      </w:r>
    </w:p>
    <w:p w:rsidR="00C63E67" w:rsidRPr="00C63E67" w:rsidRDefault="00C63E67" w:rsidP="00C63E6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познавательного, </w:t>
      </w:r>
      <w:proofErr w:type="spellStart"/>
      <w:r w:rsidRPr="00C63E67">
        <w:rPr>
          <w:rFonts w:ascii="Times New Roman" w:eastAsia="Calibri" w:hAnsi="Times New Roman" w:cs="Times New Roman"/>
          <w:sz w:val="24"/>
          <w:szCs w:val="24"/>
        </w:rPr>
        <w:t>логическогго</w:t>
      </w:r>
      <w:proofErr w:type="spellEnd"/>
      <w:r w:rsidRPr="00C63E67">
        <w:rPr>
          <w:rFonts w:ascii="Times New Roman" w:eastAsia="Calibri" w:hAnsi="Times New Roman" w:cs="Times New Roman"/>
          <w:sz w:val="24"/>
          <w:szCs w:val="24"/>
        </w:rPr>
        <w:t xml:space="preserve"> и аналитического мышления студентов.</w:t>
      </w:r>
    </w:p>
    <w:p w:rsidR="00C63E67" w:rsidRPr="00C63E67" w:rsidRDefault="00C63E67" w:rsidP="00C63E6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 xml:space="preserve"> Развитие профессиональной самостоятельности и творческого поиска в ходе выполнения самостоятельных заданий.</w:t>
      </w:r>
    </w:p>
    <w:p w:rsidR="00C63E67" w:rsidRPr="00C63E67" w:rsidRDefault="00C63E67" w:rsidP="00C63E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63E67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Воспитательные:</w:t>
      </w:r>
    </w:p>
    <w:p w:rsidR="00C63E67" w:rsidRPr="00C63E67" w:rsidRDefault="00C63E67" w:rsidP="00C63E67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>Воспитания информационной культуры учащихся: внимательность, аккуратность, дисциплинированность.</w:t>
      </w:r>
    </w:p>
    <w:p w:rsidR="00C63E67" w:rsidRPr="00C63E67" w:rsidRDefault="00C63E67" w:rsidP="00C63E67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>Воспитание профессиональных навыков и умений  пользоваться профессиональной терминологией.</w:t>
      </w:r>
    </w:p>
    <w:p w:rsidR="00C63E67" w:rsidRPr="00C63E67" w:rsidRDefault="00C63E67" w:rsidP="00C63E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63E67">
        <w:rPr>
          <w:rFonts w:ascii="Times New Roman" w:eastAsia="Calibri" w:hAnsi="Times New Roman" w:cs="Times New Roman"/>
          <w:sz w:val="24"/>
          <w:szCs w:val="24"/>
          <w:u w:val="single"/>
        </w:rPr>
        <w:t>Методические:</w:t>
      </w:r>
    </w:p>
    <w:p w:rsidR="00C63E67" w:rsidRPr="00C63E67" w:rsidRDefault="00C63E67" w:rsidP="00C63E67">
      <w:pPr>
        <w:numPr>
          <w:ilvl w:val="0"/>
          <w:numId w:val="3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>Активизация деятельности учащихся на уроке посредством использования нетрадиционных форм проведения урока  и внедрения инновационных технологий в учебном процессе.</w:t>
      </w:r>
    </w:p>
    <w:p w:rsidR="00C63E67" w:rsidRPr="00C63E67" w:rsidRDefault="00C63E67" w:rsidP="00C63E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3E67" w:rsidRPr="00C63E67" w:rsidRDefault="00C63E67" w:rsidP="00C63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b/>
          <w:sz w:val="24"/>
          <w:szCs w:val="24"/>
        </w:rPr>
        <w:t xml:space="preserve">Тип урока: </w:t>
      </w:r>
      <w:r w:rsidRPr="00C63E67">
        <w:rPr>
          <w:rFonts w:ascii="Times New Roman" w:eastAsia="Calibri" w:hAnsi="Times New Roman" w:cs="Times New Roman"/>
          <w:sz w:val="24"/>
          <w:szCs w:val="24"/>
        </w:rPr>
        <w:t>комбинированный.</w:t>
      </w:r>
    </w:p>
    <w:p w:rsidR="00C63E67" w:rsidRPr="00C63E67" w:rsidRDefault="00C63E67" w:rsidP="00C63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E67" w:rsidRPr="00C63E67" w:rsidRDefault="00C63E67" w:rsidP="00C63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b/>
          <w:sz w:val="24"/>
          <w:szCs w:val="24"/>
        </w:rPr>
        <w:t xml:space="preserve">Вид урока: </w:t>
      </w:r>
      <w:r w:rsidRPr="00C63E67">
        <w:rPr>
          <w:rFonts w:ascii="Times New Roman" w:eastAsia="Calibri" w:hAnsi="Times New Roman" w:cs="Times New Roman"/>
          <w:sz w:val="24"/>
          <w:szCs w:val="24"/>
        </w:rPr>
        <w:t>традиционный.</w:t>
      </w:r>
    </w:p>
    <w:p w:rsidR="00C63E67" w:rsidRPr="00C63E67" w:rsidRDefault="00C63E67" w:rsidP="00C63E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3E67" w:rsidRPr="00C63E67" w:rsidRDefault="00C63E67" w:rsidP="00C63E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3E67">
        <w:rPr>
          <w:rFonts w:ascii="Times New Roman" w:eastAsia="Calibri" w:hAnsi="Times New Roman" w:cs="Times New Roman"/>
          <w:b/>
          <w:sz w:val="24"/>
          <w:szCs w:val="24"/>
        </w:rPr>
        <w:t xml:space="preserve">Средства обучения: </w:t>
      </w:r>
    </w:p>
    <w:p w:rsidR="00C63E67" w:rsidRPr="00C63E67" w:rsidRDefault="00C63E67" w:rsidP="00C63E67">
      <w:pPr>
        <w:numPr>
          <w:ilvl w:val="0"/>
          <w:numId w:val="3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>Персональный компьютер;</w:t>
      </w:r>
    </w:p>
    <w:p w:rsidR="00C63E67" w:rsidRPr="00C63E67" w:rsidRDefault="00C63E67" w:rsidP="00C63E67">
      <w:pPr>
        <w:numPr>
          <w:ilvl w:val="0"/>
          <w:numId w:val="3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>Интерактивная аудиторная доска прямой проекции;</w:t>
      </w:r>
    </w:p>
    <w:p w:rsidR="00C63E67" w:rsidRPr="00C63E67" w:rsidRDefault="00C63E67" w:rsidP="00C63E67">
      <w:pPr>
        <w:numPr>
          <w:ilvl w:val="0"/>
          <w:numId w:val="3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>Мультимедийный проектор;</w:t>
      </w:r>
    </w:p>
    <w:p w:rsidR="00C63E67" w:rsidRPr="00C63E67" w:rsidRDefault="00C63E67" w:rsidP="00C63E67">
      <w:pPr>
        <w:numPr>
          <w:ilvl w:val="0"/>
          <w:numId w:val="3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 xml:space="preserve">Учебная система </w:t>
      </w:r>
      <w:proofErr w:type="spellStart"/>
      <w:r w:rsidRPr="00C63E67">
        <w:rPr>
          <w:rFonts w:ascii="Times New Roman" w:eastAsia="Calibri" w:hAnsi="Times New Roman" w:cs="Times New Roman"/>
          <w:sz w:val="24"/>
          <w:szCs w:val="24"/>
          <w:lang w:val="en-US"/>
        </w:rPr>
        <w:t>CNCplus</w:t>
      </w:r>
      <w:proofErr w:type="spellEnd"/>
      <w:r w:rsidRPr="00C63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E67">
        <w:rPr>
          <w:rFonts w:ascii="Times New Roman" w:eastAsia="Calibri" w:hAnsi="Times New Roman" w:cs="Times New Roman"/>
          <w:sz w:val="24"/>
          <w:szCs w:val="24"/>
          <w:lang w:val="en-US"/>
        </w:rPr>
        <w:t>Training</w:t>
      </w:r>
      <w:r w:rsidRPr="00C63E67">
        <w:rPr>
          <w:rFonts w:ascii="Times New Roman" w:eastAsia="Calibri" w:hAnsi="Times New Roman" w:cs="Times New Roman"/>
          <w:sz w:val="24"/>
          <w:szCs w:val="24"/>
        </w:rPr>
        <w:t xml:space="preserve"> для токарных станков с ЧПУ;</w:t>
      </w:r>
    </w:p>
    <w:p w:rsidR="00C63E67" w:rsidRPr="00C63E67" w:rsidRDefault="00C63E67" w:rsidP="00C63E67">
      <w:pPr>
        <w:numPr>
          <w:ilvl w:val="0"/>
          <w:numId w:val="3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>Бланки с практическими заданиями;</w:t>
      </w:r>
    </w:p>
    <w:p w:rsidR="00C63E67" w:rsidRPr="00C63E67" w:rsidRDefault="00C63E67" w:rsidP="00C63E67">
      <w:pPr>
        <w:numPr>
          <w:ilvl w:val="0"/>
          <w:numId w:val="3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>Электронный учебник по программированию для автоматизированного оборудования;</w:t>
      </w:r>
    </w:p>
    <w:p w:rsidR="00C63E67" w:rsidRPr="00C63E67" w:rsidRDefault="00C63E67" w:rsidP="00C63E67">
      <w:pPr>
        <w:numPr>
          <w:ilvl w:val="0"/>
          <w:numId w:val="3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 xml:space="preserve">Лабораторный станок с ЧПУ </w:t>
      </w:r>
      <w:r w:rsidRPr="00C63E67">
        <w:rPr>
          <w:rFonts w:ascii="Times New Roman" w:eastAsia="Calibri" w:hAnsi="Times New Roman" w:cs="Times New Roman"/>
          <w:sz w:val="24"/>
          <w:szCs w:val="24"/>
          <w:lang w:val="en-US"/>
        </w:rPr>
        <w:t>WABECO</w:t>
      </w:r>
      <w:r w:rsidRPr="00C63E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3E67" w:rsidRPr="00C63E67" w:rsidRDefault="00C63E67" w:rsidP="00C63E67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E67" w:rsidRPr="00C63E67" w:rsidRDefault="00C63E67" w:rsidP="00C63E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3E67">
        <w:rPr>
          <w:rFonts w:ascii="Times New Roman" w:eastAsia="Calibri" w:hAnsi="Times New Roman" w:cs="Times New Roman"/>
          <w:b/>
          <w:sz w:val="24"/>
          <w:szCs w:val="24"/>
        </w:rPr>
        <w:t>Методические приемы:</w:t>
      </w:r>
    </w:p>
    <w:p w:rsidR="00C63E67" w:rsidRPr="00C63E67" w:rsidRDefault="00C63E67" w:rsidP="00C63E67">
      <w:pPr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>Индивидуальные и коллективные задания студентам;</w:t>
      </w:r>
    </w:p>
    <w:p w:rsidR="00C63E67" w:rsidRPr="00C63E67" w:rsidRDefault="00C63E67" w:rsidP="00C63E67">
      <w:pPr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 xml:space="preserve"> Работа на персональном компьютере;</w:t>
      </w:r>
    </w:p>
    <w:p w:rsidR="00C63E67" w:rsidRPr="00C63E67" w:rsidRDefault="00C63E67" w:rsidP="00C63E67">
      <w:pPr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 xml:space="preserve"> Работа с индивидуальными заданиями;</w:t>
      </w:r>
    </w:p>
    <w:p w:rsidR="00C63E67" w:rsidRPr="00C63E67" w:rsidRDefault="00C63E67" w:rsidP="00C63E67">
      <w:pPr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 xml:space="preserve"> Взаимопроверка полученных знаний;</w:t>
      </w:r>
    </w:p>
    <w:p w:rsidR="00C63E67" w:rsidRPr="00C63E67" w:rsidRDefault="00C63E67" w:rsidP="00C63E67">
      <w:pPr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>Самостоятельная работа;</w:t>
      </w:r>
    </w:p>
    <w:p w:rsidR="00C63E67" w:rsidRPr="00C63E67" w:rsidRDefault="00C63E67" w:rsidP="00C63E67">
      <w:pPr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67">
        <w:rPr>
          <w:rFonts w:ascii="Times New Roman" w:eastAsia="Calibri" w:hAnsi="Times New Roman" w:cs="Times New Roman"/>
          <w:sz w:val="24"/>
          <w:szCs w:val="24"/>
        </w:rPr>
        <w:t>Работа со станком с ЧПУ.</w:t>
      </w:r>
    </w:p>
    <w:p w:rsidR="00C63E67" w:rsidRDefault="00C63E67"/>
    <w:p w:rsidR="00C63E67" w:rsidRDefault="00C63E67">
      <w:pPr>
        <w:sectPr w:rsidR="00C63E67" w:rsidSect="00C63E6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tbl>
      <w:tblPr>
        <w:tblW w:w="14472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2163"/>
        <w:gridCol w:w="2996"/>
        <w:gridCol w:w="2551"/>
        <w:gridCol w:w="2410"/>
        <w:gridCol w:w="2127"/>
      </w:tblGrid>
      <w:tr w:rsidR="00EF6301" w:rsidRPr="00546E66" w:rsidTr="00C63E67">
        <w:trPr>
          <w:trHeight w:val="973"/>
        </w:trPr>
        <w:tc>
          <w:tcPr>
            <w:tcW w:w="2225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D14905" w:rsidRPr="00D14905" w:rsidRDefault="00EF6301" w:rsidP="00D1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2163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D14905" w:rsidRPr="00D14905" w:rsidRDefault="00EF6301" w:rsidP="00D1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996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EF6301" w:rsidRPr="00D14905" w:rsidRDefault="00EF6301" w:rsidP="00D1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D1490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D14905" w:rsidRPr="00D14905" w:rsidRDefault="00EF6301" w:rsidP="00D1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551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D14905" w:rsidRPr="00D14905" w:rsidRDefault="00EF6301" w:rsidP="00D1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Методы и приёмы работы</w:t>
            </w:r>
          </w:p>
        </w:tc>
        <w:tc>
          <w:tcPr>
            <w:tcW w:w="2410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D14905" w:rsidRPr="00D14905" w:rsidRDefault="00EF6301" w:rsidP="00D1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D14905" w:rsidRPr="00D14905" w:rsidRDefault="00EF6301" w:rsidP="00D1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D1490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F6301" w:rsidRPr="00546E66" w:rsidTr="00C63E67">
        <w:trPr>
          <w:trHeight w:val="2514"/>
        </w:trPr>
        <w:tc>
          <w:tcPr>
            <w:tcW w:w="2225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D14905" w:rsidRPr="00D14905" w:rsidRDefault="00EF6301" w:rsidP="00D1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163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EF6301" w:rsidRPr="00D14905" w:rsidRDefault="00EF6301" w:rsidP="00D14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Создать </w:t>
            </w:r>
            <w:proofErr w:type="gramStart"/>
            <w:r w:rsidRPr="00D1490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эмоциональный</w:t>
            </w:r>
            <w:proofErr w:type="gramEnd"/>
          </w:p>
          <w:p w:rsidR="00D14905" w:rsidRPr="00D14905" w:rsidRDefault="00EF6301" w:rsidP="00D14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настрой на урок, мотивировать </w:t>
            </w:r>
            <w:proofErr w:type="gramStart"/>
            <w:r w:rsidRPr="00D1490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1490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на работу.</w:t>
            </w:r>
          </w:p>
        </w:tc>
        <w:tc>
          <w:tcPr>
            <w:tcW w:w="2996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D14905" w:rsidRPr="00D14905" w:rsidRDefault="00EF6301" w:rsidP="00D14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D14905" w:rsidRPr="00D14905" w:rsidRDefault="00EF6301" w:rsidP="00D1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D14905" w:rsidRPr="00D14905" w:rsidRDefault="00EF6301" w:rsidP="00D14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Приветствует обучающихся,</w:t>
            </w:r>
            <w:r w:rsidRPr="00546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D1490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создаёт эмоциональный настрой на урок, мотивирует их к уроку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EF6301" w:rsidRPr="00D14905" w:rsidRDefault="00EF6301" w:rsidP="00D14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Приветствуют учителя, настраиваются  на урок.</w:t>
            </w:r>
          </w:p>
          <w:p w:rsidR="00EF6301" w:rsidRPr="00D14905" w:rsidRDefault="00EF6301" w:rsidP="00D14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EF6301" w:rsidRPr="00D14905" w:rsidRDefault="00EF6301" w:rsidP="00D14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D14905" w:rsidRPr="00D14905" w:rsidRDefault="00EF6301" w:rsidP="00D14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EF6301" w:rsidRPr="00546E66" w:rsidTr="00C63E67">
        <w:trPr>
          <w:trHeight w:val="2594"/>
        </w:trPr>
        <w:tc>
          <w:tcPr>
            <w:tcW w:w="2225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EF6301" w:rsidRPr="00CC744D" w:rsidRDefault="00EF6301" w:rsidP="00CC74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C744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Опрос учащихся по заданному на дом материалу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,</w:t>
            </w:r>
            <w:r w:rsidRPr="00CC744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 актуализация знаний для изучения нового учебного материала</w:t>
            </w:r>
          </w:p>
          <w:p w:rsidR="00D14905" w:rsidRPr="00D14905" w:rsidRDefault="00D14905" w:rsidP="00D1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D14905" w:rsidRPr="00D14905" w:rsidRDefault="00EF6301" w:rsidP="00D14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 основе актуализации ранее полученных знаний подвести к раскрытию темы урока.</w:t>
            </w:r>
          </w:p>
        </w:tc>
        <w:tc>
          <w:tcPr>
            <w:tcW w:w="2996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D14905" w:rsidRPr="00D14905" w:rsidRDefault="00EF6301" w:rsidP="002153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этап развития машиностроения характеризуется повышением степени автоматизации производства и использованием все более современных технологий и оборудования. Токарные станки с ЧПУ очень широко применяются в современном машиностроительном производстве. Вам как будущим специалистам в области обработки материалов, необходимо знать,  принципы </w:t>
            </w:r>
            <w:r w:rsidRPr="00D3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программирования токарных станков с ЧПУ, уметь писать и понимать управляющие программы. Для наиболее эффективной проверки полученных знаний вам будет предложен ряд практических заданий по составлению программ для токарных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станков с ЧПУ</w:t>
            </w:r>
          </w:p>
        </w:tc>
        <w:tc>
          <w:tcPr>
            <w:tcW w:w="2551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D14905" w:rsidRPr="00D14905" w:rsidRDefault="00C63E67" w:rsidP="00C63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Устный опрос с использованием презентации</w:t>
            </w:r>
          </w:p>
        </w:tc>
        <w:tc>
          <w:tcPr>
            <w:tcW w:w="2410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EF6301" w:rsidRPr="00D35BBB" w:rsidRDefault="00EF6301" w:rsidP="00D35BBB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</w:t>
            </w:r>
            <w:r w:rsidRPr="00D35B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предел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яет </w:t>
            </w:r>
            <w:r w:rsidRPr="00D35B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качество и полноту усвоенного материала по данной т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еме, наличие пробелов в знаниях,</w:t>
            </w:r>
            <w:r w:rsidRPr="00D35B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акцентир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ует</w:t>
            </w:r>
            <w:r w:rsidRPr="00D35B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вн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имание на самых важных моментах,</w:t>
            </w:r>
          </w:p>
          <w:p w:rsidR="00EF6301" w:rsidRPr="00D35BBB" w:rsidRDefault="00EF6301" w:rsidP="00D35BBB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дает</w:t>
            </w:r>
            <w:r w:rsidRPr="00D35B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возможность познакомиться с материалом, пропустившим данную тему, с целью усвоения нового материала.</w:t>
            </w:r>
          </w:p>
          <w:p w:rsidR="00D14905" w:rsidRPr="00D14905" w:rsidRDefault="00D14905" w:rsidP="00D14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D14905" w:rsidRPr="00D14905" w:rsidRDefault="00EF6301" w:rsidP="00D35B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Демонстрируют</w:t>
            </w:r>
            <w:r w:rsidRPr="00D35B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активность</w:t>
            </w:r>
            <w:r w:rsidRPr="00D35B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при демонстрации желания отвечать</w:t>
            </w:r>
          </w:p>
        </w:tc>
      </w:tr>
      <w:tr w:rsidR="00EF6301" w:rsidRPr="00546E66" w:rsidTr="00C63E67">
        <w:trPr>
          <w:trHeight w:val="1677"/>
        </w:trPr>
        <w:tc>
          <w:tcPr>
            <w:tcW w:w="2225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Pr="00CC744D" w:rsidRDefault="00EF6301" w:rsidP="00CC74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C744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Изучение нового учебного мате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2163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Default="00EF6301" w:rsidP="00CC744D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</w:t>
            </w:r>
            <w:r w:rsidRPr="00CC74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ать учащимся конкретное представление о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</w:t>
            </w:r>
            <w:r w:rsidRPr="00CC74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изучаемой теме,</w:t>
            </w:r>
          </w:p>
          <w:p w:rsidR="00EF6301" w:rsidRPr="00CC744D" w:rsidRDefault="00EF6301" w:rsidP="00CC744D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C74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добиться от учащихся восприятия, осознания первичного обобщения и систематизации новых знаний, усвоения способов, путей, средств, которые привели к данному обобщению; на основе </w:t>
            </w:r>
            <w:r w:rsidRPr="00CC74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приобретаемых знаний вырабатывать соответствующие умения и навыки.</w:t>
            </w:r>
          </w:p>
          <w:p w:rsidR="00EF6301" w:rsidRPr="00D14905" w:rsidRDefault="00EF6301" w:rsidP="00D14905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Pr="00D35BBB" w:rsidRDefault="00EF6301" w:rsidP="00D35BBB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35BB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Управляющая программа для токарных станков с ЧПУ является упорядоченным набором команд, при помощи которых определяются перемещения исполнительных органов станка и различные вспомогательные функции. </w:t>
            </w:r>
            <w:r w:rsidRPr="00D35B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Любая программа обработки состоит из некоторого количества строк, которые называются кадрами УП. </w:t>
            </w:r>
            <w:r w:rsidRPr="00D35BB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Кадр управляющей программы – </w:t>
            </w:r>
            <w:r w:rsidRPr="00D35B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составная часть УП, вводимая и </w:t>
            </w:r>
            <w:r w:rsidRPr="00D35B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отрабатываемая как единое целое и содержащая не менее одной команды. Система ЧПУ считывает и выполняет программу кадр за кадром. Схематично любую УП можно представить в виде следующих областей:</w:t>
            </w:r>
          </w:p>
          <w:p w:rsidR="00EF6301" w:rsidRPr="00D35BBB" w:rsidRDefault="00EF6301" w:rsidP="00D35BB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35B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Начало программы (шапка)</w:t>
            </w:r>
          </w:p>
          <w:p w:rsidR="00EF6301" w:rsidRPr="00D35BBB" w:rsidRDefault="00EF6301" w:rsidP="00D35BB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35B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Вызов первого инструмента</w:t>
            </w:r>
          </w:p>
          <w:p w:rsidR="00EF6301" w:rsidRPr="00D35BBB" w:rsidRDefault="00EF6301" w:rsidP="00D35BB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35B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Основная часть УП – рабочие перемещения</w:t>
            </w:r>
          </w:p>
          <w:p w:rsidR="00EF6301" w:rsidRPr="00D35BBB" w:rsidRDefault="00EF6301" w:rsidP="00D35BB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35B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Смена инструмента</w:t>
            </w:r>
          </w:p>
          <w:p w:rsidR="00EF6301" w:rsidRPr="00D35BBB" w:rsidRDefault="00EF6301" w:rsidP="00D35BB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35B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Основная часть УП – рабочие перемещения</w:t>
            </w:r>
          </w:p>
          <w:p w:rsidR="00EF6301" w:rsidRPr="00D14905" w:rsidRDefault="00EF6301" w:rsidP="00D35BB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35B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Конец программы (шапка)</w:t>
            </w:r>
          </w:p>
        </w:tc>
        <w:tc>
          <w:tcPr>
            <w:tcW w:w="2551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Pr="00D14905" w:rsidRDefault="00C63E67" w:rsidP="00D1490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О</w:t>
            </w:r>
            <w:r w:rsidRPr="00C63E6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бъяснительно-иллюстративный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метод</w:t>
            </w:r>
          </w:p>
        </w:tc>
        <w:tc>
          <w:tcPr>
            <w:tcW w:w="2410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Pr="00215334" w:rsidRDefault="00EF6301" w:rsidP="00215334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Ставит </w:t>
            </w:r>
            <w:r w:rsidRPr="002153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конкретн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ую</w:t>
            </w:r>
            <w:r w:rsidRPr="002153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ую</w:t>
            </w:r>
            <w:r w:rsidRPr="002153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ь</w:t>
            </w:r>
            <w:r w:rsidRPr="002153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перед учащимися (какой результат должен </w:t>
            </w:r>
            <w:proofErr w:type="gramStart"/>
            <w:r w:rsidRPr="002153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быть</w:t>
            </w:r>
            <w:proofErr w:type="gramEnd"/>
            <w:r w:rsidRPr="002153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достигнут учащимися на данном этапе урока;</w:t>
            </w:r>
          </w:p>
          <w:p w:rsidR="00EF6301" w:rsidRPr="00D14905" w:rsidRDefault="00EF6301" w:rsidP="00215334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153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изл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агает</w:t>
            </w:r>
            <w:r w:rsidRPr="002153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основны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</w:t>
            </w:r>
            <w:r w:rsidRPr="002153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положени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я</w:t>
            </w:r>
            <w:r w:rsidRPr="002153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нового учебного материала, который дол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жен быть освоен учащимися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Pr="00D14905" w:rsidRDefault="00EF6301" w:rsidP="00215334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Задают в</w:t>
            </w:r>
            <w:r w:rsidRPr="002153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опросы по излагаемому материалу,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демонстрируют</w:t>
            </w:r>
            <w:r w:rsidRPr="002153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желание использ</w:t>
            </w:r>
            <w:r w:rsidR="00C63E6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овать дополнительную литературу</w:t>
            </w:r>
          </w:p>
        </w:tc>
      </w:tr>
      <w:tr w:rsidR="00EF6301" w:rsidRPr="00546E66" w:rsidTr="00C63E67">
        <w:trPr>
          <w:trHeight w:val="2594"/>
        </w:trPr>
        <w:tc>
          <w:tcPr>
            <w:tcW w:w="2225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Pr="00CC744D" w:rsidRDefault="00EF6301" w:rsidP="00CC74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9427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Закрепление учебного материала</w:t>
            </w:r>
          </w:p>
        </w:tc>
        <w:tc>
          <w:tcPr>
            <w:tcW w:w="2163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Default="00EF6301" w:rsidP="00CC744D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</w:t>
            </w:r>
            <w:r w:rsidRPr="000942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истематизировать и обобщить полученные знания</w:t>
            </w:r>
          </w:p>
        </w:tc>
        <w:tc>
          <w:tcPr>
            <w:tcW w:w="2996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Pr="00D35BBB" w:rsidRDefault="00EF6301" w:rsidP="00D35BBB">
            <w:pPr>
              <w:spacing w:after="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9427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К доске для выполнения задания вызывается учащийся. С помощью интерактивной доски, он выполняет данное задание. После выполнения задания, учащиеся проверяют правильность выполнения. Если </w:t>
            </w:r>
            <w:proofErr w:type="gramStart"/>
            <w:r w:rsidRPr="0009427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отвечающий</w:t>
            </w:r>
            <w:proofErr w:type="gramEnd"/>
            <w:r w:rsidRPr="0009427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не </w:t>
            </w:r>
            <w:r w:rsidRPr="0009427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справляется или делает ошибки в ответе, то исправить или помочь предлагается группе.</w:t>
            </w:r>
          </w:p>
        </w:tc>
        <w:tc>
          <w:tcPr>
            <w:tcW w:w="2551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Pr="00D14905" w:rsidRDefault="00EF6301" w:rsidP="00D1490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Работа под руководством преподавателя, самостоятельная работа</w:t>
            </w:r>
          </w:p>
        </w:tc>
        <w:tc>
          <w:tcPr>
            <w:tcW w:w="2410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Default="00EF6301" w:rsidP="005F7D9A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Объясняет правила и последовательность выполнения заданий, критерии оценки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Default="00EF6301" w:rsidP="00094270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Выполняют</w:t>
            </w:r>
            <w:r w:rsidRPr="000942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я на месте и у доски</w:t>
            </w:r>
            <w:r w:rsidRPr="000942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дают устные ответы на вопросы</w:t>
            </w:r>
          </w:p>
        </w:tc>
      </w:tr>
      <w:tr w:rsidR="00EF6301" w:rsidRPr="00546E66" w:rsidTr="00C63E67">
        <w:trPr>
          <w:trHeight w:val="2594"/>
        </w:trPr>
        <w:tc>
          <w:tcPr>
            <w:tcW w:w="2225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Pr="00094270" w:rsidRDefault="00EF6301" w:rsidP="00CC74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F7D9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Подведение итогов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163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Default="00EF6301" w:rsidP="005F7D9A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Проанализировать </w:t>
            </w:r>
            <w:r w:rsidRPr="005F7D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дать </w:t>
            </w:r>
            <w:r w:rsidRPr="005F7D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 успешности достижения цели</w:t>
            </w:r>
          </w:p>
        </w:tc>
        <w:tc>
          <w:tcPr>
            <w:tcW w:w="2996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Pr="00094270" w:rsidRDefault="00EF6301" w:rsidP="00D35BBB">
            <w:pPr>
              <w:spacing w:after="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Pr="00D14905" w:rsidRDefault="00EF6301" w:rsidP="00D1490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Default="00EF6301" w:rsidP="005F7D9A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Подводит итоги урока, </w:t>
            </w:r>
            <w:r w:rsidRPr="005F7D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оглаш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ает</w:t>
            </w:r>
            <w:r w:rsidRPr="005F7D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полученны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е учащимися </w:t>
            </w:r>
            <w:r w:rsidRPr="005F7D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Default="00EF6301" w:rsidP="00094270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EF6301" w:rsidRPr="00546E66" w:rsidTr="00C63E67">
        <w:trPr>
          <w:trHeight w:val="2594"/>
        </w:trPr>
        <w:tc>
          <w:tcPr>
            <w:tcW w:w="2225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Pr="005F7D9A" w:rsidRDefault="00EF6301" w:rsidP="00CC74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F7D9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Задание на дом</w:t>
            </w:r>
          </w:p>
        </w:tc>
        <w:tc>
          <w:tcPr>
            <w:tcW w:w="2163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Default="00EF6301" w:rsidP="00C63E67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</w:t>
            </w:r>
            <w:r w:rsidRPr="005F7D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формировать знания по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изученной теме, </w:t>
            </w:r>
            <w:r w:rsidRPr="005F7D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повтор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ить</w:t>
            </w:r>
            <w:r w:rsidRPr="005F7D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темы, </w:t>
            </w:r>
            <w:r w:rsidRPr="005F7D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закреп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ить навыки</w:t>
            </w:r>
            <w:r w:rsidRPr="005F7D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самос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тоятельной работы с литературой, </w:t>
            </w:r>
            <w:r w:rsidRPr="005F7D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развит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ь</w:t>
            </w:r>
            <w:r w:rsidRPr="005F7D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познавательн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ый интерес</w:t>
            </w:r>
          </w:p>
        </w:tc>
        <w:tc>
          <w:tcPr>
            <w:tcW w:w="2996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Pr="00094270" w:rsidRDefault="00EF6301" w:rsidP="00D35BBB">
            <w:pPr>
              <w:spacing w:after="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Pr="00D14905" w:rsidRDefault="00EF6301" w:rsidP="00D1490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Default="00EF6301" w:rsidP="005F7D9A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Объясняет домашнее задание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EF6301" w:rsidRDefault="00EF6301" w:rsidP="00094270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F63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Записывают  домашнее задание и прослушивают рекомендации по его выполнению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r w:rsidRPr="00EF6301">
              <w:rPr>
                <w:rFonts w:ascii="Times New Roman" w:hAnsi="Times New Roman"/>
                <w:szCs w:val="20"/>
              </w:rPr>
              <w:t>уточняют интересующие вопросы по выполнению домашнего задания</w:t>
            </w:r>
          </w:p>
        </w:tc>
      </w:tr>
    </w:tbl>
    <w:p w:rsidR="006D7897" w:rsidRDefault="00C63E67"/>
    <w:sectPr w:rsidR="006D7897" w:rsidSect="00D149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4B2E"/>
    <w:multiLevelType w:val="hybridMultilevel"/>
    <w:tmpl w:val="57D61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865BF8"/>
    <w:multiLevelType w:val="hybridMultilevel"/>
    <w:tmpl w:val="19A6396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4F5C39EF"/>
    <w:multiLevelType w:val="hybridMultilevel"/>
    <w:tmpl w:val="F3F6DA44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A93760"/>
    <w:multiLevelType w:val="hybridMultilevel"/>
    <w:tmpl w:val="31981A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661509"/>
    <w:multiLevelType w:val="hybridMultilevel"/>
    <w:tmpl w:val="364C73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05"/>
    <w:rsid w:val="00094270"/>
    <w:rsid w:val="00215334"/>
    <w:rsid w:val="00546E66"/>
    <w:rsid w:val="005F7D9A"/>
    <w:rsid w:val="009C2F3C"/>
    <w:rsid w:val="00C63E67"/>
    <w:rsid w:val="00CC744D"/>
    <w:rsid w:val="00D14905"/>
    <w:rsid w:val="00D35BBB"/>
    <w:rsid w:val="00E13263"/>
    <w:rsid w:val="00E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2015-03-23T18:57:00Z</dcterms:created>
  <dcterms:modified xsi:type="dcterms:W3CDTF">2015-03-23T21:05:00Z</dcterms:modified>
</cp:coreProperties>
</file>