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7A9B" w:rsidRDefault="008B7A9B" w:rsidP="00447A0E">
      <w:pPr>
        <w:spacing w:before="240" w:line="120" w:lineRule="auto"/>
        <w:jc w:val="center"/>
        <w:rPr>
          <w:rFonts w:ascii="Times New Roman" w:hAnsi="Times New Roman" w:cs="Times New Roman"/>
          <w:sz w:val="28"/>
        </w:rPr>
      </w:pPr>
    </w:p>
    <w:p w:rsidR="00447A0E" w:rsidRDefault="00935395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2A7BD9" w:rsidRDefault="002A7BD9" w:rsidP="00CD2020">
      <w:pPr>
        <w:spacing w:before="240" w:line="120" w:lineRule="auto"/>
        <w:jc w:val="center"/>
        <w:rPr>
          <w:rFonts w:ascii="Times New Roman" w:hAnsi="Times New Roman" w:cs="Times New Roman"/>
          <w:sz w:val="28"/>
        </w:rPr>
      </w:pPr>
    </w:p>
    <w:p w:rsidR="002A7BD9" w:rsidRPr="002A7BD9" w:rsidRDefault="002A7BD9" w:rsidP="00CD2020">
      <w:pPr>
        <w:spacing w:before="240" w:line="120" w:lineRule="auto"/>
        <w:jc w:val="center"/>
        <w:rPr>
          <w:rFonts w:ascii="Times New Roman" w:hAnsi="Times New Roman" w:cs="Times New Roman"/>
          <w:sz w:val="28"/>
        </w:rPr>
      </w:pPr>
    </w:p>
    <w:p w:rsidR="00CD2020" w:rsidRPr="00447A0E" w:rsidRDefault="00CD2020" w:rsidP="00CD2020">
      <w:pPr>
        <w:spacing w:before="24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447A0E">
        <w:rPr>
          <w:rFonts w:ascii="Times New Roman" w:hAnsi="Times New Roman" w:cs="Times New Roman"/>
          <w:b/>
          <w:sz w:val="40"/>
        </w:rPr>
        <w:t xml:space="preserve">Проект </w:t>
      </w:r>
    </w:p>
    <w:p w:rsidR="00084A8D" w:rsidRDefault="008B7A9B" w:rsidP="00CD2020">
      <w:pPr>
        <w:spacing w:line="240" w:lineRule="auto"/>
        <w:jc w:val="center"/>
        <w:rPr>
          <w:rFonts w:ascii="Times New Roman" w:hAnsi="Times New Roman" w:cs="Times New Roman"/>
          <w:b/>
          <w:sz w:val="96"/>
        </w:rPr>
      </w:pPr>
      <w:r>
        <w:rPr>
          <w:rFonts w:ascii="Times New Roman" w:hAnsi="Times New Roman" w:cs="Times New Roman"/>
          <w:b/>
          <w:sz w:val="96"/>
        </w:rPr>
        <w:t xml:space="preserve"> </w:t>
      </w:r>
      <w:r w:rsidR="002A7BD9" w:rsidRPr="00447A0E">
        <w:rPr>
          <w:rFonts w:ascii="Times New Roman" w:hAnsi="Times New Roman" w:cs="Times New Roman"/>
          <w:b/>
          <w:sz w:val="96"/>
        </w:rPr>
        <w:t xml:space="preserve"> Золото Сугдеи</w:t>
      </w:r>
    </w:p>
    <w:p w:rsidR="00935395" w:rsidRDefault="00935395" w:rsidP="00CD2020">
      <w:pPr>
        <w:spacing w:line="240" w:lineRule="auto"/>
        <w:jc w:val="center"/>
        <w:rPr>
          <w:rFonts w:ascii="Times New Roman" w:hAnsi="Times New Roman" w:cs="Times New Roman"/>
          <w:b/>
          <w:sz w:val="96"/>
        </w:rPr>
      </w:pPr>
    </w:p>
    <w:p w:rsidR="00935395" w:rsidRPr="00447A0E" w:rsidRDefault="00935395" w:rsidP="00CD2020">
      <w:pPr>
        <w:spacing w:line="240" w:lineRule="auto"/>
        <w:jc w:val="center"/>
        <w:rPr>
          <w:rFonts w:ascii="Times New Roman" w:hAnsi="Times New Roman" w:cs="Times New Roman"/>
          <w:b/>
          <w:sz w:val="96"/>
        </w:rPr>
      </w:pPr>
    </w:p>
    <w:p w:rsidR="00CD2020" w:rsidRDefault="00CD2020" w:rsidP="00CD2020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084A8D" w:rsidRDefault="00447A0E" w:rsidP="00084A8D">
      <w:pPr>
        <w:ind w:left="524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  <w:r w:rsidR="00084A8D" w:rsidRPr="0034106A">
        <w:rPr>
          <w:rFonts w:ascii="Times New Roman" w:hAnsi="Times New Roman" w:cs="Times New Roman"/>
          <w:b/>
          <w:sz w:val="28"/>
          <w:szCs w:val="28"/>
        </w:rPr>
        <w:t>Работу выполнил</w:t>
      </w:r>
      <w:r w:rsidR="00084A8D">
        <w:rPr>
          <w:rFonts w:ascii="Times New Roman" w:hAnsi="Times New Roman" w:cs="Times New Roman"/>
          <w:b/>
          <w:sz w:val="28"/>
          <w:szCs w:val="28"/>
        </w:rPr>
        <w:t>и</w:t>
      </w:r>
      <w:proofErr w:type="gramStart"/>
      <w:r w:rsidR="00084A8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84A8D" w:rsidRPr="00AA74B1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084A8D" w:rsidRPr="00AA74B1">
        <w:rPr>
          <w:rFonts w:ascii="Times New Roman" w:hAnsi="Times New Roman" w:cs="Times New Roman"/>
          <w:sz w:val="28"/>
          <w:szCs w:val="28"/>
        </w:rPr>
        <w:t xml:space="preserve"> </w:t>
      </w:r>
      <w:r w:rsidR="00084A8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84A8D" w:rsidRDefault="00084A8D" w:rsidP="00084A8D">
      <w:pPr>
        <w:spacing w:line="360" w:lineRule="auto"/>
        <w:ind w:left="5245"/>
        <w:rPr>
          <w:rFonts w:ascii="Times New Roman" w:hAnsi="Times New Roman" w:cs="Times New Roman"/>
          <w:sz w:val="28"/>
          <w:szCs w:val="28"/>
          <w:lang w:eastAsia="ar-SA"/>
        </w:rPr>
      </w:pPr>
      <w:r w:rsidRPr="00CC654D">
        <w:rPr>
          <w:rFonts w:ascii="Times New Roman" w:hAnsi="Times New Roman" w:cs="Times New Roman"/>
          <w:sz w:val="28"/>
          <w:szCs w:val="28"/>
          <w:lang w:eastAsia="ar-SA"/>
        </w:rPr>
        <w:t>Баблоян Анастасия</w:t>
      </w:r>
      <w:proofErr w:type="gramStart"/>
      <w:r>
        <w:rPr>
          <w:rFonts w:ascii="Times New Roman" w:hAnsi="Times New Roman" w:cs="Times New Roman"/>
          <w:sz w:val="28"/>
          <w:szCs w:val="28"/>
          <w:lang w:eastAsia="ar-SA"/>
        </w:rPr>
        <w:t xml:space="preserve"> ,</w:t>
      </w:r>
      <w:proofErr w:type="gramEnd"/>
      <w:r w:rsidRPr="00CC654D">
        <w:rPr>
          <w:rFonts w:ascii="Times New Roman" w:hAnsi="Times New Roman" w:cs="Times New Roman"/>
          <w:sz w:val="28"/>
          <w:szCs w:val="28"/>
          <w:lang w:eastAsia="ar-SA"/>
        </w:rPr>
        <w:t>Бирин Дмитрий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CC654D">
        <w:rPr>
          <w:rFonts w:ascii="Times New Roman" w:hAnsi="Times New Roman" w:cs="Times New Roman"/>
          <w:sz w:val="28"/>
          <w:szCs w:val="28"/>
          <w:lang w:eastAsia="ar-SA"/>
        </w:rPr>
        <w:t xml:space="preserve"> Нестеренко Александр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, </w:t>
      </w:r>
      <w:r w:rsidRPr="00CC654D">
        <w:rPr>
          <w:rFonts w:ascii="Times New Roman" w:hAnsi="Times New Roman" w:cs="Times New Roman"/>
          <w:sz w:val="28"/>
          <w:szCs w:val="28"/>
          <w:lang w:eastAsia="ar-SA"/>
        </w:rPr>
        <w:t>Фомичева Татьяна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, </w:t>
      </w:r>
      <w:r w:rsidRPr="00CC654D">
        <w:rPr>
          <w:rFonts w:ascii="Times New Roman" w:hAnsi="Times New Roman" w:cs="Times New Roman"/>
          <w:sz w:val="28"/>
          <w:szCs w:val="28"/>
          <w:lang w:eastAsia="ar-SA"/>
        </w:rPr>
        <w:t>Бодяй Венера</w:t>
      </w:r>
      <w:r>
        <w:rPr>
          <w:rFonts w:ascii="Times New Roman" w:hAnsi="Times New Roman" w:cs="Times New Roman"/>
          <w:sz w:val="28"/>
          <w:szCs w:val="28"/>
          <w:lang w:eastAsia="ar-SA"/>
        </w:rPr>
        <w:t>.</w:t>
      </w:r>
    </w:p>
    <w:p w:rsidR="00084A8D" w:rsidRPr="00AA74B1" w:rsidRDefault="00084A8D" w:rsidP="00084A8D">
      <w:pPr>
        <w:ind w:left="5245"/>
        <w:rPr>
          <w:rFonts w:ascii="Times New Roman" w:hAnsi="Times New Roman" w:cs="Times New Roman"/>
          <w:sz w:val="28"/>
          <w:szCs w:val="28"/>
        </w:rPr>
      </w:pPr>
    </w:p>
    <w:p w:rsidR="00084A8D" w:rsidRDefault="00084A8D" w:rsidP="00084A8D">
      <w:pPr>
        <w:tabs>
          <w:tab w:val="left" w:pos="2700"/>
        </w:tabs>
        <w:ind w:left="5245"/>
        <w:rPr>
          <w:rFonts w:ascii="Times New Roman" w:hAnsi="Times New Roman" w:cs="Times New Roman"/>
          <w:sz w:val="28"/>
          <w:szCs w:val="28"/>
        </w:rPr>
      </w:pPr>
      <w:r w:rsidRPr="0034106A">
        <w:rPr>
          <w:rFonts w:ascii="Times New Roman" w:hAnsi="Times New Roman" w:cs="Times New Roman"/>
          <w:b/>
          <w:sz w:val="28"/>
          <w:szCs w:val="28"/>
        </w:rPr>
        <w:t>Классный руководитель</w:t>
      </w:r>
      <w:r w:rsidRPr="00AA74B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84A8D" w:rsidRDefault="00084A8D" w:rsidP="00084A8D">
      <w:pPr>
        <w:tabs>
          <w:tab w:val="left" w:pos="2700"/>
        </w:tabs>
        <w:ind w:left="5245"/>
        <w:rPr>
          <w:rFonts w:ascii="Times New Roman" w:hAnsi="Times New Roman" w:cs="Times New Roman"/>
          <w:sz w:val="28"/>
          <w:szCs w:val="28"/>
        </w:rPr>
      </w:pPr>
      <w:r w:rsidRPr="00AA74B1">
        <w:rPr>
          <w:rFonts w:ascii="Times New Roman" w:hAnsi="Times New Roman" w:cs="Times New Roman"/>
          <w:sz w:val="28"/>
          <w:szCs w:val="28"/>
        </w:rPr>
        <w:t>Ильяшевич Татьяна Васильевна,</w:t>
      </w:r>
    </w:p>
    <w:p w:rsidR="00084A8D" w:rsidRDefault="00084A8D" w:rsidP="00084A8D">
      <w:pPr>
        <w:tabs>
          <w:tab w:val="left" w:pos="2700"/>
        </w:tabs>
        <w:ind w:left="524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AA74B1">
        <w:rPr>
          <w:rFonts w:ascii="Times New Roman" w:hAnsi="Times New Roman" w:cs="Times New Roman"/>
          <w:sz w:val="28"/>
          <w:szCs w:val="28"/>
        </w:rPr>
        <w:t xml:space="preserve">читель начальных классов </w:t>
      </w:r>
    </w:p>
    <w:p w:rsidR="00084A8D" w:rsidRDefault="00084A8D" w:rsidP="00084A8D">
      <w:pPr>
        <w:tabs>
          <w:tab w:val="left" w:pos="2700"/>
        </w:tabs>
        <w:ind w:left="5245"/>
        <w:rPr>
          <w:rFonts w:ascii="Times New Roman" w:hAnsi="Times New Roman" w:cs="Times New Roman"/>
          <w:sz w:val="28"/>
          <w:szCs w:val="28"/>
        </w:rPr>
      </w:pPr>
      <w:r w:rsidRPr="00AA74B1">
        <w:rPr>
          <w:rFonts w:ascii="Times New Roman" w:hAnsi="Times New Roman" w:cs="Times New Roman"/>
          <w:sz w:val="28"/>
          <w:szCs w:val="28"/>
        </w:rPr>
        <w:t>школы-гимназии №1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084A8D" w:rsidRDefault="00084A8D" w:rsidP="00084A8D">
      <w:pPr>
        <w:tabs>
          <w:tab w:val="left" w:pos="27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7F37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7A9B" w:rsidRDefault="008B7A9B" w:rsidP="00084A8D">
      <w:pPr>
        <w:tabs>
          <w:tab w:val="left" w:pos="2700"/>
        </w:tabs>
        <w:rPr>
          <w:rFonts w:ascii="Times New Roman" w:hAnsi="Times New Roman" w:cs="Times New Roman"/>
          <w:sz w:val="28"/>
          <w:szCs w:val="28"/>
        </w:rPr>
      </w:pPr>
    </w:p>
    <w:p w:rsidR="00AC72EE" w:rsidRDefault="002A7BD9" w:rsidP="00935395">
      <w:pPr>
        <w:spacing w:line="240" w:lineRule="auto"/>
        <w:ind w:left="3119"/>
        <w:rPr>
          <w:rFonts w:ascii="Times New Roman" w:hAnsi="Times New Roman" w:cs="Times New Roman"/>
          <w:b/>
          <w:sz w:val="52"/>
          <w:szCs w:val="28"/>
        </w:rPr>
      </w:pPr>
      <w:r>
        <w:rPr>
          <w:rFonts w:ascii="Times New Roman" w:hAnsi="Times New Roman" w:cs="Times New Roman"/>
          <w:sz w:val="28"/>
        </w:rPr>
        <w:t>Судак 2012</w:t>
      </w:r>
    </w:p>
    <w:p w:rsidR="0090360D" w:rsidRDefault="00935395" w:rsidP="00447A0E">
      <w:pPr>
        <w:pStyle w:val="a5"/>
        <w:tabs>
          <w:tab w:val="right" w:pos="9355"/>
        </w:tabs>
        <w:jc w:val="left"/>
        <w:rPr>
          <w:bCs w:val="0"/>
        </w:rPr>
      </w:pPr>
      <w:r>
        <w:rPr>
          <w:bCs w:val="0"/>
        </w:rPr>
        <w:lastRenderedPageBreak/>
        <w:t xml:space="preserve"> </w:t>
      </w:r>
    </w:p>
    <w:p w:rsidR="0090360D" w:rsidRDefault="00935395" w:rsidP="00935395">
      <w:pPr>
        <w:pStyle w:val="a5"/>
        <w:tabs>
          <w:tab w:val="right" w:pos="9355"/>
        </w:tabs>
        <w:ind w:left="-426"/>
        <w:jc w:val="left"/>
        <w:rPr>
          <w:b w:val="0"/>
        </w:rPr>
      </w:pPr>
      <w:r w:rsidRPr="00935395">
        <w:rPr>
          <w:b w:val="0"/>
        </w:rPr>
        <w:object w:dxaOrig="5393" w:dyaOrig="71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pt;height:688.5pt" o:ole="">
            <v:imagedata r:id="rId9" o:title=""/>
          </v:shape>
          <o:OLEObject Type="Embed" ProgID="PowerPoint.Show.12" ShapeID="_x0000_i1025" DrawAspect="Content" ObjectID="_1496138122" r:id="rId10"/>
        </w:object>
      </w:r>
    </w:p>
    <w:p w:rsidR="00991210" w:rsidRDefault="00FD2C65" w:rsidP="00FD2C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Актуальность проекта:</w:t>
      </w:r>
      <w:r>
        <w:rPr>
          <w:rFonts w:ascii="Times New Roman" w:hAnsi="Times New Roman" w:cs="Times New Roman"/>
          <w:sz w:val="28"/>
        </w:rPr>
        <w:t xml:space="preserve"> </w:t>
      </w:r>
    </w:p>
    <w:p w:rsidR="00AC7F3D" w:rsidRDefault="00991210" w:rsidP="00FD2C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1210">
        <w:rPr>
          <w:rFonts w:ascii="Times New Roman" w:hAnsi="Times New Roman" w:cs="Times New Roman"/>
          <w:sz w:val="28"/>
          <w:szCs w:val="28"/>
        </w:rPr>
        <w:t>В Крыму виноградарство является традиционной отраслью, которая своими корнями уходит в глубокую древность. Виноградарство прошло через тысячелетия, и без него наш край трудно представить. Оно практически всегда обеспечивало благополучие человеку благодаря благоприятным природным условиям полуострова и наличию подготовленных виноградарей, которые знали и понимали секрет лозы. Эти знания накапливались и передавались новым поколениям.</w:t>
      </w:r>
      <w:r w:rsidR="00AC7F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1210" w:rsidRDefault="00AC7F3D" w:rsidP="00FD2C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F614B" w:rsidRPr="000F614B">
        <w:rPr>
          <w:rFonts w:ascii="Times New Roman" w:hAnsi="Times New Roman" w:cs="Times New Roman"/>
          <w:sz w:val="28"/>
          <w:szCs w:val="28"/>
        </w:rPr>
        <w:t>По своим геоклиматическим характеристикам Крым является идеальным местом для выращивания практически всех известных сортов культурного винограда. Кроме того благодаря своей уникальной географии и наличию множества разнообразных микроклиматических зон Крым дает жизнь некоторым сортам винограда не имеющим аналогов в мире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1210" w:rsidRDefault="00D94F81" w:rsidP="00FD2C65">
      <w:pPr>
        <w:spacing w:line="360" w:lineRule="auto"/>
        <w:jc w:val="both"/>
        <w:rPr>
          <w:rFonts w:ascii="Times New Roman" w:hAnsi="Times New Roman" w:cs="Times New Roman"/>
          <w:bCs/>
          <w:sz w:val="28"/>
        </w:rPr>
      </w:pPr>
      <w:r w:rsidRPr="00D94F81">
        <w:rPr>
          <w:rFonts w:ascii="Times New Roman" w:hAnsi="Times New Roman" w:cs="Times New Roman"/>
          <w:sz w:val="28"/>
          <w:szCs w:val="28"/>
        </w:rPr>
        <w:t>Исторически сложилось так, что центром виноградарства и виноделия в Крыму стал Судак.</w:t>
      </w:r>
      <w:r>
        <w:rPr>
          <w:rFonts w:ascii="Times New Roman" w:hAnsi="Times New Roman" w:cs="Times New Roman"/>
          <w:bCs/>
          <w:sz w:val="28"/>
        </w:rPr>
        <w:t xml:space="preserve">   </w:t>
      </w:r>
    </w:p>
    <w:p w:rsidR="00D94F81" w:rsidRDefault="00D94F81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bookmarkStart w:id="0" w:name="_GoBack"/>
      <w:r>
        <w:rPr>
          <w:rFonts w:ascii="Times New Roman" w:hAnsi="Times New Roman" w:cs="Times New Roman"/>
          <w:b/>
          <w:sz w:val="28"/>
        </w:rPr>
        <w:t>Цель проекта :</w:t>
      </w:r>
    </w:p>
    <w:p w:rsidR="00D94F81" w:rsidRDefault="00FD2C65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Расширить знания учащихся об истории города, </w:t>
      </w:r>
      <w:r w:rsidR="004B43D4">
        <w:rPr>
          <w:rFonts w:ascii="Times New Roman" w:hAnsi="Times New Roman" w:cs="Times New Roman"/>
          <w:sz w:val="28"/>
        </w:rPr>
        <w:t xml:space="preserve"> ознакомить с  историей возникновения</w:t>
      </w:r>
      <w:r w:rsidR="00991210">
        <w:rPr>
          <w:rFonts w:ascii="Times New Roman" w:hAnsi="Times New Roman" w:cs="Times New Roman"/>
          <w:sz w:val="28"/>
        </w:rPr>
        <w:t xml:space="preserve"> ампельных </w:t>
      </w:r>
      <w:r w:rsidR="004B43D4">
        <w:rPr>
          <w:rFonts w:ascii="Times New Roman" w:hAnsi="Times New Roman" w:cs="Times New Roman"/>
          <w:sz w:val="28"/>
        </w:rPr>
        <w:t xml:space="preserve"> </w:t>
      </w:r>
      <w:r w:rsidR="00991210">
        <w:rPr>
          <w:rFonts w:ascii="Times New Roman" w:hAnsi="Times New Roman" w:cs="Times New Roman"/>
          <w:sz w:val="28"/>
        </w:rPr>
        <w:t xml:space="preserve">растений  </w:t>
      </w:r>
      <w:r w:rsidR="004B43D4">
        <w:rPr>
          <w:rFonts w:ascii="Times New Roman" w:hAnsi="Times New Roman" w:cs="Times New Roman"/>
          <w:sz w:val="28"/>
        </w:rPr>
        <w:t xml:space="preserve">, с развитием виноградарства в родном крае, </w:t>
      </w:r>
      <w:r>
        <w:rPr>
          <w:rFonts w:ascii="Times New Roman" w:hAnsi="Times New Roman" w:cs="Times New Roman"/>
          <w:sz w:val="28"/>
        </w:rPr>
        <w:t>способствовать развитию навыков поисковой работы, формировать умение работать в группах, высказывать и доказывать свою мысль, развивать творческие способности, воспитывать патриотизм, любовь к родному краю.</w:t>
      </w: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 проекта:</w:t>
      </w:r>
    </w:p>
    <w:p w:rsidR="00D94F81" w:rsidRDefault="00FD2C65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Развивать умение самостоятельно найти информацию в информационном поле, умение коллективного планирования, оказание взаимопомощи в группе  при решении задач, развивать презентационные умения и навыки.</w:t>
      </w:r>
    </w:p>
    <w:bookmarkEnd w:id="0"/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Основополагающий вопрос:</w:t>
      </w: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Изучить историю возникновения </w:t>
      </w:r>
      <w:r w:rsidR="004B43D4">
        <w:rPr>
          <w:rFonts w:ascii="Times New Roman" w:hAnsi="Times New Roman" w:cs="Times New Roman"/>
          <w:sz w:val="28"/>
        </w:rPr>
        <w:t xml:space="preserve"> винограда, развития виноградарства в Судаке</w:t>
      </w:r>
      <w:r>
        <w:rPr>
          <w:rFonts w:ascii="Times New Roman" w:hAnsi="Times New Roman" w:cs="Times New Roman"/>
          <w:sz w:val="28"/>
        </w:rPr>
        <w:t>.</w:t>
      </w:r>
    </w:p>
    <w:p w:rsidR="00D94F81" w:rsidRDefault="00D94F81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Проблемные вопросы:</w:t>
      </w:r>
    </w:p>
    <w:p w:rsidR="00FD2C65" w:rsidRDefault="004B43D4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Где родился виноград</w:t>
      </w:r>
      <w:r w:rsidR="00FD2C65">
        <w:rPr>
          <w:rFonts w:ascii="Times New Roman" w:hAnsi="Times New Roman" w:cs="Times New Roman"/>
          <w:sz w:val="28"/>
        </w:rPr>
        <w:t>?</w:t>
      </w:r>
    </w:p>
    <w:p w:rsidR="00FD2C65" w:rsidRDefault="004B43D4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Виноградарство как основная отрасль экономики города</w:t>
      </w:r>
      <w:r w:rsidR="00C139D0">
        <w:rPr>
          <w:rFonts w:ascii="Times New Roman" w:hAnsi="Times New Roman" w:cs="Times New Roman"/>
          <w:sz w:val="28"/>
        </w:rPr>
        <w:t>;</w:t>
      </w:r>
    </w:p>
    <w:p w:rsidR="00FD2C65" w:rsidRDefault="00C139D0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Чем полезен виноград</w:t>
      </w:r>
      <w:r w:rsidR="00FD2C65">
        <w:rPr>
          <w:rFonts w:ascii="Times New Roman" w:hAnsi="Times New Roman" w:cs="Times New Roman"/>
          <w:sz w:val="28"/>
        </w:rPr>
        <w:t>?</w:t>
      </w:r>
    </w:p>
    <w:p w:rsidR="00D94F81" w:rsidRDefault="00D94F81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Возраст учащихся:</w:t>
      </w:r>
    </w:p>
    <w:p w:rsidR="00FD2C65" w:rsidRDefault="00C139D0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 класс, 8-9</w:t>
      </w:r>
      <w:r w:rsidR="00FD2C65">
        <w:rPr>
          <w:rFonts w:ascii="Times New Roman" w:hAnsi="Times New Roman" w:cs="Times New Roman"/>
          <w:sz w:val="28"/>
        </w:rPr>
        <w:t xml:space="preserve"> лет.</w:t>
      </w:r>
    </w:p>
    <w:p w:rsidR="00D94F81" w:rsidRDefault="00D94F81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Продолжительность работы над проектом:</w:t>
      </w: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 месяца.</w:t>
      </w:r>
    </w:p>
    <w:p w:rsidR="00D94F81" w:rsidRDefault="00D94F81" w:rsidP="00FD2C65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Продукт проектной деятельности:</w:t>
      </w:r>
    </w:p>
    <w:p w:rsidR="00FD2C65" w:rsidRDefault="00FD2C65" w:rsidP="00FD2C6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Презентация </w:t>
      </w:r>
      <w:r w:rsidR="00C139D0">
        <w:rPr>
          <w:rFonts w:ascii="Times New Roman" w:hAnsi="Times New Roman" w:cs="Times New Roman"/>
          <w:sz w:val="28"/>
        </w:rPr>
        <w:t xml:space="preserve"> «Этот удивительный виноград»</w:t>
      </w:r>
      <w:r w:rsidR="00D94F81">
        <w:rPr>
          <w:rFonts w:ascii="Times New Roman" w:hAnsi="Times New Roman" w:cs="Times New Roman"/>
          <w:sz w:val="28"/>
        </w:rPr>
        <w:t>;</w:t>
      </w:r>
    </w:p>
    <w:p w:rsidR="00FD2C65" w:rsidRDefault="00C139D0" w:rsidP="00FD2C6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Слайд-шоу « Экскурсия в музей виноградарства»</w:t>
      </w:r>
      <w:r w:rsidR="00D94F81">
        <w:rPr>
          <w:rFonts w:ascii="Times New Roman" w:hAnsi="Times New Roman" w:cs="Times New Roman"/>
          <w:sz w:val="28"/>
        </w:rPr>
        <w:t>;</w:t>
      </w:r>
    </w:p>
    <w:p w:rsidR="00FD2C65" w:rsidRDefault="00C139D0" w:rsidP="00FD2C6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Сборник пословиц «Слово о виноградной лозе»</w:t>
      </w:r>
      <w:r w:rsidR="00D94F81">
        <w:rPr>
          <w:rFonts w:ascii="Times New Roman" w:hAnsi="Times New Roman" w:cs="Times New Roman"/>
          <w:sz w:val="28"/>
        </w:rPr>
        <w:t>;</w:t>
      </w:r>
    </w:p>
    <w:p w:rsidR="00FD2C65" w:rsidRDefault="00C139D0" w:rsidP="00FD2C6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Выставка детских работ «Золотая гроздь винограда»</w:t>
      </w:r>
      <w:r w:rsidR="00D94F81">
        <w:rPr>
          <w:rFonts w:ascii="Times New Roman" w:hAnsi="Times New Roman" w:cs="Times New Roman"/>
          <w:sz w:val="28"/>
        </w:rPr>
        <w:t>;</w:t>
      </w:r>
    </w:p>
    <w:p w:rsidR="00D94F81" w:rsidRDefault="00A43585" w:rsidP="00FD2C6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Очерк «Этот удивительный виноград»</w:t>
      </w:r>
      <w:r w:rsidR="00D94F81">
        <w:rPr>
          <w:rFonts w:ascii="Times New Roman" w:hAnsi="Times New Roman" w:cs="Times New Roman"/>
          <w:sz w:val="28"/>
        </w:rPr>
        <w:t>.</w:t>
      </w:r>
    </w:p>
    <w:p w:rsidR="00D94F81" w:rsidRPr="00D94F81" w:rsidRDefault="00D94F81" w:rsidP="00D94F81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FD2C65" w:rsidRDefault="00FD2C65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Содержание проекта:</w:t>
      </w:r>
    </w:p>
    <w:p w:rsidR="00FD2C65" w:rsidRDefault="00FD2C65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Данный проект предусм</w:t>
      </w:r>
      <w:r w:rsidR="00C139D0">
        <w:rPr>
          <w:rFonts w:ascii="Times New Roman" w:hAnsi="Times New Roman" w:cs="Times New Roman"/>
          <w:sz w:val="28"/>
        </w:rPr>
        <w:t>атривает совокупность поисковых</w:t>
      </w:r>
      <w:r>
        <w:rPr>
          <w:rFonts w:ascii="Times New Roman" w:hAnsi="Times New Roman" w:cs="Times New Roman"/>
          <w:sz w:val="28"/>
        </w:rPr>
        <w:t>, исследовательских, проблемных методов, творческих по своей сути.</w:t>
      </w:r>
    </w:p>
    <w:p w:rsidR="00FD2C65" w:rsidRDefault="00FD2C65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 над проектом состоит из трех этапов:</w:t>
      </w:r>
    </w:p>
    <w:p w:rsidR="00FD2C65" w:rsidRDefault="00FD2C65" w:rsidP="00FD2C6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Подготовительный этап;</w:t>
      </w:r>
    </w:p>
    <w:p w:rsidR="00FD2C65" w:rsidRDefault="00FD2C65" w:rsidP="00FD2C6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Практический этап;</w:t>
      </w:r>
    </w:p>
    <w:p w:rsidR="00FD2C65" w:rsidRDefault="00FD2C65" w:rsidP="00FD2C6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Этап подведения итогов, на котором проводится урок-защита проекта.</w:t>
      </w:r>
    </w:p>
    <w:p w:rsidR="00FD2C65" w:rsidRDefault="00FD2C65" w:rsidP="00FD2C6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C139D0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r w:rsidR="00FD2C65">
        <w:rPr>
          <w:rFonts w:ascii="Times New Roman" w:hAnsi="Times New Roman" w:cs="Times New Roman"/>
          <w:sz w:val="28"/>
        </w:rPr>
        <w:t xml:space="preserve">На подготовительном этапе работы происходит погружение учащихся в данную работу. </w:t>
      </w:r>
    </w:p>
    <w:p w:rsidR="006815E1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C139D0">
        <w:rPr>
          <w:rFonts w:ascii="Times New Roman" w:hAnsi="Times New Roman" w:cs="Times New Roman"/>
          <w:sz w:val="28"/>
        </w:rPr>
        <w:t>В классном уголке появляется объявление о запуске проекта</w:t>
      </w:r>
    </w:p>
    <w:p w:rsidR="00FD2C65" w:rsidRDefault="00C139D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( приложение 1). </w:t>
      </w:r>
      <w:r w:rsidR="00FD2C65">
        <w:rPr>
          <w:rFonts w:ascii="Times New Roman" w:hAnsi="Times New Roman" w:cs="Times New Roman"/>
          <w:sz w:val="28"/>
        </w:rPr>
        <w:t xml:space="preserve">Мы формируем цель проекта, создаем план работы, распределяем обязанности и задания для каждого участника. У нас </w:t>
      </w:r>
      <w:r w:rsidR="00E95CB0">
        <w:rPr>
          <w:rFonts w:ascii="Times New Roman" w:hAnsi="Times New Roman" w:cs="Times New Roman"/>
          <w:sz w:val="28"/>
        </w:rPr>
        <w:t xml:space="preserve"> образуются </w:t>
      </w:r>
      <w:r w:rsidR="00FD2C65">
        <w:rPr>
          <w:rFonts w:ascii="Times New Roman" w:hAnsi="Times New Roman" w:cs="Times New Roman"/>
          <w:sz w:val="28"/>
        </w:rPr>
        <w:t>следующие направления:</w:t>
      </w:r>
    </w:p>
    <w:p w:rsidR="00FD2C65" w:rsidRDefault="00FD2C65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История </w:t>
      </w:r>
      <w:r w:rsidR="00E95CB0">
        <w:rPr>
          <w:rFonts w:ascii="Times New Roman" w:hAnsi="Times New Roman" w:cs="Times New Roman"/>
          <w:sz w:val="28"/>
        </w:rPr>
        <w:t xml:space="preserve"> возникновения винограда</w:t>
      </w:r>
      <w:r>
        <w:rPr>
          <w:rFonts w:ascii="Times New Roman" w:hAnsi="Times New Roman" w:cs="Times New Roman"/>
          <w:sz w:val="28"/>
        </w:rPr>
        <w:t>;</w:t>
      </w:r>
    </w:p>
    <w:p w:rsidR="00FD2C65" w:rsidRDefault="00E95CB0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Развитие виноградарства в Судакском регионе</w:t>
      </w:r>
      <w:r w:rsidR="00FD2C65">
        <w:rPr>
          <w:rFonts w:ascii="Times New Roman" w:hAnsi="Times New Roman" w:cs="Times New Roman"/>
          <w:sz w:val="28"/>
        </w:rPr>
        <w:t>;</w:t>
      </w:r>
    </w:p>
    <w:p w:rsidR="00FD2C65" w:rsidRDefault="00FD2C65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Выдающиеся деятели</w:t>
      </w:r>
      <w:r w:rsidR="00C71EF0">
        <w:rPr>
          <w:rFonts w:ascii="Times New Roman" w:hAnsi="Times New Roman" w:cs="Times New Roman"/>
          <w:sz w:val="28"/>
        </w:rPr>
        <w:t xml:space="preserve">, </w:t>
      </w:r>
      <w:r w:rsidR="00E95CB0">
        <w:rPr>
          <w:rFonts w:ascii="Times New Roman" w:hAnsi="Times New Roman" w:cs="Times New Roman"/>
          <w:sz w:val="28"/>
        </w:rPr>
        <w:t>основоположники виноградарства</w:t>
      </w:r>
      <w:r>
        <w:rPr>
          <w:rFonts w:ascii="Times New Roman" w:hAnsi="Times New Roman" w:cs="Times New Roman"/>
          <w:sz w:val="28"/>
        </w:rPr>
        <w:t>;</w:t>
      </w:r>
    </w:p>
    <w:p w:rsidR="00FD2C65" w:rsidRDefault="00E95CB0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Ампелотерапия как древний метод лечения виноградом </w:t>
      </w:r>
      <w:r w:rsidR="00FD2C65">
        <w:rPr>
          <w:rFonts w:ascii="Times New Roman" w:hAnsi="Times New Roman" w:cs="Times New Roman"/>
          <w:sz w:val="28"/>
        </w:rPr>
        <w:t>;</w:t>
      </w:r>
    </w:p>
    <w:p w:rsidR="00FD2C65" w:rsidRDefault="00E95CB0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Посещение</w:t>
      </w:r>
      <w:r w:rsidR="00FD2C65">
        <w:rPr>
          <w:rFonts w:ascii="Times New Roman" w:hAnsi="Times New Roman" w:cs="Times New Roman"/>
          <w:sz w:val="28"/>
        </w:rPr>
        <w:t xml:space="preserve"> музея</w:t>
      </w:r>
      <w:r>
        <w:rPr>
          <w:rFonts w:ascii="Times New Roman" w:hAnsi="Times New Roman" w:cs="Times New Roman"/>
          <w:sz w:val="28"/>
        </w:rPr>
        <w:t xml:space="preserve"> виноградарства, экскурсия на виноградники</w:t>
      </w:r>
      <w:r w:rsidR="00FD2C65">
        <w:rPr>
          <w:rFonts w:ascii="Times New Roman" w:hAnsi="Times New Roman" w:cs="Times New Roman"/>
          <w:sz w:val="28"/>
        </w:rPr>
        <w:t>;</w:t>
      </w:r>
    </w:p>
    <w:p w:rsidR="00FD2C65" w:rsidRPr="00CD2020" w:rsidRDefault="00FD2C65" w:rsidP="00FD2C65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D2020">
        <w:rPr>
          <w:rFonts w:ascii="Times New Roman" w:hAnsi="Times New Roman" w:cs="Times New Roman"/>
          <w:sz w:val="28"/>
        </w:rPr>
        <w:t xml:space="preserve">Детские </w:t>
      </w:r>
      <w:r w:rsidR="00E95CB0" w:rsidRPr="00CD2020">
        <w:rPr>
          <w:rFonts w:ascii="Times New Roman" w:hAnsi="Times New Roman" w:cs="Times New Roman"/>
          <w:sz w:val="28"/>
        </w:rPr>
        <w:t xml:space="preserve"> поделки, рисунки </w:t>
      </w:r>
      <w:r w:rsidRPr="00CD2020">
        <w:rPr>
          <w:rFonts w:ascii="Times New Roman" w:hAnsi="Times New Roman" w:cs="Times New Roman"/>
          <w:sz w:val="28"/>
        </w:rPr>
        <w:t>.</w:t>
      </w:r>
    </w:p>
    <w:p w:rsidR="00991210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r w:rsidR="00FD2C65">
        <w:rPr>
          <w:rFonts w:ascii="Times New Roman" w:hAnsi="Times New Roman" w:cs="Times New Roman"/>
          <w:sz w:val="28"/>
        </w:rPr>
        <w:t xml:space="preserve">На втором этапе проекта реализуются поставленные задачи. Так,  учащимися был собран большой материал об истории </w:t>
      </w:r>
      <w:r w:rsidR="00E95CB0">
        <w:rPr>
          <w:rFonts w:ascii="Times New Roman" w:hAnsi="Times New Roman" w:cs="Times New Roman"/>
          <w:sz w:val="28"/>
        </w:rPr>
        <w:t xml:space="preserve"> возникновения винограда, о развитии виноградарства как экономической отрасли </w:t>
      </w:r>
      <w:r w:rsidR="00871F6E">
        <w:rPr>
          <w:rFonts w:ascii="Times New Roman" w:hAnsi="Times New Roman" w:cs="Times New Roman"/>
          <w:sz w:val="28"/>
        </w:rPr>
        <w:t xml:space="preserve">города Судак, о лекарственных свойствах винограда. </w:t>
      </w:r>
      <w:r w:rsidR="00FD2C65">
        <w:rPr>
          <w:rFonts w:ascii="Times New Roman" w:hAnsi="Times New Roman" w:cs="Times New Roman"/>
          <w:sz w:val="28"/>
        </w:rPr>
        <w:t>Для более ясного представления об историческом прошлом нашего города, дети побывали на экскурсии в  музее</w:t>
      </w:r>
      <w:r w:rsidR="00871F6E">
        <w:rPr>
          <w:rFonts w:ascii="Times New Roman" w:hAnsi="Times New Roman" w:cs="Times New Roman"/>
          <w:sz w:val="28"/>
        </w:rPr>
        <w:t xml:space="preserve"> виноградарства. Кроме этого были организованы встречи с представителями данной отрасли - рабочими совхоза-завода «Судак», организована экскурсия  </w:t>
      </w:r>
      <w:r w:rsidR="00A418A6">
        <w:rPr>
          <w:rFonts w:ascii="Times New Roman" w:hAnsi="Times New Roman" w:cs="Times New Roman"/>
          <w:sz w:val="28"/>
        </w:rPr>
        <w:t xml:space="preserve"> на совхоз-завод «Судак»</w:t>
      </w:r>
      <w:r w:rsidR="00FD2C65">
        <w:rPr>
          <w:rFonts w:ascii="Times New Roman" w:hAnsi="Times New Roman" w:cs="Times New Roman"/>
          <w:sz w:val="28"/>
        </w:rPr>
        <w:t xml:space="preserve">.  </w:t>
      </w:r>
      <w:r w:rsidR="00871F6E">
        <w:rPr>
          <w:rFonts w:ascii="Times New Roman" w:hAnsi="Times New Roman" w:cs="Times New Roman"/>
          <w:sz w:val="28"/>
        </w:rPr>
        <w:t xml:space="preserve">  </w:t>
      </w:r>
      <w:r w:rsidR="00FD2C65">
        <w:rPr>
          <w:rFonts w:ascii="Times New Roman" w:hAnsi="Times New Roman" w:cs="Times New Roman"/>
          <w:sz w:val="28"/>
        </w:rPr>
        <w:t xml:space="preserve">Результаты данной экскурсии представлены в форме презентации. </w:t>
      </w:r>
    </w:p>
    <w:p w:rsidR="00991210" w:rsidRDefault="008901A9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</w:t>
      </w:r>
      <w:r w:rsidR="00991210" w:rsidRPr="00991210">
        <w:rPr>
          <w:rFonts w:ascii="Times New Roman" w:hAnsi="Times New Roman" w:cs="Times New Roman"/>
          <w:sz w:val="28"/>
        </w:rPr>
        <w:t xml:space="preserve">Этот дар земли и солнца воспет во многих легендах и произведениях. </w:t>
      </w:r>
      <w:r w:rsidR="00991210">
        <w:rPr>
          <w:rFonts w:ascii="Times New Roman" w:hAnsi="Times New Roman" w:cs="Times New Roman"/>
          <w:sz w:val="28"/>
        </w:rPr>
        <w:t xml:space="preserve"> Учащиеся собрали большой литературный материал о винограде. В презентациях встречаются и легенды, и стихотворения, и </w:t>
      </w:r>
      <w:r w:rsidR="000F614B">
        <w:rPr>
          <w:rFonts w:ascii="Times New Roman" w:hAnsi="Times New Roman" w:cs="Times New Roman"/>
          <w:sz w:val="28"/>
        </w:rPr>
        <w:t>репродукции натюрмортов о нем. Отдельным продуктом проектной деятельности является презентация о по</w:t>
      </w:r>
      <w:r>
        <w:rPr>
          <w:rFonts w:ascii="Times New Roman" w:hAnsi="Times New Roman" w:cs="Times New Roman"/>
          <w:sz w:val="28"/>
        </w:rPr>
        <w:t>словицах</w:t>
      </w:r>
      <w:r w:rsidR="000F614B">
        <w:rPr>
          <w:rFonts w:ascii="Times New Roman" w:hAnsi="Times New Roman" w:cs="Times New Roman"/>
          <w:sz w:val="28"/>
        </w:rPr>
        <w:t>, в которых воспевается виноградная лоза.</w:t>
      </w:r>
      <w:r>
        <w:rPr>
          <w:rFonts w:ascii="Times New Roman" w:hAnsi="Times New Roman" w:cs="Times New Roman"/>
          <w:sz w:val="28"/>
        </w:rPr>
        <w:t xml:space="preserve"> </w:t>
      </w:r>
    </w:p>
    <w:p w:rsidR="00CD2020" w:rsidRDefault="008901A9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Полет детской фантазии неограничен. Ребята смогли создать коллекцию  творческих работ о винограде. Эта коллекция представлена в форме презентации. </w:t>
      </w:r>
      <w:r w:rsidR="00CD202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Здесь есть и детские рисунки, выполненные в разных техниках, и поделки из природных материалов, и аппликации, и изделия из пластилина.</w:t>
      </w:r>
    </w:p>
    <w:p w:rsidR="00FD2C65" w:rsidRDefault="00871F6E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8901A9">
        <w:rPr>
          <w:rFonts w:ascii="Times New Roman" w:hAnsi="Times New Roman" w:cs="Times New Roman"/>
          <w:sz w:val="28"/>
        </w:rPr>
        <w:t xml:space="preserve"> </w:t>
      </w:r>
      <w:r w:rsidR="00CD2020">
        <w:rPr>
          <w:rFonts w:ascii="Times New Roman" w:hAnsi="Times New Roman" w:cs="Times New Roman"/>
          <w:sz w:val="28"/>
        </w:rPr>
        <w:t xml:space="preserve">    </w:t>
      </w:r>
      <w:r w:rsidR="00FD2C65">
        <w:rPr>
          <w:rFonts w:ascii="Times New Roman" w:hAnsi="Times New Roman" w:cs="Times New Roman"/>
          <w:sz w:val="28"/>
        </w:rPr>
        <w:t>Дети обращались к разным источникам информации, собирали факты, фиксировали их, готовили к использованию в проекте. Основные виды представления информации –</w:t>
      </w:r>
      <w:r w:rsidR="00CD2020">
        <w:rPr>
          <w:rFonts w:ascii="Times New Roman" w:hAnsi="Times New Roman" w:cs="Times New Roman"/>
          <w:sz w:val="28"/>
        </w:rPr>
        <w:t xml:space="preserve"> </w:t>
      </w:r>
      <w:r w:rsidR="00FD2C65">
        <w:rPr>
          <w:rFonts w:ascii="Times New Roman" w:hAnsi="Times New Roman" w:cs="Times New Roman"/>
          <w:sz w:val="28"/>
        </w:rPr>
        <w:t>это записи, ксерокопии текстов, фотографии, рисунки. Завершили сбор сведений всей информации в одной папке. Ученики систематизировали информацию, оформляли результаты групповой работы.</w:t>
      </w:r>
    </w:p>
    <w:p w:rsidR="00FD2C65" w:rsidRDefault="008901A9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Под руководством научного руководителя </w:t>
      </w:r>
      <w:r w:rsidR="00AC7F3D">
        <w:rPr>
          <w:rFonts w:ascii="Times New Roman" w:hAnsi="Times New Roman" w:cs="Times New Roman"/>
          <w:sz w:val="28"/>
        </w:rPr>
        <w:t>был создан очерк об ис</w:t>
      </w:r>
      <w:r w:rsidR="00CD2020">
        <w:rPr>
          <w:rFonts w:ascii="Times New Roman" w:hAnsi="Times New Roman" w:cs="Times New Roman"/>
          <w:sz w:val="28"/>
        </w:rPr>
        <w:t>тории винограда</w:t>
      </w:r>
      <w:r w:rsidR="00AC7F3D">
        <w:rPr>
          <w:rFonts w:ascii="Times New Roman" w:hAnsi="Times New Roman" w:cs="Times New Roman"/>
          <w:sz w:val="28"/>
        </w:rPr>
        <w:t>, виноград</w:t>
      </w:r>
      <w:r w:rsidR="00CD2020">
        <w:rPr>
          <w:rFonts w:ascii="Times New Roman" w:hAnsi="Times New Roman" w:cs="Times New Roman"/>
          <w:sz w:val="28"/>
        </w:rPr>
        <w:t>арства, электронные презентации</w:t>
      </w:r>
      <w:r w:rsidR="00AC7F3D">
        <w:rPr>
          <w:rFonts w:ascii="Times New Roman" w:hAnsi="Times New Roman" w:cs="Times New Roman"/>
          <w:sz w:val="28"/>
        </w:rPr>
        <w:t>, сопровождающие проект.</w:t>
      </w:r>
    </w:p>
    <w:p w:rsidR="00FD2C65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="00FD2C65">
        <w:rPr>
          <w:rFonts w:ascii="Times New Roman" w:hAnsi="Times New Roman" w:cs="Times New Roman"/>
          <w:sz w:val="28"/>
        </w:rPr>
        <w:t xml:space="preserve">Заключительным этапом работы над данным проектом является урок-защита. Презентация проекта завершила и подытожила работу над ним. </w:t>
      </w:r>
      <w:r w:rsidR="00AC7F3D">
        <w:rPr>
          <w:rFonts w:ascii="Times New Roman" w:hAnsi="Times New Roman" w:cs="Times New Roman"/>
          <w:sz w:val="28"/>
        </w:rPr>
        <w:t xml:space="preserve"> О каждом этапе работы над проектом рассказывал ученик.</w:t>
      </w:r>
      <w:r w:rsidR="00FD2C65">
        <w:rPr>
          <w:rFonts w:ascii="Times New Roman" w:hAnsi="Times New Roman" w:cs="Times New Roman"/>
          <w:sz w:val="28"/>
        </w:rPr>
        <w:t xml:space="preserve"> </w:t>
      </w:r>
      <w:r w:rsidR="00AC7F3D">
        <w:rPr>
          <w:rFonts w:ascii="Times New Roman" w:hAnsi="Times New Roman" w:cs="Times New Roman"/>
          <w:sz w:val="28"/>
        </w:rPr>
        <w:t xml:space="preserve">  </w:t>
      </w:r>
      <w:r w:rsidR="00FD2C65">
        <w:rPr>
          <w:rFonts w:ascii="Times New Roman" w:hAnsi="Times New Roman" w:cs="Times New Roman"/>
          <w:sz w:val="28"/>
        </w:rPr>
        <w:t>В целом получилось единое выступление. Дети рассказали , как именно они работали над проектом. При этом демонстрировался наглядный материал, который был изготовлен в процессе работы .</w:t>
      </w:r>
      <w:r w:rsidR="00567FC6">
        <w:rPr>
          <w:rFonts w:ascii="Times New Roman" w:hAnsi="Times New Roman" w:cs="Times New Roman"/>
          <w:sz w:val="28"/>
        </w:rPr>
        <w:t xml:space="preserve"> </w:t>
      </w:r>
    </w:p>
    <w:p w:rsidR="00567FC6" w:rsidRDefault="00567FC6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За активное участие в творческом проекте многие ребята получили памятные грамоты.</w:t>
      </w:r>
    </w:p>
    <w:p w:rsidR="00CD2020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</w:rPr>
      </w:pPr>
    </w:p>
    <w:p w:rsidR="00FD2C65" w:rsidRDefault="00CD2020" w:rsidP="00FD2C65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Выводы </w:t>
      </w:r>
      <w:r w:rsidR="00FD2C65">
        <w:rPr>
          <w:rFonts w:ascii="Times New Roman" w:hAnsi="Times New Roman" w:cs="Times New Roman"/>
          <w:b/>
          <w:sz w:val="28"/>
        </w:rPr>
        <w:t>:</w:t>
      </w:r>
    </w:p>
    <w:p w:rsidR="00CD2020" w:rsidRDefault="00CD2020" w:rsidP="00CD2020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FD2C65">
        <w:rPr>
          <w:rFonts w:ascii="Times New Roman" w:hAnsi="Times New Roman" w:cs="Times New Roman"/>
          <w:sz w:val="28"/>
        </w:rPr>
        <w:t xml:space="preserve">Реализация данного проекта способствовала формированию у учащихся патриотических чувств к городу, в котором они живут, расширению кругозора, формированию мировоззрения. Дети приобрели навыки </w:t>
      </w:r>
      <w:r w:rsidR="00FD2C65">
        <w:rPr>
          <w:rFonts w:ascii="Times New Roman" w:hAnsi="Times New Roman" w:cs="Times New Roman"/>
          <w:sz w:val="28"/>
        </w:rPr>
        <w:lastRenderedPageBreak/>
        <w:t>аргументировано излагать мысли, идеи, анализировать свою деятельность.</w:t>
      </w:r>
      <w:r>
        <w:rPr>
          <w:rFonts w:ascii="Times New Roman" w:hAnsi="Times New Roman" w:cs="Times New Roman"/>
          <w:sz w:val="28"/>
        </w:rPr>
        <w:t xml:space="preserve"> </w:t>
      </w:r>
      <w:r w:rsidRPr="00CD2020">
        <w:rPr>
          <w:rFonts w:ascii="Times New Roman" w:hAnsi="Times New Roman" w:cs="Times New Roman"/>
          <w:sz w:val="28"/>
          <w:szCs w:val="28"/>
        </w:rPr>
        <w:t>Кроме того , учащиеся пришли к выводу, что с</w:t>
      </w:r>
      <w:r w:rsidR="00991210" w:rsidRPr="00CD2020">
        <w:rPr>
          <w:rFonts w:ascii="Times New Roman" w:hAnsi="Times New Roman" w:cs="Times New Roman"/>
          <w:sz w:val="28"/>
          <w:szCs w:val="28"/>
        </w:rPr>
        <w:t xml:space="preserve">егодня роль виноградарства должна возрасти, так как для курортного региона это просто необходимо, а для отрасли - выгодно и престижно.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D2020" w:rsidRDefault="00CD2020" w:rsidP="00CD2020">
      <w:pPr>
        <w:rPr>
          <w:rFonts w:ascii="Times New Roman" w:hAnsi="Times New Roman" w:cs="Times New Roman"/>
          <w:b/>
          <w:sz w:val="28"/>
          <w:szCs w:val="28"/>
        </w:rPr>
      </w:pPr>
      <w:r w:rsidRPr="00CD2020">
        <w:rPr>
          <w:rFonts w:ascii="Times New Roman" w:hAnsi="Times New Roman" w:cs="Times New Roman"/>
          <w:b/>
          <w:sz w:val="28"/>
          <w:szCs w:val="28"/>
        </w:rPr>
        <w:t>Значение проекта:</w:t>
      </w:r>
    </w:p>
    <w:p w:rsidR="00CD2020" w:rsidRPr="00CD2020" w:rsidRDefault="00CD2020" w:rsidP="00CD20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данной работы можно использовать при проведении классных часов, бесед,  краеведческих конференций.</w:t>
      </w:r>
    </w:p>
    <w:p w:rsidR="0025269D" w:rsidRDefault="0025269D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AF2D5E" w:rsidRDefault="00AF2D5E" w:rsidP="00CD2020"/>
    <w:p w:rsidR="00447A0E" w:rsidRDefault="00447A0E" w:rsidP="00447A0E">
      <w:pPr>
        <w:jc w:val="center"/>
        <w:rPr>
          <w:rFonts w:ascii="Times New Roman" w:hAnsi="Times New Roman" w:cs="Times New Roman"/>
          <w:b/>
          <w:sz w:val="160"/>
        </w:rPr>
      </w:pPr>
    </w:p>
    <w:p w:rsidR="00447A0E" w:rsidRDefault="00447A0E" w:rsidP="00447A0E">
      <w:pPr>
        <w:jc w:val="center"/>
        <w:rPr>
          <w:rFonts w:ascii="Times New Roman" w:hAnsi="Times New Roman" w:cs="Times New Roman"/>
          <w:b/>
          <w:sz w:val="160"/>
        </w:rPr>
      </w:pPr>
    </w:p>
    <w:p w:rsidR="00AF2D5E" w:rsidRDefault="00AF2D5E" w:rsidP="00447A0E">
      <w:pPr>
        <w:jc w:val="center"/>
        <w:rPr>
          <w:rFonts w:ascii="Times New Roman" w:hAnsi="Times New Roman" w:cs="Times New Roman"/>
          <w:b/>
          <w:sz w:val="160"/>
        </w:rPr>
      </w:pPr>
      <w:r w:rsidRPr="00447A0E">
        <w:rPr>
          <w:rFonts w:ascii="Times New Roman" w:hAnsi="Times New Roman" w:cs="Times New Roman"/>
          <w:b/>
          <w:sz w:val="160"/>
        </w:rPr>
        <w:t>Приложение</w:t>
      </w:r>
    </w:p>
    <w:p w:rsidR="00447A0E" w:rsidRDefault="00447A0E" w:rsidP="00447A0E">
      <w:pPr>
        <w:jc w:val="center"/>
        <w:rPr>
          <w:rFonts w:ascii="Times New Roman" w:hAnsi="Times New Roman" w:cs="Times New Roman"/>
          <w:b/>
          <w:sz w:val="160"/>
        </w:rPr>
      </w:pPr>
    </w:p>
    <w:p w:rsidR="00447A0E" w:rsidRDefault="00447A0E" w:rsidP="00447A0E">
      <w:pPr>
        <w:jc w:val="center"/>
        <w:rPr>
          <w:rFonts w:ascii="Times New Roman" w:hAnsi="Times New Roman" w:cs="Times New Roman"/>
          <w:b/>
          <w:sz w:val="160"/>
        </w:rPr>
      </w:pPr>
    </w:p>
    <w:p w:rsidR="00447A0E" w:rsidRDefault="00447A0E" w:rsidP="00447A0E">
      <w:pPr>
        <w:jc w:val="center"/>
        <w:rPr>
          <w:rFonts w:ascii="Times New Roman" w:hAnsi="Times New Roman" w:cs="Times New Roman"/>
          <w:b/>
          <w:sz w:val="160"/>
        </w:rPr>
      </w:pPr>
    </w:p>
    <w:p w:rsidR="00447A0E" w:rsidRPr="00447A0E" w:rsidRDefault="00447A0E" w:rsidP="00447A0E">
      <w:pPr>
        <w:jc w:val="center"/>
        <w:rPr>
          <w:rFonts w:ascii="Times New Roman" w:hAnsi="Times New Roman" w:cs="Times New Roman"/>
          <w:b/>
          <w:sz w:val="52"/>
        </w:rPr>
      </w:pPr>
    </w:p>
    <w:p w:rsidR="00AF2D5E" w:rsidRDefault="00447A0E" w:rsidP="00CD2020">
      <w:pPr>
        <w:rPr>
          <w:rFonts w:ascii="Times New Roman" w:hAnsi="Times New Roman" w:cs="Times New Roman"/>
          <w:b/>
          <w:sz w:val="28"/>
        </w:rPr>
      </w:pPr>
      <w:r w:rsidRPr="00447A0E">
        <w:rPr>
          <w:rFonts w:ascii="Times New Roman" w:hAnsi="Times New Roman" w:cs="Times New Roman"/>
          <w:b/>
          <w:sz w:val="28"/>
        </w:rPr>
        <w:object w:dxaOrig="5393" w:dyaOrig="7199">
          <v:shape id="_x0000_i1026" type="#_x0000_t75" style="width:471.75pt;height:629.25pt" o:ole="">
            <v:imagedata r:id="rId11" o:title=""/>
          </v:shape>
          <o:OLEObject Type="Embed" ProgID="PowerPoint.Slide.12" ShapeID="_x0000_i1026" DrawAspect="Content" ObjectID="_1496138123" r:id="rId12"/>
        </w:object>
      </w:r>
    </w:p>
    <w:p w:rsidR="00AF2D5E" w:rsidRDefault="00447A0E" w:rsidP="00CD2020">
      <w:r>
        <w:rPr>
          <w:rFonts w:ascii="Times New Roman" w:hAnsi="Times New Roman" w:cs="Times New Roman"/>
          <w:b/>
          <w:sz w:val="28"/>
        </w:rPr>
        <w:t xml:space="preserve"> </w:t>
      </w:r>
    </w:p>
    <w:p w:rsidR="00AF2D5E" w:rsidRDefault="00AF2D5E" w:rsidP="00CD2020"/>
    <w:p w:rsidR="00AF2D5E" w:rsidRDefault="00AF2D5E" w:rsidP="00CD2020"/>
    <w:p w:rsidR="00447A0E" w:rsidRDefault="00935395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</w:t>
      </w:r>
    </w:p>
    <w:p w:rsidR="00447A0E" w:rsidRPr="00B8195B" w:rsidRDefault="00447A0E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  <w:r w:rsidRPr="00B8195B">
        <w:rPr>
          <w:rFonts w:ascii="Times New Roman" w:hAnsi="Times New Roman" w:cs="Times New Roman"/>
          <w:b/>
          <w:sz w:val="56"/>
          <w:szCs w:val="28"/>
        </w:rPr>
        <w:t>Очерк</w:t>
      </w:r>
    </w:p>
    <w:p w:rsidR="00447A0E" w:rsidRDefault="00447A0E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  <w:r w:rsidRPr="00B8195B">
        <w:rPr>
          <w:rFonts w:ascii="Times New Roman" w:hAnsi="Times New Roman" w:cs="Times New Roman"/>
          <w:b/>
          <w:sz w:val="56"/>
          <w:szCs w:val="28"/>
        </w:rPr>
        <w:t>« Этот  удивительный виноград»</w:t>
      </w:r>
    </w:p>
    <w:p w:rsidR="00935395" w:rsidRDefault="00935395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935395" w:rsidRDefault="00935395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935395" w:rsidRDefault="00935395" w:rsidP="00447A0E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935395" w:rsidRPr="00B8195B" w:rsidRDefault="00935395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7A0E" w:rsidRPr="004C4B9A" w:rsidRDefault="00447A0E" w:rsidP="00447A0E">
      <w:pPr>
        <w:pStyle w:val="a3"/>
        <w:spacing w:line="36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 w:rsidRPr="002A7BD9">
        <w:rPr>
          <w:rFonts w:ascii="Times New Roman" w:hAnsi="Times New Roman" w:cs="Times New Roman"/>
          <w:b/>
          <w:sz w:val="28"/>
        </w:rPr>
        <w:t>Работу выполнили:</w:t>
      </w:r>
      <w:r>
        <w:rPr>
          <w:rFonts w:ascii="Times New Roman" w:hAnsi="Times New Roman" w:cs="Times New Roman"/>
          <w:sz w:val="28"/>
        </w:rPr>
        <w:t xml:space="preserve"> 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Учащиеся 3-В класса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Школы-гимназии №1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Судакского городского совета АРК.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</w:p>
    <w:p w:rsidR="00447A0E" w:rsidRPr="002A7BD9" w:rsidRDefault="00447A0E" w:rsidP="00447A0E">
      <w:pPr>
        <w:spacing w:line="240" w:lineRule="auto"/>
        <w:ind w:left="4962"/>
        <w:rPr>
          <w:rFonts w:ascii="Times New Roman" w:hAnsi="Times New Roman" w:cs="Times New Roman"/>
          <w:b/>
          <w:sz w:val="28"/>
        </w:rPr>
      </w:pPr>
      <w:r w:rsidRPr="002A7BD9">
        <w:rPr>
          <w:rFonts w:ascii="Times New Roman" w:hAnsi="Times New Roman" w:cs="Times New Roman"/>
          <w:b/>
          <w:sz w:val="28"/>
        </w:rPr>
        <w:t>Научный руководитель: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Ильяшевич Татьяна Васильевна,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Учитель начальных классов, 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специалист  2 категории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Школы-гимназии №1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Судакского городского совета АРК.</w:t>
      </w:r>
    </w:p>
    <w:p w:rsidR="00447A0E" w:rsidRDefault="00447A0E" w:rsidP="00447A0E">
      <w:pPr>
        <w:spacing w:line="240" w:lineRule="auto"/>
        <w:ind w:left="4962"/>
        <w:rPr>
          <w:rFonts w:ascii="Times New Roman" w:hAnsi="Times New Roman" w:cs="Times New Roman"/>
          <w:sz w:val="28"/>
        </w:rPr>
      </w:pPr>
    </w:p>
    <w:p w:rsidR="00447A0E" w:rsidRDefault="00447A0E" w:rsidP="00447A0E">
      <w:pPr>
        <w:spacing w:line="240" w:lineRule="auto"/>
        <w:ind w:left="326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Судак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36830</wp:posOffset>
            </wp:positionV>
            <wp:extent cx="1308735" cy="1826895"/>
            <wp:effectExtent l="19050" t="19050" r="24765" b="20955"/>
            <wp:wrapTight wrapText="bothSides">
              <wp:wrapPolygon edited="0">
                <wp:start x="-314" y="-225"/>
                <wp:lineTo x="-314" y="21848"/>
                <wp:lineTo x="22009" y="21848"/>
                <wp:lineTo x="22009" y="-225"/>
                <wp:lineTo x="-314" y="-225"/>
              </wp:wrapPolygon>
            </wp:wrapTight>
            <wp:docPr id="3" name="Рисунок 3" descr="Виноград Мускат роз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иноград Мускат розовый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826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34E33">
        <w:rPr>
          <w:rFonts w:ascii="Times New Roman" w:hAnsi="Times New Roman" w:cs="Times New Roman"/>
          <w:sz w:val="28"/>
          <w:szCs w:val="28"/>
        </w:rPr>
        <w:t>Виноград древнее растение на нашей планете</w:t>
      </w:r>
      <w:r w:rsidRPr="0001724B">
        <w:rPr>
          <w:rFonts w:ascii="Times New Roman" w:hAnsi="Times New Roman" w:cs="Times New Roman"/>
          <w:sz w:val="28"/>
          <w:szCs w:val="28"/>
        </w:rPr>
        <w:t>. Никто достоверно не знает, когда и где именно человек стал выращивать виноград.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D4DF2">
        <w:rPr>
          <w:rFonts w:ascii="Times New Roman" w:hAnsi="Times New Roman" w:cs="Times New Roman"/>
          <w:sz w:val="28"/>
          <w:szCs w:val="28"/>
        </w:rPr>
        <w:t xml:space="preserve"> </w:t>
      </w:r>
      <w:r w:rsidRPr="007A623C">
        <w:rPr>
          <w:rFonts w:ascii="Times New Roman" w:hAnsi="Times New Roman" w:cs="Times New Roman"/>
          <w:sz w:val="28"/>
          <w:szCs w:val="28"/>
        </w:rPr>
        <w:t>Исторические данные, а также изучение дикорастущих и ископаемых виноградных растений дали возможность построить ряд гипотез о  местах первоначального введения винограда в культуру. Согласно данным целого ряда исследователей зарождение культуры винограда шло одновременно или в разное время в нескольких географическое центрах, независимо друг от друга. Швейцарский ученый А. Декандоль (1885)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623C">
        <w:rPr>
          <w:rFonts w:ascii="Times New Roman" w:hAnsi="Times New Roman" w:cs="Times New Roman"/>
          <w:sz w:val="28"/>
          <w:szCs w:val="28"/>
        </w:rPr>
        <w:t xml:space="preserve"> полагал, что культура винограда возникла в Западной Азии и в странах Средиземноморья. Русский ботаник Н. И. Кузнецов (1891) родиной винограда считал Закавказье. Немецкие ученые Ген (1872) и Шредер (1901)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623C">
        <w:rPr>
          <w:rFonts w:ascii="Times New Roman" w:hAnsi="Times New Roman" w:cs="Times New Roman"/>
          <w:sz w:val="28"/>
          <w:szCs w:val="28"/>
        </w:rPr>
        <w:t xml:space="preserve">пришли к заключению, что колыбелью виноградарства является Передняя Азия, главным образом районы, прилегающие к Каспийскому морю. Советский ученый А. М. Негрулъ (1946) пришел к выводу, что культура винограда появилась 7—9 тыс. лет назад в Западной Азии, т.е. в районах, прилегающих к Южному побережью Каспийского и Черного морей, в Закавказье, Средней и Малой Азии, Сирии, Месопотамии, Иране, Аравии.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Т. о., </w:t>
      </w:r>
      <w:r w:rsidRPr="007A623C">
        <w:rPr>
          <w:rFonts w:ascii="Times New Roman" w:hAnsi="Times New Roman" w:cs="Times New Roman"/>
          <w:sz w:val="28"/>
          <w:szCs w:val="28"/>
        </w:rPr>
        <w:t>культура винограда зародилась и развивалась самостоятельно в трех разных географическое областях: в Закавказье и Малой Азии, Средней Азии и Иране, странах Средиземноморья. Исходными формами служили ме</w:t>
      </w:r>
      <w:r>
        <w:rPr>
          <w:rFonts w:ascii="Times New Roman" w:hAnsi="Times New Roman" w:cs="Times New Roman"/>
          <w:sz w:val="28"/>
          <w:szCs w:val="28"/>
        </w:rPr>
        <w:t>стные дикие растения винограда. Ди</w:t>
      </w:r>
      <w:r w:rsidRPr="0001724B">
        <w:rPr>
          <w:rFonts w:ascii="Times New Roman" w:hAnsi="Times New Roman" w:cs="Times New Roman"/>
          <w:sz w:val="28"/>
          <w:szCs w:val="28"/>
        </w:rPr>
        <w:t>кий виноград существ</w:t>
      </w:r>
      <w:r>
        <w:rPr>
          <w:rFonts w:ascii="Times New Roman" w:hAnsi="Times New Roman" w:cs="Times New Roman"/>
          <w:sz w:val="28"/>
          <w:szCs w:val="28"/>
        </w:rPr>
        <w:t xml:space="preserve">овал еще до появления человека. 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01724B">
        <w:rPr>
          <w:rFonts w:ascii="Times New Roman" w:hAnsi="Times New Roman" w:cs="Times New Roman"/>
          <w:sz w:val="28"/>
          <w:szCs w:val="28"/>
        </w:rPr>
        <w:t xml:space="preserve">Многие-многие годы считалось, что эти волшебные ягоды занесены к нам финикийцами. Но постепенно с развитием знания явились новые факты: наряду с легендами природа открыла интересные страницы, из которых люди смогли прочесть историю винограда в виде отпечатка виноградного листа. </w:t>
      </w:r>
      <w:r w:rsidRPr="0001724B">
        <w:rPr>
          <w:rFonts w:ascii="Times New Roman" w:hAnsi="Times New Roman" w:cs="Times New Roman"/>
          <w:sz w:val="28"/>
          <w:szCs w:val="28"/>
        </w:rPr>
        <w:lastRenderedPageBreak/>
        <w:t>Причем, древность этого отпечатка на миллионы лет превосходит древность не только финикийцев, но и всего человеческого рода</w:t>
      </w:r>
      <w:r>
        <w:rPr>
          <w:rFonts w:ascii="Times New Roman" w:hAnsi="Times New Roman" w:cs="Times New Roman"/>
          <w:sz w:val="28"/>
          <w:szCs w:val="28"/>
        </w:rPr>
        <w:t xml:space="preserve">. Кроме этого </w:t>
      </w:r>
      <w:r w:rsidRPr="00D220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археологами </w:t>
      </w:r>
      <w:r w:rsidRPr="0001724B">
        <w:rPr>
          <w:rFonts w:ascii="Times New Roman" w:hAnsi="Times New Roman" w:cs="Times New Roman"/>
          <w:sz w:val="28"/>
          <w:szCs w:val="28"/>
        </w:rPr>
        <w:t>найд</w:t>
      </w:r>
      <w:r>
        <w:rPr>
          <w:rFonts w:ascii="Times New Roman" w:hAnsi="Times New Roman" w:cs="Times New Roman"/>
          <w:sz w:val="28"/>
          <w:szCs w:val="28"/>
        </w:rPr>
        <w:t xml:space="preserve">ены ископаемые семена винограда, </w:t>
      </w:r>
      <w:r w:rsidRPr="0001724B">
        <w:rPr>
          <w:rFonts w:ascii="Times New Roman" w:hAnsi="Times New Roman" w:cs="Times New Roman"/>
          <w:sz w:val="28"/>
          <w:szCs w:val="28"/>
        </w:rPr>
        <w:t xml:space="preserve">которым 60 миллионов лет.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724B">
        <w:rPr>
          <w:rFonts w:ascii="Times New Roman" w:hAnsi="Times New Roman" w:cs="Times New Roman"/>
          <w:sz w:val="28"/>
          <w:szCs w:val="28"/>
        </w:rPr>
        <w:t>На территории Грузии обнаружены фрагменты глиняных кувшинов с изображением виноградных гроздьев, которым около 8000 лет.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208F">
        <w:rPr>
          <w:rFonts w:ascii="Times New Roman" w:hAnsi="Times New Roman" w:cs="Times New Roman"/>
          <w:bCs/>
          <w:sz w:val="28"/>
          <w:szCs w:val="28"/>
        </w:rPr>
        <w:t>Исследователями древности известны сотни случаев нахождения монет, на которых были изображены не короли, султаны или цари, а виноградные гроздья.</w:t>
      </w:r>
      <w:r w:rsidRPr="003D4D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D4DF2">
        <w:rPr>
          <w:rFonts w:ascii="Times New Roman" w:hAnsi="Times New Roman" w:cs="Times New Roman"/>
          <w:sz w:val="28"/>
          <w:szCs w:val="28"/>
        </w:rPr>
        <w:t>По археологическим источникам учёные считают, что в Древнем Египте виноградарство возникло за 6000 лет до нашей эры. На пирах древних египтян рядом со многими яствами подавались также разные сорта вина и пива. Во времена фараонов виноградники простирались вверх по Нилу до порогов.</w:t>
      </w:r>
      <w:r w:rsidRPr="00D2208F">
        <w:rPr>
          <w:sz w:val="40"/>
          <w:szCs w:val="40"/>
        </w:rPr>
        <w:t xml:space="preserve"> </w:t>
      </w:r>
      <w:r w:rsidRPr="00D2208F">
        <w:rPr>
          <w:rFonts w:ascii="Times New Roman" w:hAnsi="Times New Roman" w:cs="Times New Roman"/>
          <w:sz w:val="28"/>
          <w:szCs w:val="28"/>
        </w:rPr>
        <w:t>В Древнем Египте еще до постройки пирамид было известно 10 сортов белого и красного вина. На гробнице Плаготена, жившего в Мемфисе 6000 лет назад, изображены сцены уборки винограда и изготовления вина.</w:t>
      </w:r>
      <w:r w:rsidRPr="00D2208F">
        <w:rPr>
          <w:sz w:val="40"/>
          <w:szCs w:val="40"/>
        </w:rPr>
        <w:t xml:space="preserve"> </w:t>
      </w:r>
      <w:r w:rsidRPr="00D2208F">
        <w:rPr>
          <w:rFonts w:ascii="Times New Roman" w:hAnsi="Times New Roman" w:cs="Times New Roman"/>
          <w:sz w:val="28"/>
          <w:szCs w:val="28"/>
        </w:rPr>
        <w:t xml:space="preserve">Наиболее убедительными доказательствами является египетская стенная живопись - фрески, барельефы </w:t>
      </w:r>
      <w:r>
        <w:rPr>
          <w:rFonts w:ascii="Times New Roman" w:hAnsi="Times New Roman" w:cs="Times New Roman"/>
          <w:sz w:val="28"/>
          <w:szCs w:val="28"/>
        </w:rPr>
        <w:t>и реликвии в гробницах фараонов.</w:t>
      </w:r>
      <w:r w:rsidRPr="00D2208F">
        <w:rPr>
          <w:sz w:val="40"/>
          <w:szCs w:val="40"/>
        </w:rPr>
        <w:t xml:space="preserve"> </w:t>
      </w:r>
      <w:r w:rsidRPr="00D2208F">
        <w:rPr>
          <w:rFonts w:ascii="Times New Roman" w:hAnsi="Times New Roman" w:cs="Times New Roman"/>
          <w:sz w:val="28"/>
          <w:szCs w:val="28"/>
        </w:rPr>
        <w:t>Соседние с Египтом страны не оставили столь древних археологических источников, но и в них, в частности, упоминается, что во время постройки храма Соломона рабочим было выдано 20 000 бат вина. Это служит доказательством того, что за почти 1000 лет до н. э. в Средиземноморье существовало виноделие.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40"/>
          <w:szCs w:val="40"/>
        </w:rPr>
        <w:t xml:space="preserve">  </w:t>
      </w:r>
      <w:r w:rsidRPr="004C4B9A">
        <w:rPr>
          <w:sz w:val="40"/>
          <w:szCs w:val="40"/>
        </w:rPr>
        <w:t xml:space="preserve"> </w:t>
      </w:r>
      <w:r w:rsidRPr="004C4B9A">
        <w:rPr>
          <w:rFonts w:ascii="Times New Roman" w:hAnsi="Times New Roman" w:cs="Times New Roman"/>
          <w:sz w:val="28"/>
          <w:szCs w:val="28"/>
        </w:rPr>
        <w:t>Об очень давней истории виноградной лозы свидетельствуют не только палеонт</w:t>
      </w:r>
      <w:r>
        <w:rPr>
          <w:rFonts w:ascii="Times New Roman" w:hAnsi="Times New Roman" w:cs="Times New Roman"/>
          <w:sz w:val="28"/>
          <w:szCs w:val="28"/>
        </w:rPr>
        <w:t xml:space="preserve">ологи и геологи, но и языковеды. </w:t>
      </w:r>
      <w:r w:rsidRPr="004C4B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4B9A">
        <w:rPr>
          <w:rFonts w:ascii="Times New Roman" w:hAnsi="Times New Roman" w:cs="Times New Roman"/>
          <w:sz w:val="28"/>
          <w:szCs w:val="28"/>
        </w:rPr>
        <w:t xml:space="preserve"> Эти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4B9A">
        <w:rPr>
          <w:rFonts w:ascii="Times New Roman" w:hAnsi="Times New Roman" w:cs="Times New Roman"/>
          <w:sz w:val="28"/>
          <w:szCs w:val="28"/>
        </w:rPr>
        <w:t xml:space="preserve"> слова</w:t>
      </w:r>
      <w:r>
        <w:rPr>
          <w:rFonts w:ascii="Times New Roman" w:hAnsi="Times New Roman" w:cs="Times New Roman"/>
          <w:sz w:val="28"/>
          <w:szCs w:val="28"/>
        </w:rPr>
        <w:t xml:space="preserve"> :</w:t>
      </w:r>
      <w:r w:rsidRPr="004C4B9A">
        <w:rPr>
          <w:rFonts w:ascii="Times New Roman" w:hAnsi="Times New Roman" w:cs="Times New Roman"/>
          <w:sz w:val="28"/>
          <w:szCs w:val="28"/>
        </w:rPr>
        <w:t xml:space="preserve"> «виноград», «лоза», «вино»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4B9A">
        <w:rPr>
          <w:rFonts w:ascii="Times New Roman" w:hAnsi="Times New Roman" w:cs="Times New Roman"/>
          <w:sz w:val="28"/>
          <w:szCs w:val="28"/>
        </w:rPr>
        <w:t xml:space="preserve"> были во многих древних языках: санскрите, греческом, латинском, французском, китайском, древнеегипетском, древнеперсидском.</w:t>
      </w:r>
      <w:r w:rsidRPr="00B34E33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47A0E" w:rsidRPr="00B34E33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F2830">
        <w:rPr>
          <w:rFonts w:ascii="Times New Roman" w:hAnsi="Times New Roman" w:cs="Times New Roman"/>
          <w:sz w:val="28"/>
          <w:szCs w:val="28"/>
        </w:rPr>
        <w:t xml:space="preserve">Виноград является видом ботанического семейства ампельных. Он распространён в Западной Европе по всему северному побережью Средиземноморья, на Украине (Карпаты, Крым), в Молдавии, в Европейской части России (Причерноморский район, запад), на Кавказе (все районы), в </w:t>
      </w:r>
      <w:r w:rsidRPr="003F2830">
        <w:rPr>
          <w:rFonts w:ascii="Times New Roman" w:hAnsi="Times New Roman" w:cs="Times New Roman"/>
          <w:sz w:val="28"/>
          <w:szCs w:val="28"/>
        </w:rPr>
        <w:lastRenderedPageBreak/>
        <w:t>Средней Азии (Горно-Туркменский район).  Растёт по долинам рек, на скалистых склонах, в лесах, до высоты 1500—1800 м над уровнем моря. За год побеги вырастают на 50—100 см. Растение двудомное, сеянцы зацветают на 5—6-й год. Его можно выращивать на бедных почвах, непригодных под другие культуры. Он хорошо переносит засуху, растет как на равнинах, так и на каменистых склонах гор, на известняках или слабозасоленных почвах и даже на песках, где он, к тому же, выполняет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F2830">
        <w:rPr>
          <w:rFonts w:ascii="Times New Roman" w:hAnsi="Times New Roman" w:cs="Times New Roman"/>
          <w:sz w:val="28"/>
          <w:szCs w:val="28"/>
        </w:rPr>
        <w:t xml:space="preserve"> роль мелиоратора почвы. Более того, виноград, довольствующийся каменистой и скальной землей, получается вкуснее, чем на черноземах.</w:t>
      </w:r>
      <w:r w:rsidRPr="00B34E33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447A0E" w:rsidRPr="003F2830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F2830">
        <w:rPr>
          <w:rFonts w:ascii="Times New Roman" w:hAnsi="Times New Roman" w:cs="Times New Roman"/>
          <w:sz w:val="28"/>
          <w:szCs w:val="28"/>
        </w:rPr>
        <w:t>На протяжении длительного исторического периода (не менее 4000 лет) виноградарство переживало периоды расцвета и упадка. Гибель культуры винограда и виноделия наблюдалась во все времена нашествия диких народов: варваров и вандалов, монголов и кочевых языческих племен, в периоды войн, ига Османской империи – словом, во всех случаях, когда рушились устои человеческой культуры, разрушались памятники старины, сжигались произведения искусства, гибли цивилизации. И каждый раз с восстановлением мира и национальной культуры завоеванных стран возрождалось и виноградарство.</w:t>
      </w:r>
    </w:p>
    <w:p w:rsidR="00447A0E" w:rsidRDefault="00447A0E" w:rsidP="00447A0E">
      <w:pPr>
        <w:spacing w:line="360" w:lineRule="auto"/>
        <w:jc w:val="both"/>
      </w:pPr>
      <w:r w:rsidRPr="008069D3">
        <w:rPr>
          <w:rFonts w:ascii="Times New Roman" w:hAnsi="Times New Roman" w:cs="Times New Roman"/>
          <w:sz w:val="28"/>
          <w:szCs w:val="28"/>
        </w:rPr>
        <w:t xml:space="preserve">     Тысячи сортов одного винограда. О них создано множество сказаний, легенд, пословиц, поговорок</w:t>
      </w:r>
      <w:r w:rsidRPr="00321E5C">
        <w:t xml:space="preserve">. </w:t>
      </w:r>
    </w:p>
    <w:p w:rsidR="00447A0E" w:rsidRPr="00270307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70307">
        <w:rPr>
          <w:rFonts w:ascii="Times New Roman" w:hAnsi="Times New Roman" w:cs="Times New Roman"/>
          <w:sz w:val="28"/>
          <w:szCs w:val="28"/>
        </w:rPr>
        <w:t>Каждый народ, знакомый с виноградарством и виноделием, пытался в поэтической и часто в занимательной форме представить свою версию появления винограда.</w:t>
      </w:r>
      <w:r w:rsidRPr="00270307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 xml:space="preserve"> </w:t>
      </w:r>
      <w:r w:rsidRPr="00270307">
        <w:rPr>
          <w:rFonts w:ascii="Times New Roman" w:hAnsi="Times New Roman" w:cs="Times New Roman"/>
          <w:bCs/>
          <w:sz w:val="28"/>
          <w:szCs w:val="28"/>
        </w:rPr>
        <w:t>Наиболее старая легенда о винограде - легенда о Ное и его ковчеге.</w:t>
      </w:r>
      <w:r w:rsidRPr="00270307">
        <w:rPr>
          <w:rFonts w:ascii="Times New Roman" w:hAnsi="Times New Roman" w:cs="Times New Roman"/>
          <w:sz w:val="28"/>
          <w:szCs w:val="28"/>
        </w:rPr>
        <w:t xml:space="preserve"> Оказывается, идея посадить виноградную лозу и выжать сок из ее плодов была внушена Ною козлом, которого он выпустил на волю в Киликии, у горы Корикум. Этот козел, поевши плодов дикого винограда, опьянел и стал бороться с другими животными. Увидев такое действие плодов винограда, Ной посадил их, полив кровью льва - для «сообщения крепости», кровью мистического агнца - для уничтожения в ягодах диких </w:t>
      </w:r>
      <w:r w:rsidRPr="00270307">
        <w:rPr>
          <w:rFonts w:ascii="Times New Roman" w:hAnsi="Times New Roman" w:cs="Times New Roman"/>
          <w:sz w:val="28"/>
          <w:szCs w:val="28"/>
        </w:rPr>
        <w:lastRenderedPageBreak/>
        <w:t>свойств, а потом собрал превосходные плоды. Арабская легенда утверждает, что первый виноградник был посажен Адамом, а дьявол полил его кровью обезьяны, льва и свиньи. Древнерусская легенда повествует, что запретным деревом из рая была не яблоня, а виноградный куст. Известна дошедшая до наших дней грузинская легенда о том, как давным-давно один человек выкопал в лесу лозу и посадил ее возле жилища. В благодарность за это лоза подарила ему необыкновенные плоды. Почти аналогичные легенды, связанные с местными вариациями и верованиями, встречаются у различных народов мира.</w:t>
      </w:r>
    </w:p>
    <w:p w:rsidR="00447A0E" w:rsidRPr="008069D3" w:rsidRDefault="00447A0E" w:rsidP="00447A0E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Из всех культурных растений  виноград — наиболее древнее, распространенное и любимое.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69D3">
        <w:rPr>
          <w:rFonts w:ascii="Times New Roman" w:hAnsi="Times New Roman" w:cs="Times New Roman"/>
          <w:sz w:val="28"/>
          <w:szCs w:val="28"/>
        </w:rPr>
        <w:t>Нет, кажется, ни одного великого поэта, который не воспел бы в своих стихах дивной красоты и вкуса ягоды винограда. Гомер, Гораций, Омар Хайям, Петрарка, Гёте, Байрон, Пушкин — у каждого из них не одно произведение, посвященное винограду и его чудесному соку.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ВИНОГРАД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Не стану я жалеть о розах,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Увядших с легкою весной;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Мне мил и виноград на лозах,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В кистях созревший под горой,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Краса моей долины злачной,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Отрада осени златой,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Продолговатый и прозрачный,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69D3">
        <w:rPr>
          <w:rFonts w:ascii="Times New Roman" w:hAnsi="Times New Roman" w:cs="Times New Roman"/>
          <w:sz w:val="28"/>
          <w:szCs w:val="28"/>
        </w:rPr>
        <w:t>Как персты девы молодой.</w:t>
      </w:r>
    </w:p>
    <w:p w:rsidR="00447A0E" w:rsidRPr="008069D3" w:rsidRDefault="00447A0E" w:rsidP="00447A0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А. С. Пушкин</w:t>
      </w:r>
    </w:p>
    <w:p w:rsidR="00447A0E" w:rsidRPr="003F2830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7A0E" w:rsidRPr="008069D3" w:rsidRDefault="00447A0E" w:rsidP="00447A0E">
      <w:pPr>
        <w:tabs>
          <w:tab w:val="left" w:pos="372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8069D3">
        <w:rPr>
          <w:rFonts w:ascii="Times New Roman" w:hAnsi="Times New Roman" w:cs="Times New Roman"/>
          <w:sz w:val="28"/>
          <w:szCs w:val="28"/>
        </w:rPr>
        <w:t>Скульпторы всех времен проявляли большой интерес к винограду. Вырезные листья, вьющиеся лозы, литые грозди служили декоративными элементами древних гробниц, колонн и т. п. Между Римом и Флоренцией найдена мраморная скульптурная группа Диониса с Ампелом, вырастающим из виноградного куста. Древнегреческий скульптор Пракситель (около 390—ок. 330 до н.э.) создал скульптуру Гермеса с младенцем Дионисом на руках. В одном из французских музеев хранится древний барельеф, изображающий крестьянина, изгоняющего из виноградника медведя. Современные скульпторы также используют тему винограда. Тружеников-виноградарей воплотил в скульптурах Л. Дубиновский (Молдовы), мраморные барельефы видных отечественных ученых-виноградарей выполнил С. Чиж (Украина).</w:t>
      </w:r>
    </w:p>
    <w:p w:rsidR="00447A0E" w:rsidRDefault="00447A0E" w:rsidP="00447A0E">
      <w:pPr>
        <w:spacing w:line="360" w:lineRule="auto"/>
        <w:ind w:firstLine="567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E62551">
        <w:rPr>
          <w:rFonts w:ascii="Times New Roman" w:hAnsi="Times New Roman" w:cs="Times New Roman"/>
          <w:bCs/>
          <w:sz w:val="28"/>
          <w:szCs w:val="28"/>
        </w:rPr>
        <w:t>Чарующая, необыкновенная красота виноградной лозы всегда притягивала и манила к себе многих художников.</w:t>
      </w:r>
      <w:r w:rsidRPr="00231CE8">
        <w:rPr>
          <w:sz w:val="24"/>
          <w:szCs w:val="24"/>
        </w:rPr>
        <w:t xml:space="preserve"> </w:t>
      </w:r>
      <w:r w:rsidRPr="00231CE8">
        <w:rPr>
          <w:rFonts w:ascii="Times New Roman" w:hAnsi="Times New Roman" w:cs="Times New Roman"/>
          <w:sz w:val="28"/>
          <w:szCs w:val="28"/>
        </w:rPr>
        <w:t>Одним из излюбленных сюжетов художников, особенно классической школы, несомненно являются натюрморты и картины, в которых присутствуют грозди спелого винограда. Они позволяют художнику выигрышно показать игру света и красок на сочных кистях винограда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62551">
        <w:rPr>
          <w:rFonts w:ascii="Times New Roman" w:hAnsi="Times New Roman" w:cs="Times New Roman"/>
          <w:bCs/>
          <w:sz w:val="28"/>
          <w:szCs w:val="28"/>
        </w:rPr>
        <w:t xml:space="preserve"> Древние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62551">
        <w:rPr>
          <w:rFonts w:ascii="Times New Roman" w:hAnsi="Times New Roman" w:cs="Times New Roman"/>
          <w:bCs/>
          <w:sz w:val="28"/>
          <w:szCs w:val="28"/>
        </w:rPr>
        <w:t xml:space="preserve"> греки чрезвычайно искусно рисовали натюрморты. Плиний в «Естественной истории» описывает состязание между двумя греческими художниками. Зевксис из Гераклеи изобразил на полотне кисть винограда – и сделал это так реалистично, что она соблазнила птиц, пробовавших клевать ягоды.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60B4">
        <w:rPr>
          <w:rFonts w:ascii="Times New Roman" w:hAnsi="Times New Roman" w:cs="Times New Roman"/>
          <w:sz w:val="28"/>
          <w:szCs w:val="28"/>
        </w:rPr>
        <w:t>Для любого человека, в какой бы стране он ни родился и ни жил, к какому бы народу он ни принадлежал, важно знать свое родное слово, чувствовать его и понимать. Ведь именно через слова, через родной язык мы реально учимся понимать и любить нашу жизнь, окружающую природу и всех людей. И ничто так не помогает нам в этом деле , как народное творчество: песни, частушки, пословицы, поговорки, прибаутки, скороговорки и загадки, приметы, сказки.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60B4">
        <w:rPr>
          <w:rFonts w:ascii="Times New Roman" w:hAnsi="Times New Roman" w:cs="Times New Roman"/>
          <w:sz w:val="28"/>
          <w:szCs w:val="28"/>
        </w:rPr>
        <w:t xml:space="preserve">Виноград в пословицах и поговорках встречается у разных </w:t>
      </w:r>
      <w:r w:rsidRPr="008760B4">
        <w:rPr>
          <w:rFonts w:ascii="Times New Roman" w:hAnsi="Times New Roman" w:cs="Times New Roman"/>
          <w:sz w:val="28"/>
          <w:szCs w:val="28"/>
        </w:rPr>
        <w:lastRenderedPageBreak/>
        <w:t>народов мира: "Красна лоза виноградом" (русская); "Плоды лозы дороже золота и вкуснее воды" (туркменская); "Кто ест виноград, тот ест сгущенное солнце" (румынская); "Рука виноградаря — узловатая лоза, хотя и кривая, но неистощима и плодоносна" (узбекская); "Добрый виноградарь — заботливая няня" (грузинская). В фольклоре отразилось немало мыслей относительно выбора сорта, места и густоты посадки винограда, снабжения его опорой, обработки и удобрения виноградников: "Каков сорт — таков и муст" (молдавская); "Лоза лозе поведала — ступай подальше от меня, тогда смогу уродить и за тебя" (хорватская); "Виноград на шпалере — урожай в полной мере" (русская); "Вокруг лоз клади навоз" (древнеримская). Скупыми словами пословиц и поговорок высказываются проверенные временем и глубокие по содержанию взгляды на обрезку винограда: "Без обрезки лишних ветвей — не жди тучных гроздей" (молдавская); "Короткие лозы — крупные грозди" (немецкая). Виноградари веками копили и отражали опыт не только в пословицах, но и в приметах: "Поздняя весна не обманет виноградаря никогда" (итальянская); "Много влаги зимой — урожай винограда большой" (таджикская).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47A0E" w:rsidRDefault="00447A0E" w:rsidP="00447A0E">
      <w:pPr>
        <w:ind w:firstLine="708"/>
      </w:pPr>
      <w:r>
        <w:rPr>
          <w:rFonts w:ascii="Times New Roman" w:hAnsi="Times New Roman" w:cs="Times New Roman"/>
          <w:sz w:val="28"/>
          <w:szCs w:val="28"/>
        </w:rPr>
        <w:t xml:space="preserve">         Таким образом,</w:t>
      </w:r>
      <w:r w:rsidRPr="008760B4">
        <w:rPr>
          <w:color w:val="1F497D" w:themeColor="text2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8760B4">
        <w:rPr>
          <w:rFonts w:ascii="Times New Roman" w:hAnsi="Times New Roman" w:cs="Times New Roman"/>
          <w:sz w:val="28"/>
          <w:szCs w:val="28"/>
        </w:rPr>
        <w:t>иноград в литературе находит отражение с древнейших времен.</w:t>
      </w:r>
      <w:r w:rsidRPr="00E05762">
        <w:t xml:space="preserve"> </w:t>
      </w:r>
    </w:p>
    <w:p w:rsidR="00447A0E" w:rsidRDefault="00447A0E" w:rsidP="00447A0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5762">
        <w:rPr>
          <w:rFonts w:ascii="Times New Roman" w:hAnsi="Times New Roman" w:cs="Times New Roman"/>
          <w:sz w:val="28"/>
          <w:szCs w:val="28"/>
        </w:rPr>
        <w:t>В Крыму виноградарство является традиционной отраслью, которая своими корнями уходит в глубокую древность. Виноградарство прошло через тысячелетия, и без него наш край трудно представить.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2FCA">
        <w:rPr>
          <w:rFonts w:ascii="Times New Roman" w:hAnsi="Times New Roman" w:cs="Times New Roman"/>
          <w:sz w:val="28"/>
          <w:szCs w:val="28"/>
        </w:rPr>
        <w:t xml:space="preserve"> Первые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2FCA">
        <w:rPr>
          <w:rFonts w:ascii="Times New Roman" w:hAnsi="Times New Roman" w:cs="Times New Roman"/>
          <w:sz w:val="28"/>
          <w:szCs w:val="28"/>
        </w:rPr>
        <w:t xml:space="preserve"> виноградники возникли предположительно около 3-х тысячелетий назад. Считается, что виноделие принесли в Крым древние греки. С этим можно согласиться, но с некоторой поправкой: греки принесли в Крым виноделие в промышленных масштабах. Как свидетельствуют археологические раскопки близ Инкермана, тавры занимались виноградарством и виноделием уже в X-VII</w:t>
      </w:r>
      <w:r>
        <w:rPr>
          <w:rFonts w:ascii="Times New Roman" w:hAnsi="Times New Roman" w:cs="Times New Roman"/>
          <w:sz w:val="28"/>
          <w:szCs w:val="28"/>
        </w:rPr>
        <w:t xml:space="preserve"> вв. до</w:t>
      </w:r>
      <w:r w:rsidRPr="00032FCA">
        <w:rPr>
          <w:rFonts w:ascii="Times New Roman" w:hAnsi="Times New Roman" w:cs="Times New Roman"/>
          <w:sz w:val="28"/>
          <w:szCs w:val="28"/>
        </w:rPr>
        <w:t xml:space="preserve"> н. э. Остатки виноградных косточек и специальные углубления для выдавливания сока из винограда – тарапаны – археологи во множестве находят при раскопках таврских поселений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47A0E" w:rsidRPr="00032FCA" w:rsidRDefault="00447A0E" w:rsidP="00447A0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Исторически так сложилось. Что судак был центром крымского виноградарства.</w:t>
      </w:r>
      <w:r w:rsidRPr="00032FCA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</w:t>
      </w:r>
      <w:r w:rsidRPr="00032FCA">
        <w:rPr>
          <w:rFonts w:ascii="Times New Roman" w:hAnsi="Times New Roman" w:cs="Times New Roman"/>
          <w:sz w:val="28"/>
          <w:szCs w:val="28"/>
        </w:rPr>
        <w:t xml:space="preserve">Виноградная лоза культивировалась в Судаке с глубокой древности. Это подтверждают как письменные источники,  так и археологические находки. В районе Судака неоднократно находили античные пифосы и амфоры для хранения и транспортировки вина. В средние века крымское вино транспортировалось за пределы Крыма. Лучшие виноградники произрастали в Судакской долине.  Виноградству здесь придавалось столь большое значение, что в период уборки винограда, с 15 сентября по 15 октября, в Солдайе не производился суд.  </w:t>
      </w:r>
    </w:p>
    <w:p w:rsidR="00447A0E" w:rsidRPr="008760B4" w:rsidRDefault="00447A0E" w:rsidP="00447A0E">
      <w:pPr>
        <w:tabs>
          <w:tab w:val="left" w:pos="11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762">
        <w:rPr>
          <w:rFonts w:ascii="Times New Roman" w:hAnsi="Times New Roman" w:cs="Times New Roman"/>
          <w:sz w:val="28"/>
          <w:szCs w:val="28"/>
        </w:rPr>
        <w:t>Большое значение для дальнейшего развития виноградарства имело Судакское казенное училище виноделия, открытое в 1804 году под руководством видного русского естествоиспытателя академика Петербургской Академии наук П. С. Палласа. Здесь у него был дом с виноградником и винным подвалом (дом этот сохранился до сих пор). Благодаря исследованиям Палласа в области виноградарства в районе Судака возобновилось производство высококачественного вина. Именно П. С. Паллас впервые подробно описал около 40 местных сортов винограда.</w:t>
      </w:r>
    </w:p>
    <w:p w:rsidR="00447A0E" w:rsidRDefault="00447A0E" w:rsidP="00447A0E">
      <w:pPr>
        <w:spacing w:line="360" w:lineRule="auto"/>
        <w:jc w:val="both"/>
        <w:rPr>
          <w:sz w:val="40"/>
          <w:szCs w:val="40"/>
        </w:rPr>
      </w:pPr>
      <w:r w:rsidRPr="00E05762">
        <w:rPr>
          <w:rFonts w:ascii="Times New Roman" w:hAnsi="Times New Roman" w:cs="Times New Roman"/>
          <w:sz w:val="28"/>
          <w:szCs w:val="28"/>
        </w:rPr>
        <w:t>Первая   небольшая коллекция винограда появилась в Судаке  при , основанном академиком П. С. Палласом училище виноградарства и виноделия, однако она не получила практического развития, и в 1826 г. остатки ее были переданы Никитскому саду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47A0E" w:rsidRPr="00E05762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E05762">
        <w:rPr>
          <w:rFonts w:ascii="Times New Roman" w:hAnsi="Times New Roman" w:cs="Times New Roman"/>
          <w:sz w:val="28"/>
          <w:szCs w:val="28"/>
        </w:rPr>
        <w:t>В настоящее время выращиванием винограда и производством вин в Судакском районе занимаются 5 совхозов-заводов, три из них в системе "Массандра</w:t>
      </w:r>
      <w:r w:rsidRPr="0021352D">
        <w:rPr>
          <w:rFonts w:ascii="Times New Roman" w:hAnsi="Times New Roman" w:cs="Times New Roman"/>
          <w:sz w:val="28"/>
          <w:szCs w:val="28"/>
        </w:rPr>
        <w:t xml:space="preserve">".   На территории  винзавода (совхоза-завода) "Судак" расположен музей. В нем собраны экспонаты по истории виноградарства и виноделия в Судаке. Здесь же находится дегустационный зал, стены которого украшены богатыми картинами из серии "Праздник виноделия". </w:t>
      </w:r>
    </w:p>
    <w:p w:rsidR="00447A0E" w:rsidRPr="00E05762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Pr="00E05762">
        <w:rPr>
          <w:rFonts w:ascii="Times New Roman" w:hAnsi="Times New Roman" w:cs="Times New Roman"/>
          <w:sz w:val="28"/>
          <w:szCs w:val="28"/>
        </w:rPr>
        <w:t xml:space="preserve">Лечение виноградом является одним из древнейших видов лечения. Древние греки даже выделили его в отдельный вид - ампелотерапию. О лечебных свойствах винограда было известно в Месопотамии и Вавилоне, Индии и Китае. Дальневосточная медицина считала виноград настоящим «лечебным кладом». С глубокой древности виноград применяется для лечения болезней обмена веществ, печени, почек, легких, сердечно-сосудистой системы. Лечение виноградом применяется и в современной медицине. Особенно при заболеваниях сердца, бронхов, почек, печени, при подагре, при истощениях нервной системы, при гипертонии и как общеукрепляющее средство.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05762">
        <w:rPr>
          <w:rFonts w:ascii="Times New Roman" w:hAnsi="Times New Roman" w:cs="Times New Roman"/>
          <w:sz w:val="28"/>
          <w:szCs w:val="28"/>
        </w:rPr>
        <w:t xml:space="preserve">Лекарственным сырьем являются плоды, семена и листья винограда. </w:t>
      </w:r>
    </w:p>
    <w:p w:rsidR="00447A0E" w:rsidRPr="00E05762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05762">
        <w:rPr>
          <w:rFonts w:ascii="Times New Roman" w:hAnsi="Times New Roman" w:cs="Times New Roman"/>
          <w:sz w:val="28"/>
          <w:szCs w:val="28"/>
        </w:rPr>
        <w:t xml:space="preserve">Плоды содержат много сахаров (глюкоза и фруктоза),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057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5762">
        <w:rPr>
          <w:rFonts w:ascii="Times New Roman" w:hAnsi="Times New Roman" w:cs="Times New Roman"/>
          <w:sz w:val="28"/>
          <w:szCs w:val="28"/>
        </w:rPr>
        <w:t xml:space="preserve"> органические кислоты (яблочная, фосфорная, кремневая, салициловая, виннокаменная, лимонная, янтарная, муравьиная и в незначительных количествах – щавелевая), соли калия, кальция, железа, магния и витамины В1, В2, А, С. </w:t>
      </w:r>
    </w:p>
    <w:p w:rsidR="00447A0E" w:rsidRPr="00E05762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05762">
        <w:rPr>
          <w:rFonts w:ascii="Times New Roman" w:hAnsi="Times New Roman" w:cs="Times New Roman"/>
          <w:sz w:val="28"/>
          <w:szCs w:val="28"/>
        </w:rPr>
        <w:t xml:space="preserve">Семена содержат дубильные вещества, флабофены, лецитин, ванилин и жирное масло. </w:t>
      </w:r>
    </w:p>
    <w:p w:rsidR="00447A0E" w:rsidRPr="00E05762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05762">
        <w:rPr>
          <w:rFonts w:ascii="Times New Roman" w:hAnsi="Times New Roman" w:cs="Times New Roman"/>
          <w:sz w:val="28"/>
          <w:szCs w:val="28"/>
        </w:rPr>
        <w:t xml:space="preserve">В листьях винограда обнаружены сахар,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5762">
        <w:rPr>
          <w:rFonts w:ascii="Times New Roman" w:hAnsi="Times New Roman" w:cs="Times New Roman"/>
          <w:sz w:val="28"/>
          <w:szCs w:val="28"/>
        </w:rPr>
        <w:t xml:space="preserve">дубильные вещества, каротин, холин, бетаин,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5762">
        <w:rPr>
          <w:rFonts w:ascii="Times New Roman" w:hAnsi="Times New Roman" w:cs="Times New Roman"/>
          <w:sz w:val="28"/>
          <w:szCs w:val="28"/>
        </w:rPr>
        <w:t xml:space="preserve">, яблочная, аскорбиновая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5762">
        <w:rPr>
          <w:rFonts w:ascii="Times New Roman" w:hAnsi="Times New Roman" w:cs="Times New Roman"/>
          <w:sz w:val="28"/>
          <w:szCs w:val="28"/>
        </w:rPr>
        <w:t xml:space="preserve"> кислоты, калий, натрий, фосфор, железо, кремний.</w:t>
      </w:r>
    </w:p>
    <w:p w:rsidR="00447A0E" w:rsidRPr="00E234D8" w:rsidRDefault="00447A0E" w:rsidP="00447A0E">
      <w:pPr>
        <w:rPr>
          <w:rFonts w:ascii="Times New Roman" w:hAnsi="Times New Roman" w:cs="Times New Roman"/>
          <w:sz w:val="28"/>
          <w:szCs w:val="28"/>
        </w:rPr>
      </w:pPr>
      <w:r w:rsidRPr="00E234D8">
        <w:rPr>
          <w:rFonts w:ascii="Times New Roman" w:hAnsi="Times New Roman" w:cs="Times New Roman"/>
          <w:bCs/>
          <w:sz w:val="28"/>
          <w:szCs w:val="28"/>
        </w:rPr>
        <w:t>Виноградное лечение применяют на курортах Южного Берега Крыма ,  в частности в Судаке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B43351">
        <w:t xml:space="preserve"> </w:t>
      </w:r>
      <w:r>
        <w:t xml:space="preserve"> 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1352D">
        <w:rPr>
          <w:rFonts w:ascii="Times New Roman" w:hAnsi="Times New Roman" w:cs="Times New Roman"/>
          <w:sz w:val="28"/>
          <w:szCs w:val="28"/>
        </w:rPr>
        <w:t xml:space="preserve">Виноград - удивительная ягода. Об этом могут свидетельствовать следующие любопытные факты.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Виноград — растение долговечное. При хорошем уходе он может плодоносить на одном месте до 40 лет. Но встречаются и гораздо более древние «экземпляры». Так, в Австрии растет уникальная виноградная лоза «Матусален». Ее возраст более 200 лет! Тень от </w:t>
      </w:r>
      <w:r w:rsidRPr="0021352D">
        <w:rPr>
          <w:rFonts w:ascii="Times New Roman" w:hAnsi="Times New Roman" w:cs="Times New Roman"/>
          <w:sz w:val="28"/>
          <w:szCs w:val="28"/>
        </w:rPr>
        <w:lastRenderedPageBreak/>
        <w:t>ее ветвей покрывает пространство 120 м. И при этом лоза продолжает плодоносить!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1352D">
        <w:rPr>
          <w:rFonts w:ascii="Times New Roman" w:hAnsi="Times New Roman" w:cs="Times New Roman"/>
          <w:sz w:val="28"/>
          <w:szCs w:val="28"/>
        </w:rPr>
        <w:t>Самый большой виноградник был заложен в 1842 г. в Карпинтерии, Калифорния. К 1900 г. он давал в течение нескольких лет более 9 т</w:t>
      </w:r>
      <w:r>
        <w:rPr>
          <w:rFonts w:ascii="Times New Roman" w:hAnsi="Times New Roman" w:cs="Times New Roman"/>
          <w:sz w:val="28"/>
          <w:szCs w:val="28"/>
        </w:rPr>
        <w:t>онн</w:t>
      </w:r>
      <w:r w:rsidRPr="0021352D">
        <w:rPr>
          <w:rFonts w:ascii="Times New Roman" w:hAnsi="Times New Roman" w:cs="Times New Roman"/>
          <w:sz w:val="28"/>
          <w:szCs w:val="28"/>
        </w:rPr>
        <w:t xml:space="preserve"> винограда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35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Гроздь, взвешенная в Сантьяго, Чили в мае 1984 г., весила 9400 г</w:t>
      </w:r>
      <w:r>
        <w:rPr>
          <w:rFonts w:ascii="Times New Roman" w:hAnsi="Times New Roman" w:cs="Times New Roman"/>
          <w:sz w:val="28"/>
          <w:szCs w:val="28"/>
        </w:rPr>
        <w:t>рамм</w:t>
      </w:r>
      <w:r w:rsidRPr="0021352D">
        <w:rPr>
          <w:rFonts w:ascii="Times New Roman" w:hAnsi="Times New Roman" w:cs="Times New Roman"/>
          <w:sz w:val="28"/>
          <w:szCs w:val="28"/>
        </w:rPr>
        <w:t>.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21352D">
        <w:rPr>
          <w:rFonts w:ascii="Times New Roman" w:hAnsi="Times New Roman" w:cs="Times New Roman"/>
          <w:sz w:val="28"/>
          <w:szCs w:val="28"/>
        </w:rPr>
        <w:t>В старинных книгах встречаются упоминания о виноградных лозах большого размера.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352D">
        <w:rPr>
          <w:rFonts w:ascii="Times New Roman" w:hAnsi="Times New Roman" w:cs="Times New Roman"/>
          <w:sz w:val="28"/>
          <w:szCs w:val="28"/>
        </w:rPr>
        <w:t>Например, древнегреческий географ и историк</w:t>
      </w:r>
      <w:r w:rsidRPr="009044DE"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>Страбон, рассказ</w:t>
      </w:r>
      <w:r>
        <w:rPr>
          <w:rFonts w:ascii="Times New Roman" w:hAnsi="Times New Roman" w:cs="Times New Roman"/>
          <w:sz w:val="28"/>
          <w:szCs w:val="28"/>
        </w:rPr>
        <w:t>ывает о стволах виноградных лоз,</w:t>
      </w:r>
      <w:r w:rsidRPr="0021352D">
        <w:rPr>
          <w:rFonts w:ascii="Times New Roman" w:hAnsi="Times New Roman" w:cs="Times New Roman"/>
          <w:sz w:val="28"/>
          <w:szCs w:val="28"/>
        </w:rPr>
        <w:t xml:space="preserve"> «которые с трудом могут обхватить два человека».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Двери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собора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Св. Софии в Константинополе сделаны из виноградной лозы, причем доски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«имеют не менее 4 метров длины и 40 сантиметров ширины». А панно из виноградного дерева в часовне монастыря Салюция «имеет не менее 23 сантиметров по каждому направлению».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1352D">
        <w:rPr>
          <w:rFonts w:ascii="Times New Roman" w:hAnsi="Times New Roman" w:cs="Times New Roman"/>
          <w:sz w:val="28"/>
          <w:szCs w:val="28"/>
        </w:rPr>
        <w:t xml:space="preserve">В 1720-м году столяр по имени Било посадил в Безансоне куст белого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винограда, который уже в 1731-м покрывал своими ветками не только стену и кровлю ближайшего дома, но также крыши соседних домов и давал ежегодно более 4200 кистей.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1352D">
        <w:rPr>
          <w:rFonts w:ascii="Times New Roman" w:hAnsi="Times New Roman" w:cs="Times New Roman"/>
          <w:sz w:val="28"/>
          <w:szCs w:val="28"/>
        </w:rPr>
        <w:t xml:space="preserve">Через 150 лет,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, на ферме </w:t>
      </w:r>
      <w:r w:rsidRPr="009044DE">
        <w:rPr>
          <w:rFonts w:ascii="Times New Roman" w:hAnsi="Times New Roman" w:cs="Times New Roman"/>
          <w:i/>
          <w:sz w:val="28"/>
          <w:szCs w:val="28"/>
        </w:rPr>
        <w:t>Барр</w:t>
      </w:r>
      <w:r w:rsidRPr="0021352D">
        <w:rPr>
          <w:rFonts w:ascii="Times New Roman" w:hAnsi="Times New Roman" w:cs="Times New Roman"/>
          <w:sz w:val="28"/>
          <w:szCs w:val="28"/>
        </w:rPr>
        <w:t xml:space="preserve">о, в окрестностях Филипваля, можно было увидеть куст винограда, тысячи ветвей которого, перекрещиваясь и укореняясь в почве, образовали настоящую рощицу, общая длина веток которой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равнялась 424 м, а главный ствол имел 93 см в окружности.</w:t>
      </w:r>
    </w:p>
    <w:p w:rsidR="00447A0E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Виноградная л</w:t>
      </w:r>
      <w:r w:rsidRPr="0021352D">
        <w:rPr>
          <w:rFonts w:ascii="Times New Roman" w:hAnsi="Times New Roman" w:cs="Times New Roman"/>
          <w:sz w:val="28"/>
          <w:szCs w:val="28"/>
        </w:rPr>
        <w:t xml:space="preserve">оза оканчивается усиками, которые медленно вращаются, делая полный оборот за 2 часа. Вращается и ветка, но гораздо медленнее — за 4 часа. Усы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352D">
        <w:rPr>
          <w:rFonts w:ascii="Times New Roman" w:hAnsi="Times New Roman" w:cs="Times New Roman"/>
          <w:sz w:val="28"/>
          <w:szCs w:val="28"/>
        </w:rPr>
        <w:t xml:space="preserve"> очень прочны — засохший усик и через 10 лет в состоянии выдержать тяжесть весом в 5 кг. С помощью усиков лоза способна подниматься на очень большую высоту, принимая форму предметов, которые служат ей опорой.</w:t>
      </w:r>
    </w:p>
    <w:p w:rsidR="00447A0E" w:rsidRPr="0021352D" w:rsidRDefault="00447A0E" w:rsidP="00447A0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7A0E" w:rsidRDefault="00447A0E" w:rsidP="00447A0E">
      <w:pPr>
        <w:spacing w:line="360" w:lineRule="auto"/>
        <w:ind w:firstLine="567"/>
        <w:jc w:val="both"/>
      </w:pPr>
      <w:r w:rsidRPr="00231CE8">
        <w:rPr>
          <w:rFonts w:ascii="Times New Roman" w:hAnsi="Times New Roman" w:cs="Times New Roman"/>
          <w:sz w:val="28"/>
          <w:szCs w:val="28"/>
        </w:rPr>
        <w:t>За многие тысячелетия человечество накопило большой опыт разведения винограда. Сейчас в мире насчитывается более 8000 сортов. В этой краткой работе не удастся уделить внимание всем сортам винограда, которые этого заслуживают. Тем не менее, среди всех прочих предметов гордости нашего полуострова виноградники и вина занимают достойное место в первых рядах.</w:t>
      </w:r>
    </w:p>
    <w:p w:rsidR="00447A0E" w:rsidRDefault="00447A0E" w:rsidP="00447A0E">
      <w:r>
        <w:t xml:space="preserve"> </w:t>
      </w:r>
    </w:p>
    <w:p w:rsidR="00447A0E" w:rsidRDefault="00447A0E" w:rsidP="00447A0E"/>
    <w:p w:rsidR="00447A0E" w:rsidRDefault="00447A0E" w:rsidP="00447A0E"/>
    <w:p w:rsidR="00447A0E" w:rsidRDefault="00447A0E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447A0E"/>
    <w:p w:rsidR="0034666C" w:rsidRDefault="0034666C" w:rsidP="003466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666C">
        <w:rPr>
          <w:rFonts w:ascii="Times New Roman" w:hAnsi="Times New Roman" w:cs="Times New Roman"/>
          <w:b/>
          <w:sz w:val="28"/>
          <w:szCs w:val="28"/>
        </w:rPr>
        <w:lastRenderedPageBreak/>
        <w:t>Как князь Голицын виноград растил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4666C" w:rsidRPr="0034666C" w:rsidRDefault="0034666C" w:rsidP="003466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( по мотивам легенды </w:t>
      </w:r>
      <w:r>
        <w:rPr>
          <w:rFonts w:ascii="Times New Roman" w:hAnsi="Times New Roman" w:cs="Times New Roman"/>
          <w:sz w:val="28"/>
          <w:szCs w:val="28"/>
        </w:rPr>
        <w:t>Евгения Белоусова)</w:t>
      </w:r>
      <w:r w:rsidRPr="003466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       Садилось за горы солнце. Золотом красило листву виноградную. Шел старик с внучкой мимо горы высокой. Попросила девочка старика: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>-Дедушка, расскажи мне что-нибудь.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>Старик согласился. Много чего интересного узнала девочка.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      Как-то раз плыл по морю человек. Причалил он к берегу. Направо смотрит- гора красивая и высокая, налево- еще одна гора. А между ними бухта. 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>- А посажу я здесь виноградники. Пусть на радость людям спеет сладкая ягода.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Называлось это место Парадиз, в переводе с греческого значит сад. И то правда- ведь нет на свете земли лучше крымской. Посадил человек здесь виноградники. Сортов множество. Чубуки </w:t>
      </w:r>
      <w:r>
        <w:rPr>
          <w:rFonts w:ascii="Times New Roman" w:hAnsi="Times New Roman" w:cs="Times New Roman"/>
          <w:sz w:val="28"/>
          <w:szCs w:val="28"/>
        </w:rPr>
        <w:t>брал в Магараче, Алуште</w:t>
      </w:r>
      <w:r w:rsidRPr="0034666C">
        <w:rPr>
          <w:rFonts w:ascii="Times New Roman" w:hAnsi="Times New Roman" w:cs="Times New Roman"/>
          <w:sz w:val="28"/>
          <w:szCs w:val="28"/>
        </w:rPr>
        <w:t>, в других местах.    Про виноград крымский люди много чего рассказывают. Древняя это ягода. Никто не знает, как он здесь появился. Говорят, что виноград в Крым привезли из далеких земель.  Трудная судьба у винограда. Как в Крыму войны шли- гибли виноградники. При генуэзцах виноград в почете был, а сбор его –событие важное. Консулы крепостей даже суд прекращали.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666C">
        <w:rPr>
          <w:rFonts w:ascii="Times New Roman" w:hAnsi="Times New Roman" w:cs="Times New Roman"/>
          <w:sz w:val="28"/>
          <w:szCs w:val="28"/>
        </w:rPr>
        <w:t>Виноград можно хоть где использовать . он и аппетит улучшает, и лихорадку лечит , и болезни разные.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4666C">
        <w:rPr>
          <w:rFonts w:ascii="Times New Roman" w:hAnsi="Times New Roman" w:cs="Times New Roman"/>
          <w:sz w:val="28"/>
          <w:szCs w:val="28"/>
        </w:rPr>
        <w:t xml:space="preserve">  Шли годы. Много трудился человек. Построил он подвалы винные, дегустационный зал под землей сделал, у деревни Массандра  построил винный завод. Государь – император назначил его главным виноделом в Крыму. Звали этого человека Лев Сергеевич Голицын.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      Гуляя по тропе у грота, девочка спросила у старика:</w:t>
      </w:r>
    </w:p>
    <w:p w:rsidR="0034666C" w:rsidRP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4666C">
        <w:rPr>
          <w:rFonts w:ascii="Times New Roman" w:hAnsi="Times New Roman" w:cs="Times New Roman"/>
          <w:sz w:val="28"/>
          <w:szCs w:val="28"/>
        </w:rPr>
        <w:t>-Дедушка, а тебе памятник поставят?</w:t>
      </w:r>
    </w:p>
    <w:p w:rsid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  <w:r w:rsidRPr="0034666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4666C">
        <w:rPr>
          <w:rFonts w:ascii="Times New Roman" w:hAnsi="Times New Roman" w:cs="Times New Roman"/>
          <w:sz w:val="28"/>
          <w:szCs w:val="28"/>
        </w:rPr>
        <w:t>Посмотрел Лев Сергеевич на девочку. Задумался. Не знал он тогда, что в Ялте на заводе «Массандра» благодарные потомки поставят ему памятник. А в Новом Свете откроют музей, ему посвященный. И книги напишут. Хорошие книги о великом сыне нашей земли.</w:t>
      </w:r>
    </w:p>
    <w:p w:rsidR="0034666C" w:rsidRDefault="0034666C" w:rsidP="003466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7A0E" w:rsidRPr="000634E9" w:rsidRDefault="0034666C" w:rsidP="0034666C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r w:rsidR="00447A0E" w:rsidRPr="000634E9">
        <w:rPr>
          <w:rFonts w:ascii="Times New Roman" w:hAnsi="Times New Roman" w:cs="Times New Roman"/>
          <w:b/>
          <w:sz w:val="28"/>
        </w:rPr>
        <w:t xml:space="preserve">Образцы поделок и рисунков с выставки детских работ </w:t>
      </w:r>
    </w:p>
    <w:p w:rsidR="00447A0E" w:rsidRPr="000634E9" w:rsidRDefault="00447A0E" w:rsidP="00447A0E">
      <w:pPr>
        <w:jc w:val="center"/>
        <w:rPr>
          <w:rFonts w:ascii="Times New Roman" w:hAnsi="Times New Roman" w:cs="Times New Roman"/>
          <w:b/>
          <w:sz w:val="28"/>
        </w:rPr>
      </w:pPr>
      <w:r w:rsidRPr="000634E9">
        <w:rPr>
          <w:rFonts w:ascii="Times New Roman" w:hAnsi="Times New Roman" w:cs="Times New Roman"/>
          <w:b/>
          <w:sz w:val="28"/>
        </w:rPr>
        <w:t>«Золотая гроздь винограда»</w:t>
      </w:r>
    </w:p>
    <w:p w:rsidR="00447A0E" w:rsidRDefault="00447A0E" w:rsidP="00447A0E">
      <w:pPr>
        <w:jc w:val="center"/>
        <w:rPr>
          <w:rFonts w:ascii="Times New Roman" w:hAnsi="Times New Roman" w:cs="Times New Roman"/>
          <w:sz w:val="28"/>
        </w:rPr>
      </w:pPr>
    </w:p>
    <w:p w:rsidR="00447A0E" w:rsidRDefault="000634E9" w:rsidP="00447A0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810250" cy="4876303"/>
            <wp:effectExtent l="19050" t="0" r="0" b="0"/>
            <wp:docPr id="8" name="Рисунок 3" descr="C:\Users\TANYA\Pictures\вин2\стенд\P12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YA\Pictures\вин2\стенд\P120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933" r="6521" b="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257" cy="487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A0E" w:rsidRDefault="00447A0E" w:rsidP="00447A0E">
      <w:pPr>
        <w:jc w:val="center"/>
        <w:rPr>
          <w:rFonts w:ascii="Times New Roman" w:hAnsi="Times New Roman" w:cs="Times New Roman"/>
          <w:sz w:val="28"/>
        </w:rPr>
      </w:pPr>
    </w:p>
    <w:p w:rsidR="00447A0E" w:rsidRPr="00DA7272" w:rsidRDefault="008F350D" w:rsidP="00447A0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83.2pt;margin-top:442pt;width:114pt;height:24.75pt;z-index:251661312">
            <v:textbox style="mso-next-textbox:#_x0000_s1027">
              <w:txbxContent>
                <w:p w:rsidR="00447A0E" w:rsidRDefault="00447A0E" w:rsidP="00447A0E">
                  <w:pPr>
                    <w:jc w:val="center"/>
                  </w:pPr>
                  <w:r>
                    <w:t>Бодрун Юлия</w:t>
                  </w:r>
                </w:p>
              </w:txbxContent>
            </v:textbox>
          </v:shape>
        </w:pict>
      </w:r>
      <w:r w:rsidR="00447A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203993"/>
            <wp:effectExtent l="0" t="876300" r="0" b="844257"/>
            <wp:docPr id="2" name="Рисунок 1" descr="C:\Users\TANYA\Pictures\свадьба-виноград\P117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YA\Pictures\свадьба-виноград\P11700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950" t="18376" r="13567" b="151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20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A0E" w:rsidRDefault="004B0858" w:rsidP="004B085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(  поделка из природного материала)</w:t>
      </w:r>
    </w:p>
    <w:p w:rsidR="00447A0E" w:rsidRDefault="00447A0E" w:rsidP="00447A0E">
      <w:pPr>
        <w:rPr>
          <w:rFonts w:ascii="Times New Roman" w:hAnsi="Times New Roman" w:cs="Times New Roman"/>
          <w:sz w:val="28"/>
        </w:rPr>
      </w:pPr>
    </w:p>
    <w:p w:rsidR="00447A0E" w:rsidRDefault="00447A0E" w:rsidP="00447A0E">
      <w:pPr>
        <w:rPr>
          <w:rFonts w:ascii="Times New Roman" w:hAnsi="Times New Roman" w:cs="Times New Roman"/>
          <w:sz w:val="28"/>
        </w:rPr>
      </w:pPr>
    </w:p>
    <w:p w:rsidR="00447A0E" w:rsidRDefault="00447A0E" w:rsidP="00447A0E">
      <w:pPr>
        <w:rPr>
          <w:rFonts w:ascii="Times New Roman" w:hAnsi="Times New Roman" w:cs="Times New Roman"/>
          <w:sz w:val="28"/>
        </w:rPr>
      </w:pPr>
    </w:p>
    <w:p w:rsidR="006C54F1" w:rsidRDefault="008F350D" w:rsidP="00447A0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s1059" type="#_x0000_t202" style="position:absolute;margin-left:266.7pt;margin-top:442.8pt;width:132.75pt;height:24.75pt;z-index:251682816">
            <v:textbox>
              <w:txbxContent>
                <w:p w:rsidR="000634E9" w:rsidRDefault="000634E9" w:rsidP="000634E9">
                  <w:pPr>
                    <w:jc w:val="center"/>
                  </w:pPr>
                  <w:r>
                    <w:t>Назарова Эллина</w:t>
                  </w:r>
                </w:p>
              </w:txbxContent>
            </v:textbox>
          </v:shape>
        </w:pict>
      </w:r>
      <w:r w:rsidR="00447A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256588"/>
            <wp:effectExtent l="0" t="838200" r="0" b="829762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2507" t="10684" r="9727" b="149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25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4F1" w:rsidRDefault="008F350D" w:rsidP="006C54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0" type="#_x0000_t202" style="position:absolute;left:0;text-align:left;margin-left:277.2pt;margin-top:436.8pt;width:122.25pt;height:29.25pt;z-index:251669504">
            <v:textbox>
              <w:txbxContent>
                <w:p w:rsidR="006C54F1" w:rsidRDefault="006C54F1" w:rsidP="006C54F1">
                  <w:pPr>
                    <w:jc w:val="center"/>
                  </w:pPr>
                  <w:r>
                    <w:t>Назарова Эллина</w:t>
                  </w:r>
                </w:p>
              </w:txbxContent>
            </v:textbox>
          </v:shape>
        </w:pict>
      </w:r>
      <w:r w:rsidR="006C54F1">
        <w:rPr>
          <w:rFonts w:ascii="Times New Roman" w:hAnsi="Times New Roman" w:cs="Times New Roman"/>
          <w:sz w:val="28"/>
        </w:rPr>
        <w:t>(  аппликация из бумаги)</w:t>
      </w:r>
    </w:p>
    <w:p w:rsidR="006C54F1" w:rsidRPr="006C54F1" w:rsidRDefault="006C54F1" w:rsidP="006C54F1">
      <w:pPr>
        <w:rPr>
          <w:rFonts w:ascii="Times New Roman" w:hAnsi="Times New Roman" w:cs="Times New Roman"/>
          <w:sz w:val="28"/>
        </w:rPr>
      </w:pPr>
    </w:p>
    <w:p w:rsidR="006C54F1" w:rsidRPr="006C54F1" w:rsidRDefault="006C54F1" w:rsidP="006C54F1">
      <w:pPr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rPr>
          <w:rFonts w:ascii="Times New Roman" w:hAnsi="Times New Roman" w:cs="Times New Roman"/>
          <w:sz w:val="28"/>
        </w:rPr>
      </w:pPr>
    </w:p>
    <w:p w:rsidR="00447A0E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6C54F1" w:rsidRPr="006C54F1" w:rsidRDefault="006C54F1" w:rsidP="006C54F1">
      <w:pPr>
        <w:tabs>
          <w:tab w:val="left" w:pos="2640"/>
        </w:tabs>
        <w:rPr>
          <w:rFonts w:ascii="Times New Roman" w:hAnsi="Times New Roman" w:cs="Times New Roman"/>
          <w:sz w:val="28"/>
        </w:rPr>
      </w:pPr>
    </w:p>
    <w:p w:rsidR="00447A0E" w:rsidRDefault="008F350D" w:rsidP="00447A0E">
      <w:pPr>
        <w:tabs>
          <w:tab w:val="left" w:pos="142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29" type="#_x0000_t202" style="position:absolute;margin-left:358.95pt;margin-top:318.3pt;width:128.25pt;height:25.5pt;z-index:251663360">
            <v:textbox style="mso-next-textbox:#_x0000_s1029">
              <w:txbxContent>
                <w:p w:rsidR="00447A0E" w:rsidRPr="004D0FE3" w:rsidRDefault="00447A0E" w:rsidP="00447A0E">
                  <w:pPr>
                    <w:jc w:val="center"/>
                  </w:pPr>
                  <w:r w:rsidRPr="004D0FE3">
                    <w:t>Грибанова Анна</w:t>
                  </w:r>
                </w:p>
              </w:txbxContent>
            </v:textbox>
          </v:shape>
        </w:pict>
      </w:r>
      <w:r w:rsidR="00447A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210300" cy="4388738"/>
            <wp:effectExtent l="19050" t="0" r="0" b="0"/>
            <wp:docPr id="9" name="Рисунок 8" descr="C:\Users\TANYA\Pictures\свадьба-виноград\P117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NYA\Pictures\свадьба-виноград\P11701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650" t="2991" r="2350" b="9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916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4F1" w:rsidRDefault="006C54F1" w:rsidP="006C54F1">
      <w:pPr>
        <w:tabs>
          <w:tab w:val="left" w:pos="1425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(поделка из соленого теста)</w:t>
      </w:r>
    </w:p>
    <w:p w:rsidR="00447A0E" w:rsidRPr="006C54F1" w:rsidRDefault="006C54F1" w:rsidP="006C54F1">
      <w:pPr>
        <w:tabs>
          <w:tab w:val="left" w:pos="241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447A0E" w:rsidRDefault="008F350D" w:rsidP="00447A0E">
      <w:pPr>
        <w:tabs>
          <w:tab w:val="left" w:pos="142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s1031" type="#_x0000_t202" style="position:absolute;margin-left:289.95pt;margin-top:466.05pt;width:139.5pt;height:25.5pt;z-index:251665408">
            <v:textbox>
              <w:txbxContent>
                <w:p w:rsidR="00447A0E" w:rsidRDefault="00447A0E" w:rsidP="00447A0E">
                  <w:pPr>
                    <w:jc w:val="center"/>
                  </w:pPr>
                  <w:r>
                    <w:t>Фомичева Татьяна</w:t>
                  </w:r>
                </w:p>
              </w:txbxContent>
            </v:textbox>
          </v:shape>
        </w:pict>
      </w:r>
      <w:r w:rsidR="00447A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243197" cy="4680000"/>
            <wp:effectExtent l="0" t="781050" r="0" b="768300"/>
            <wp:docPr id="7" name="Рисунок 6" descr="C:\Users\TANYA\Pictures\свадьба-виноград\P117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NYA\Pictures\свадьба-виноград\P11700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43197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4F1" w:rsidRDefault="008F350D" w:rsidP="006C54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2" type="#_x0000_t202" style="position:absolute;left:0;text-align:left;margin-left:277.2pt;margin-top:436.8pt;width:122.25pt;height:29.25pt;z-index:251671552">
            <v:textbox>
              <w:txbxContent>
                <w:p w:rsidR="006C54F1" w:rsidRDefault="006C54F1" w:rsidP="006C54F1">
                  <w:pPr>
                    <w:jc w:val="center"/>
                  </w:pPr>
                  <w:r>
                    <w:t>Назарова Эллина</w:t>
                  </w:r>
                </w:p>
              </w:txbxContent>
            </v:textbox>
          </v:shape>
        </w:pict>
      </w:r>
      <w:r w:rsidR="006C54F1">
        <w:rPr>
          <w:rFonts w:ascii="Times New Roman" w:hAnsi="Times New Roman" w:cs="Times New Roman"/>
          <w:sz w:val="28"/>
        </w:rPr>
        <w:t>(  поделка из  бисера)</w:t>
      </w:r>
    </w:p>
    <w:p w:rsidR="00447A0E" w:rsidRDefault="00447A0E" w:rsidP="00447A0E">
      <w:pPr>
        <w:tabs>
          <w:tab w:val="left" w:pos="1425"/>
        </w:tabs>
        <w:rPr>
          <w:rFonts w:ascii="Times New Roman" w:hAnsi="Times New Roman" w:cs="Times New Roman"/>
          <w:sz w:val="28"/>
        </w:rPr>
      </w:pPr>
    </w:p>
    <w:p w:rsidR="00447A0E" w:rsidRPr="00DA7272" w:rsidRDefault="008F350D" w:rsidP="00447A0E">
      <w:pPr>
        <w:tabs>
          <w:tab w:val="left" w:pos="142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s1032" type="#_x0000_t202" style="position:absolute;margin-left:302.7pt;margin-top:493.05pt;width:132pt;height:26.25pt;z-index:251666432">
            <v:textbox>
              <w:txbxContent>
                <w:p w:rsidR="00447A0E" w:rsidRDefault="00447A0E" w:rsidP="00447A0E">
                  <w:pPr>
                    <w:jc w:val="center"/>
                  </w:pPr>
                  <w:r>
                    <w:t>Гафурова Арзы</w:t>
                  </w:r>
                </w:p>
              </w:txbxContent>
            </v:textbox>
          </v:shape>
        </w:pict>
      </w:r>
      <w:r w:rsidR="00447A0E">
        <w:rPr>
          <w:rFonts w:ascii="Times New Roman" w:hAnsi="Times New Roman" w:cs="Times New Roman"/>
          <w:sz w:val="28"/>
        </w:rPr>
        <w:tab/>
      </w:r>
      <w:r w:rsidR="00447A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69212" cy="4680000"/>
            <wp:effectExtent l="0" t="838200" r="0" b="825450"/>
            <wp:docPr id="5" name="Рисунок 5" descr="C:\Users\TANYA\Pictures\свадьба-виноград\P117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YA\Pictures\свадьба-виноград\P11700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705" t="10897" r="9081" b="1169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9212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4F1" w:rsidRDefault="006C54F1" w:rsidP="006C54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(  поделка из природного материала)</w:t>
      </w:r>
    </w:p>
    <w:p w:rsidR="00447A0E" w:rsidRDefault="00447A0E" w:rsidP="00447A0E"/>
    <w:p w:rsidR="00447A0E" w:rsidRDefault="00447A0E" w:rsidP="00447A0E"/>
    <w:p w:rsidR="00447A0E" w:rsidRDefault="00447A0E" w:rsidP="00447A0E"/>
    <w:p w:rsidR="00447A0E" w:rsidRDefault="00447A0E" w:rsidP="00447A0E"/>
    <w:p w:rsidR="00447A0E" w:rsidRDefault="00447A0E" w:rsidP="00447A0E"/>
    <w:p w:rsidR="00447A0E" w:rsidRDefault="00447A0E" w:rsidP="00447A0E"/>
    <w:p w:rsidR="00447A0E" w:rsidRDefault="00447A0E" w:rsidP="00447A0E"/>
    <w:p w:rsidR="00447A0E" w:rsidRDefault="00447A0E" w:rsidP="00447A0E"/>
    <w:p w:rsidR="00447A0E" w:rsidRPr="00F70932" w:rsidRDefault="008F350D" w:rsidP="00447A0E">
      <w:pPr>
        <w:tabs>
          <w:tab w:val="left" w:pos="2850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pict>
          <v:shape id="_x0000_s1036" type="#_x0000_t202" style="position:absolute;margin-left:301.2pt;margin-top:498.3pt;width:130.5pt;height:24.75pt;z-index:251667456">
            <v:textbox>
              <w:txbxContent>
                <w:p w:rsidR="00D03B95" w:rsidRDefault="00D03B95" w:rsidP="00D03B95">
                  <w:pPr>
                    <w:jc w:val="center"/>
                  </w:pPr>
                  <w:r>
                    <w:t>Баблоян Настя</w:t>
                  </w:r>
                </w:p>
              </w:txbxContent>
            </v:textbox>
          </v:shape>
        </w:pict>
      </w:r>
      <w:r w:rsidR="00447A0E">
        <w:rPr>
          <w:sz w:val="40"/>
          <w:szCs w:val="40"/>
        </w:rPr>
        <w:t xml:space="preserve"> </w:t>
      </w:r>
      <w:r w:rsidR="00D03B95">
        <w:rPr>
          <w:noProof/>
          <w:sz w:val="40"/>
          <w:szCs w:val="40"/>
          <w:lang w:eastAsia="ru-RU"/>
        </w:rPr>
        <w:drawing>
          <wp:inline distT="0" distB="0" distL="0" distR="0">
            <wp:extent cx="6295032" cy="4680000"/>
            <wp:effectExtent l="0" t="800100" r="0" b="787350"/>
            <wp:docPr id="1" name="Рисунок 3" descr="C:\Users\TANYA\Pictures\вин2\P119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YA\Pictures\вин2\P119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507" t="8120" r="6681" b="1196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95032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4F1" w:rsidRDefault="008F350D" w:rsidP="006C54F1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043" type="#_x0000_t202" style="position:absolute;left:0;text-align:left;margin-left:277.2pt;margin-top:436.8pt;width:122.25pt;height:29.25pt;z-index:251673600">
            <v:textbox>
              <w:txbxContent>
                <w:p w:rsidR="006C54F1" w:rsidRDefault="006C54F1" w:rsidP="006C54F1">
                  <w:pPr>
                    <w:jc w:val="center"/>
                  </w:pPr>
                  <w:r>
                    <w:t>Назарова Эллина</w:t>
                  </w:r>
                </w:p>
              </w:txbxContent>
            </v:textbox>
          </v:shape>
        </w:pict>
      </w:r>
      <w:r w:rsidR="006C54F1">
        <w:rPr>
          <w:rFonts w:ascii="Times New Roman" w:hAnsi="Times New Roman" w:cs="Times New Roman"/>
          <w:sz w:val="28"/>
        </w:rPr>
        <w:t>(  панно из ракушек)</w:t>
      </w:r>
    </w:p>
    <w:p w:rsidR="00447A0E" w:rsidRDefault="00447A0E" w:rsidP="00447A0E">
      <w:pPr>
        <w:rPr>
          <w:sz w:val="40"/>
          <w:szCs w:val="40"/>
        </w:rPr>
      </w:pPr>
    </w:p>
    <w:p w:rsidR="009A3FEA" w:rsidRDefault="009A3FEA" w:rsidP="00447A0E">
      <w:pPr>
        <w:rPr>
          <w:sz w:val="40"/>
          <w:szCs w:val="40"/>
        </w:rPr>
      </w:pPr>
    </w:p>
    <w:p w:rsidR="009A3FEA" w:rsidRDefault="009A3FEA" w:rsidP="00447A0E">
      <w:pPr>
        <w:rPr>
          <w:sz w:val="40"/>
          <w:szCs w:val="40"/>
        </w:rPr>
      </w:pPr>
    </w:p>
    <w:p w:rsidR="009A3FEA" w:rsidRDefault="009A3FEA" w:rsidP="00447A0E">
      <w:pPr>
        <w:rPr>
          <w:sz w:val="40"/>
          <w:szCs w:val="40"/>
        </w:rPr>
      </w:pPr>
    </w:p>
    <w:p w:rsidR="009A3FEA" w:rsidRPr="00F70932" w:rsidRDefault="009A3FEA" w:rsidP="00447A0E">
      <w:pPr>
        <w:rPr>
          <w:sz w:val="40"/>
          <w:szCs w:val="40"/>
        </w:rPr>
      </w:pPr>
    </w:p>
    <w:p w:rsidR="00447A0E" w:rsidRDefault="008F350D" w:rsidP="00447A0E">
      <w:r>
        <w:rPr>
          <w:noProof/>
          <w:lang w:eastAsia="ru-RU"/>
        </w:rPr>
        <w:pict>
          <v:shape id="_x0000_s1063" type="#_x0000_t202" style="position:absolute;margin-left:283.2pt;margin-top:435.3pt;width:131.25pt;height:26.25pt;z-index:251683840">
            <v:textbox>
              <w:txbxContent>
                <w:p w:rsidR="009A3FEA" w:rsidRDefault="009A3FEA" w:rsidP="009A3FEA">
                  <w:pPr>
                    <w:jc w:val="center"/>
                  </w:pPr>
                  <w:r>
                    <w:t>Ткаченко Максим</w:t>
                  </w:r>
                </w:p>
              </w:txbxContent>
            </v:textbox>
          </v:shape>
        </w:pict>
      </w:r>
      <w:r w:rsidR="009A3FEA">
        <w:rPr>
          <w:noProof/>
          <w:lang w:eastAsia="ru-RU"/>
        </w:rPr>
        <w:drawing>
          <wp:inline distT="0" distB="0" distL="0" distR="0">
            <wp:extent cx="5879250" cy="4680000"/>
            <wp:effectExtent l="0" t="590550" r="0" b="57780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924" t="1220" r="2545" b="157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9250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FEA" w:rsidRDefault="009A3FEA" w:rsidP="009A3FE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(   аппликация из ниток )</w:t>
      </w:r>
    </w:p>
    <w:p w:rsidR="00447A0E" w:rsidRDefault="00447A0E" w:rsidP="00447A0E"/>
    <w:p w:rsidR="00447A0E" w:rsidRPr="00B34E33" w:rsidRDefault="00447A0E" w:rsidP="00447A0E">
      <w:r>
        <w:rPr>
          <w:sz w:val="40"/>
          <w:szCs w:val="40"/>
        </w:rPr>
        <w:t xml:space="preserve"> </w:t>
      </w:r>
    </w:p>
    <w:p w:rsidR="00447A0E" w:rsidRPr="00B34E33" w:rsidRDefault="00447A0E" w:rsidP="00447A0E"/>
    <w:p w:rsidR="00447A0E" w:rsidRDefault="00447A0E" w:rsidP="00447A0E"/>
    <w:p w:rsidR="00AF2D5E" w:rsidRDefault="00AF2D5E" w:rsidP="00CD2020"/>
    <w:p w:rsidR="00AF2D5E" w:rsidRDefault="008F350D" w:rsidP="00CD2020">
      <w:r>
        <w:rPr>
          <w:noProof/>
          <w:lang w:eastAsia="ru-RU"/>
        </w:rPr>
        <w:lastRenderedPageBreak/>
        <w:pict>
          <v:shape id="_x0000_s1045" type="#_x0000_t202" style="position:absolute;margin-left:316.2pt;margin-top:480.4pt;width:152.25pt;height:27pt;z-index:251674624">
            <v:textbox>
              <w:txbxContent>
                <w:p w:rsidR="006C54F1" w:rsidRDefault="006C54F1" w:rsidP="006C54F1">
                  <w:pPr>
                    <w:jc w:val="center"/>
                  </w:pPr>
                  <w:r>
                    <w:t>Нурмамбетов Замир</w:t>
                  </w:r>
                </w:p>
              </w:txbxContent>
            </v:textbox>
          </v:shape>
        </w:pict>
      </w:r>
      <w:r w:rsidR="00A870A6">
        <w:rPr>
          <w:noProof/>
          <w:lang w:eastAsia="ru-RU"/>
        </w:rPr>
        <w:drawing>
          <wp:inline distT="0" distB="0" distL="0" distR="0">
            <wp:extent cx="5940425" cy="6437222"/>
            <wp:effectExtent l="19050" t="19050" r="22225" b="20728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64372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D5E" w:rsidRDefault="008F350D" w:rsidP="00CD2020">
      <w:r>
        <w:rPr>
          <w:noProof/>
          <w:lang w:eastAsia="ru-RU"/>
        </w:rPr>
        <w:lastRenderedPageBreak/>
        <w:pict>
          <v:shape id="_x0000_s1046" type="#_x0000_t202" style="position:absolute;margin-left:324.45pt;margin-top:444.3pt;width:152.25pt;height:27pt;z-index:251675648">
            <v:textbox>
              <w:txbxContent>
                <w:p w:rsidR="006C54F1" w:rsidRDefault="00991034" w:rsidP="006C54F1">
                  <w:pPr>
                    <w:jc w:val="center"/>
                  </w:pPr>
                  <w:r>
                    <w:t xml:space="preserve"> Александрова Валерия</w:t>
                  </w:r>
                </w:p>
              </w:txbxContent>
            </v:textbox>
          </v:shape>
        </w:pict>
      </w:r>
      <w:r w:rsidR="00D03B95">
        <w:rPr>
          <w:noProof/>
          <w:lang w:eastAsia="ru-RU"/>
        </w:rPr>
        <w:drawing>
          <wp:inline distT="0" distB="0" distL="0" distR="0">
            <wp:extent cx="5940425" cy="6036520"/>
            <wp:effectExtent l="76200" t="0" r="60325" b="0"/>
            <wp:docPr id="11" name="Рисунок 6" descr="C:\Users\TANYA\Pictures\ё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NYA\Pictures\ём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6036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47" type="#_x0000_t202" style="position:absolute;margin-left:317.7pt;margin-top:589.8pt;width:152.25pt;height:30.75pt;z-index:251676672;mso-position-horizontal-relative:text;mso-position-vertical-relative:text">
            <v:textbox>
              <w:txbxContent>
                <w:p w:rsidR="00991034" w:rsidRDefault="00991034" w:rsidP="00991034">
                  <w:pPr>
                    <w:jc w:val="center"/>
                  </w:pPr>
                  <w:r>
                    <w:t xml:space="preserve"> Яцунова Дарья</w:t>
                  </w:r>
                </w:p>
              </w:txbxContent>
            </v:textbox>
          </v:shape>
        </w:pict>
      </w:r>
      <w:r w:rsidR="00A870A6">
        <w:rPr>
          <w:noProof/>
          <w:lang w:eastAsia="ru-RU"/>
        </w:rPr>
        <w:drawing>
          <wp:inline distT="0" distB="0" distL="0" distR="0">
            <wp:extent cx="5940425" cy="7857397"/>
            <wp:effectExtent l="38100" t="19050" r="22225" b="10253"/>
            <wp:docPr id="12" name="Рисунок 7" descr="C:\Users\TANYA\Pictures\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NYA\Pictures\й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73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D5E" w:rsidRDefault="008F350D" w:rsidP="00CD2020">
      <w:r>
        <w:rPr>
          <w:noProof/>
          <w:lang w:eastAsia="ru-RU"/>
        </w:rPr>
        <w:lastRenderedPageBreak/>
        <w:pict>
          <v:shape id="_x0000_s1048" type="#_x0000_t202" style="position:absolute;margin-left:316.2pt;margin-top:574.05pt;width:152.25pt;height:27pt;z-index:251677696">
            <v:textbox>
              <w:txbxContent>
                <w:p w:rsidR="00991034" w:rsidRDefault="00991034" w:rsidP="00991034">
                  <w:pPr>
                    <w:jc w:val="center"/>
                  </w:pPr>
                  <w:r>
                    <w:t xml:space="preserve"> Бирин </w:t>
                  </w:r>
                  <w:proofErr w:type="spellStart"/>
                  <w:r>
                    <w:t>дима</w:t>
                  </w:r>
                  <w:proofErr w:type="spellEnd"/>
                </w:p>
              </w:txbxContent>
            </v:textbox>
          </v:shape>
        </w:pict>
      </w:r>
      <w:r w:rsidR="00D03B95">
        <w:rPr>
          <w:noProof/>
          <w:lang w:eastAsia="ru-RU"/>
        </w:rPr>
        <w:drawing>
          <wp:inline distT="0" distB="0" distL="0" distR="0">
            <wp:extent cx="5940425" cy="7631442"/>
            <wp:effectExtent l="19050" t="19050" r="22225" b="26658"/>
            <wp:docPr id="6" name="Рисунок 4" descr="C:\Users\TANYA\Pictures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YA\Pictures\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14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49" type="#_x0000_t202" style="position:absolute;margin-left:312.45pt;margin-top:452.55pt;width:152.25pt;height:27pt;z-index:251678720;mso-position-horizontal-relative:text;mso-position-vertical-relative:text">
            <v:textbox>
              <w:txbxContent>
                <w:p w:rsidR="00991034" w:rsidRDefault="00991034" w:rsidP="00991034">
                  <w:pPr>
                    <w:jc w:val="center"/>
                  </w:pPr>
                  <w:r>
                    <w:t xml:space="preserve"> Рахимов Арсен</w:t>
                  </w:r>
                </w:p>
              </w:txbxContent>
            </v:textbox>
          </v:shape>
        </w:pict>
      </w:r>
      <w:r w:rsidR="00A870A6">
        <w:rPr>
          <w:noProof/>
          <w:lang w:eastAsia="ru-RU"/>
        </w:rPr>
        <w:drawing>
          <wp:inline distT="0" distB="0" distL="0" distR="0">
            <wp:extent cx="6076950" cy="5736822"/>
            <wp:effectExtent l="0" t="190500" r="0" b="187728"/>
            <wp:docPr id="14" name="Рисунок 11" descr="C:\Users\TANYA\Pictures\я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NYA\Pictures\яв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6950" cy="57368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53" type="#_x0000_t202" style="position:absolute;margin-left:313.2pt;margin-top:608.55pt;width:135.75pt;height:27pt;z-index:251680768;mso-position-horizontal-relative:text;mso-position-vertical-relative:text">
            <v:textbox>
              <w:txbxContent>
                <w:p w:rsidR="0021568D" w:rsidRDefault="0021568D" w:rsidP="0021568D">
                  <w:pPr>
                    <w:jc w:val="center"/>
                  </w:pPr>
                  <w:r>
                    <w:t>Линев Ян</w:t>
                  </w:r>
                </w:p>
              </w:txbxContent>
            </v:textbox>
          </v:shape>
        </w:pict>
      </w:r>
      <w:r w:rsidR="00A870A6">
        <w:rPr>
          <w:noProof/>
          <w:lang w:eastAsia="ru-RU"/>
        </w:rPr>
        <w:drawing>
          <wp:inline distT="0" distB="0" distL="0" distR="0">
            <wp:extent cx="5664200" cy="8077200"/>
            <wp:effectExtent l="38100" t="19050" r="12700" b="19050"/>
            <wp:docPr id="16" name="Рисунок 13" descr="C:\Users\TANYA\Pictures\ая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NYA\Pictures\ая11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10000" contrast="10000"/>
                    </a:blip>
                    <a:srcRect l="4650" t="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8077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55" type="#_x0000_t202" style="position:absolute;margin-left:353.7pt;margin-top:611.55pt;width:117pt;height:24pt;z-index:251681792;mso-position-horizontal-relative:text;mso-position-vertical-relative:text">
            <v:textbox>
              <w:txbxContent>
                <w:p w:rsidR="0021568D" w:rsidRDefault="0021568D" w:rsidP="0021568D">
                  <w:pPr>
                    <w:jc w:val="center"/>
                  </w:pPr>
                  <w:r>
                    <w:t>Пилюченко Артем</w:t>
                  </w:r>
                </w:p>
              </w:txbxContent>
            </v:textbox>
          </v:shape>
        </w:pict>
      </w:r>
      <w:r w:rsidR="00D03B95">
        <w:rPr>
          <w:noProof/>
          <w:lang w:eastAsia="ru-RU"/>
        </w:rPr>
        <w:drawing>
          <wp:inline distT="0" distB="0" distL="0" distR="0">
            <wp:extent cx="5940425" cy="8046290"/>
            <wp:effectExtent l="38100" t="19050" r="22225" b="11860"/>
            <wp:docPr id="10" name="Рисунок 5" descr="C:\Users\TANYA\Pictures\гн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YA\Pictures\гнб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6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FEA" w:rsidRDefault="009A3FEA" w:rsidP="00CD2020"/>
    <w:p w:rsidR="009A3FEA" w:rsidRDefault="009A3FEA" w:rsidP="00CD2020"/>
    <w:p w:rsidR="009A3FEA" w:rsidRDefault="009A3FEA" w:rsidP="00CD2020"/>
    <w:p w:rsidR="009A3FEA" w:rsidRDefault="009A3FEA" w:rsidP="00EF29ED">
      <w:pPr>
        <w:jc w:val="center"/>
        <w:rPr>
          <w:rFonts w:ascii="Times New Roman" w:hAnsi="Times New Roman" w:cs="Times New Roman"/>
          <w:sz w:val="28"/>
        </w:rPr>
      </w:pPr>
      <w:r w:rsidRPr="009A3FEA">
        <w:rPr>
          <w:rFonts w:ascii="Times New Roman" w:hAnsi="Times New Roman" w:cs="Times New Roman"/>
          <w:b/>
          <w:sz w:val="28"/>
        </w:rPr>
        <w:lastRenderedPageBreak/>
        <w:t>Экскурсия в музей виноградарства на территории совхоза-завода «Судак»</w:t>
      </w:r>
    </w:p>
    <w:p w:rsidR="00EF29ED" w:rsidRDefault="009A3FEA" w:rsidP="009A3FE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67350" cy="4100513"/>
            <wp:effectExtent l="19050" t="19050" r="19050" b="14287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005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FEA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67350" cy="4162425"/>
            <wp:effectExtent l="19050" t="19050" r="19050" b="28575"/>
            <wp:docPr id="1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62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626100" cy="4219575"/>
            <wp:effectExtent l="19050" t="19050" r="12700" b="28575"/>
            <wp:docPr id="2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4219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651500" cy="4238625"/>
            <wp:effectExtent l="19050" t="19050" r="25400" b="285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238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629275" cy="4221956"/>
            <wp:effectExtent l="19050" t="19050" r="28575" b="26194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219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629275" cy="4293394"/>
            <wp:effectExtent l="19050" t="19050" r="28575" b="11906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933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15000" cy="4286250"/>
            <wp:effectExtent l="19050" t="19050" r="19050" b="190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ED" w:rsidRDefault="00EF29ED" w:rsidP="00EF29E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02300" cy="4276725"/>
            <wp:effectExtent l="19050" t="19050" r="12700" b="285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4276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39E" w:rsidRDefault="001D639E" w:rsidP="00EF29ED">
      <w:pPr>
        <w:rPr>
          <w:rFonts w:ascii="Times New Roman" w:hAnsi="Times New Roman" w:cs="Times New Roman"/>
          <w:sz w:val="28"/>
        </w:rPr>
      </w:pPr>
    </w:p>
    <w:p w:rsidR="00435644" w:rsidRDefault="001D639E" w:rsidP="001D639E">
      <w:pPr>
        <w:jc w:val="center"/>
        <w:rPr>
          <w:rFonts w:ascii="Times New Roman" w:hAnsi="Times New Roman" w:cs="Times New Roman"/>
          <w:b/>
          <w:sz w:val="28"/>
        </w:rPr>
      </w:pPr>
      <w:r w:rsidRPr="001D639E">
        <w:rPr>
          <w:rFonts w:ascii="Times New Roman" w:hAnsi="Times New Roman" w:cs="Times New Roman"/>
          <w:b/>
          <w:sz w:val="28"/>
        </w:rPr>
        <w:lastRenderedPageBreak/>
        <w:t>Список использованной литературы</w:t>
      </w:r>
      <w:r>
        <w:rPr>
          <w:rFonts w:ascii="Times New Roman" w:hAnsi="Times New Roman" w:cs="Times New Roman"/>
          <w:b/>
          <w:sz w:val="28"/>
        </w:rPr>
        <w:t>:</w:t>
      </w:r>
    </w:p>
    <w:p w:rsidR="00435644" w:rsidRDefault="00435644" w:rsidP="00435644">
      <w:pPr>
        <w:rPr>
          <w:rFonts w:ascii="Times New Roman" w:hAnsi="Times New Roman" w:cs="Times New Roman"/>
          <w:sz w:val="28"/>
        </w:rPr>
      </w:pPr>
    </w:p>
    <w:p w:rsidR="001D639E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Судак. Популярная энциклопедия. 2004 год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Энциклопедия «Я познаю мир» 1995год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Дом и хозяйство от А до Я. Домашние напитки. 1997 год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Архадересе. Старинные подвалы, основанные князем Л.С. Голицыным.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«Золото Сугдеи» .  К 80-летию совхоза-завода «Судак» 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В. Рыков «Созвездие Массандра. Стихи .»</w:t>
      </w:r>
    </w:p>
    <w:p w:rsid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Евгений Белоусов «Легенды, были и сказки Крыма для детей»</w:t>
      </w:r>
    </w:p>
    <w:p w:rsidR="00435644" w:rsidRPr="00435644" w:rsidRDefault="00435644" w:rsidP="00435644">
      <w:pPr>
        <w:pStyle w:val="a3"/>
        <w:rPr>
          <w:rFonts w:ascii="Times New Roman" w:hAnsi="Times New Roman" w:cs="Times New Roman"/>
          <w:sz w:val="28"/>
        </w:rPr>
      </w:pPr>
    </w:p>
    <w:p w:rsidR="00435644" w:rsidRDefault="00435644" w:rsidP="0043564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Интернет-ресурсы</w:t>
      </w:r>
    </w:p>
    <w:p w:rsidR="00435644" w:rsidRPr="00435644" w:rsidRDefault="00435644" w:rsidP="00435644">
      <w:pPr>
        <w:rPr>
          <w:rFonts w:ascii="Times New Roman" w:hAnsi="Times New Roman" w:cs="Times New Roman"/>
          <w:sz w:val="28"/>
        </w:rPr>
      </w:pPr>
    </w:p>
    <w:sectPr w:rsidR="00435644" w:rsidRPr="00435644" w:rsidSect="002526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350D" w:rsidRDefault="008F350D" w:rsidP="002A7BD9">
      <w:pPr>
        <w:spacing w:after="0" w:line="240" w:lineRule="auto"/>
      </w:pPr>
      <w:r>
        <w:separator/>
      </w:r>
    </w:p>
  </w:endnote>
  <w:endnote w:type="continuationSeparator" w:id="0">
    <w:p w:rsidR="008F350D" w:rsidRDefault="008F350D" w:rsidP="002A7B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350D" w:rsidRDefault="008F350D" w:rsidP="002A7BD9">
      <w:pPr>
        <w:spacing w:after="0" w:line="240" w:lineRule="auto"/>
      </w:pPr>
      <w:r>
        <w:separator/>
      </w:r>
    </w:p>
  </w:footnote>
  <w:footnote w:type="continuationSeparator" w:id="0">
    <w:p w:rsidR="008F350D" w:rsidRDefault="008F350D" w:rsidP="002A7B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B957DF"/>
    <w:multiLevelType w:val="hybridMultilevel"/>
    <w:tmpl w:val="AFB437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6AA70E4"/>
    <w:multiLevelType w:val="hybridMultilevel"/>
    <w:tmpl w:val="F8E05A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717472"/>
    <w:multiLevelType w:val="hybridMultilevel"/>
    <w:tmpl w:val="356023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878637F"/>
    <w:multiLevelType w:val="hybridMultilevel"/>
    <w:tmpl w:val="80E0AB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D2C65"/>
    <w:rsid w:val="00005E33"/>
    <w:rsid w:val="000433B5"/>
    <w:rsid w:val="000634E9"/>
    <w:rsid w:val="00084083"/>
    <w:rsid w:val="00084A8D"/>
    <w:rsid w:val="000F614B"/>
    <w:rsid w:val="001914C1"/>
    <w:rsid w:val="001A5EB4"/>
    <w:rsid w:val="001D639E"/>
    <w:rsid w:val="001E4FC6"/>
    <w:rsid w:val="00202705"/>
    <w:rsid w:val="002060A0"/>
    <w:rsid w:val="0021568D"/>
    <w:rsid w:val="0025269D"/>
    <w:rsid w:val="002A7BD9"/>
    <w:rsid w:val="002E33CC"/>
    <w:rsid w:val="0034666C"/>
    <w:rsid w:val="003A2411"/>
    <w:rsid w:val="003D21B6"/>
    <w:rsid w:val="004200B5"/>
    <w:rsid w:val="00435644"/>
    <w:rsid w:val="004466FC"/>
    <w:rsid w:val="00447A0E"/>
    <w:rsid w:val="004A7B9C"/>
    <w:rsid w:val="004B0858"/>
    <w:rsid w:val="004B43D4"/>
    <w:rsid w:val="005300EC"/>
    <w:rsid w:val="00547A1A"/>
    <w:rsid w:val="005618B4"/>
    <w:rsid w:val="00567FC6"/>
    <w:rsid w:val="005769FB"/>
    <w:rsid w:val="005D10F7"/>
    <w:rsid w:val="005D545A"/>
    <w:rsid w:val="006645AA"/>
    <w:rsid w:val="006815E1"/>
    <w:rsid w:val="006A4C3C"/>
    <w:rsid w:val="006C54F1"/>
    <w:rsid w:val="006F7064"/>
    <w:rsid w:val="00762279"/>
    <w:rsid w:val="00771F9E"/>
    <w:rsid w:val="007E5F56"/>
    <w:rsid w:val="007F3718"/>
    <w:rsid w:val="00871F6E"/>
    <w:rsid w:val="008901A9"/>
    <w:rsid w:val="008B7A9B"/>
    <w:rsid w:val="008F350D"/>
    <w:rsid w:val="0090360D"/>
    <w:rsid w:val="009055CC"/>
    <w:rsid w:val="009341CF"/>
    <w:rsid w:val="00935395"/>
    <w:rsid w:val="00991034"/>
    <w:rsid w:val="00991210"/>
    <w:rsid w:val="009A3FEA"/>
    <w:rsid w:val="00A1748A"/>
    <w:rsid w:val="00A263BA"/>
    <w:rsid w:val="00A418A6"/>
    <w:rsid w:val="00A43585"/>
    <w:rsid w:val="00A458CD"/>
    <w:rsid w:val="00A7137E"/>
    <w:rsid w:val="00A870A6"/>
    <w:rsid w:val="00AB7674"/>
    <w:rsid w:val="00AC72EE"/>
    <w:rsid w:val="00AC7F3D"/>
    <w:rsid w:val="00AF2D5E"/>
    <w:rsid w:val="00BE28BF"/>
    <w:rsid w:val="00C139D0"/>
    <w:rsid w:val="00C351D7"/>
    <w:rsid w:val="00C6141A"/>
    <w:rsid w:val="00C71EF0"/>
    <w:rsid w:val="00C815F5"/>
    <w:rsid w:val="00CC654D"/>
    <w:rsid w:val="00CD2020"/>
    <w:rsid w:val="00D03B95"/>
    <w:rsid w:val="00D67615"/>
    <w:rsid w:val="00D94F81"/>
    <w:rsid w:val="00DB2B5D"/>
    <w:rsid w:val="00DC6FE3"/>
    <w:rsid w:val="00DE6EEB"/>
    <w:rsid w:val="00E4118B"/>
    <w:rsid w:val="00E95CB0"/>
    <w:rsid w:val="00EA3D6B"/>
    <w:rsid w:val="00EF29ED"/>
    <w:rsid w:val="00FA600F"/>
    <w:rsid w:val="00FC49A6"/>
    <w:rsid w:val="00FD2C65"/>
    <w:rsid w:val="00FF0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C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2C65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D2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aliases w:val=" Знак"/>
    <w:basedOn w:val="a"/>
    <w:link w:val="a6"/>
    <w:rsid w:val="00CD202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6">
    <w:name w:val="Основной текст Знак"/>
    <w:aliases w:val=" Знак Знак"/>
    <w:basedOn w:val="a0"/>
    <w:link w:val="a5"/>
    <w:rsid w:val="00CD202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2A7B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2A7BD9"/>
  </w:style>
  <w:style w:type="paragraph" w:styleId="a9">
    <w:name w:val="footer"/>
    <w:basedOn w:val="a"/>
    <w:link w:val="aa"/>
    <w:uiPriority w:val="99"/>
    <w:semiHidden/>
    <w:unhideWhenUsed/>
    <w:rsid w:val="002A7B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A7BD9"/>
  </w:style>
  <w:style w:type="table" w:styleId="ab">
    <w:name w:val="Table Grid"/>
    <w:basedOn w:val="a1"/>
    <w:uiPriority w:val="59"/>
    <w:rsid w:val="00AC72E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314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package" Target="embeddings/Microsoft_PowerPoint_Presentation1.pptx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66075C-CE41-4A27-A8ED-C42C34645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41</Pages>
  <Words>3782</Words>
  <Characters>21562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TANYA</dc:creator>
  <cp:lastModifiedBy>TANYA</cp:lastModifiedBy>
  <cp:revision>33</cp:revision>
  <cp:lastPrinted>2013-02-14T20:24:00Z</cp:lastPrinted>
  <dcterms:created xsi:type="dcterms:W3CDTF">2012-03-17T16:27:00Z</dcterms:created>
  <dcterms:modified xsi:type="dcterms:W3CDTF">2015-06-18T10:08:00Z</dcterms:modified>
</cp:coreProperties>
</file>