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4A" w:rsidRDefault="00E0104A" w:rsidP="00E0104A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0104A" w:rsidRDefault="00E0104A" w:rsidP="00E0104A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0104A" w:rsidRDefault="00E0104A" w:rsidP="00E0104A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</w:t>
      </w:r>
      <w:r>
        <w:rPr>
          <w:rFonts w:ascii="Times New Roman" w:hAnsi="Times New Roman"/>
          <w:b/>
          <w:sz w:val="40"/>
          <w:szCs w:val="40"/>
        </w:rPr>
        <w:t xml:space="preserve"> урока по обществознанию в 10 классе по теме</w:t>
      </w: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Девиантное поведение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0104A" w:rsidRDefault="00E0104A" w:rsidP="00E0104A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Автор материала:</w:t>
      </w:r>
    </w:p>
    <w:p w:rsidR="00E0104A" w:rsidRDefault="00E0104A" w:rsidP="00E0104A">
      <w:pPr>
        <w:spacing w:before="0"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Склизкова Ольга Валерьевна,</w:t>
      </w:r>
    </w:p>
    <w:p w:rsidR="00E0104A" w:rsidRDefault="00E0104A" w:rsidP="00E0104A">
      <w:pPr>
        <w:spacing w:before="0"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 и обществознания</w:t>
      </w:r>
    </w:p>
    <w:p w:rsidR="00E0104A" w:rsidRDefault="00E0104A" w:rsidP="00E0104A">
      <w:pPr>
        <w:spacing w:before="0"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первой квалификационной категории,</w:t>
      </w:r>
    </w:p>
    <w:p w:rsidR="00E0104A" w:rsidRDefault="00E0104A" w:rsidP="00E0104A">
      <w:pPr>
        <w:spacing w:before="0"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МАОУ-СОШ №91 г. Екатеринбурга </w:t>
      </w:r>
    </w:p>
    <w:p w:rsidR="00E0104A" w:rsidRDefault="00E0104A" w:rsidP="00E0104A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E0104A" w:rsidRDefault="00E0104A" w:rsidP="00E0104A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E0104A" w:rsidRDefault="00E0104A" w:rsidP="00E0104A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04A" w:rsidRDefault="00E0104A" w:rsidP="00E01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04A" w:rsidRPr="003149B1" w:rsidRDefault="00E0104A" w:rsidP="00E0104A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Екатеринбург, 2015</w:t>
      </w:r>
    </w:p>
    <w:p w:rsidR="00E0104A" w:rsidRDefault="00E0104A" w:rsidP="00E0104A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176A" w:rsidRPr="00B82BFA" w:rsidRDefault="00AF176A" w:rsidP="00E0104A">
      <w:pPr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2BFA">
        <w:rPr>
          <w:rFonts w:ascii="Times New Roman" w:hAnsi="Times New Roman" w:cs="Times New Roman"/>
          <w:b/>
          <w:sz w:val="28"/>
          <w:szCs w:val="28"/>
        </w:rPr>
        <w:t>Тема:</w:t>
      </w:r>
      <w:r w:rsidRPr="00B82BFA">
        <w:rPr>
          <w:rFonts w:ascii="Times New Roman" w:hAnsi="Times New Roman" w:cs="Times New Roman"/>
          <w:sz w:val="28"/>
          <w:szCs w:val="28"/>
        </w:rPr>
        <w:t xml:space="preserve"> </w:t>
      </w:r>
      <w:r w:rsidR="002E1EE2">
        <w:rPr>
          <w:rFonts w:ascii="Times New Roman" w:hAnsi="Times New Roman" w:cs="Times New Roman"/>
          <w:sz w:val="28"/>
          <w:szCs w:val="28"/>
        </w:rPr>
        <w:t>Д</w:t>
      </w:r>
      <w:r w:rsidRPr="00B82BFA">
        <w:rPr>
          <w:rFonts w:ascii="Times New Roman" w:hAnsi="Times New Roman" w:cs="Times New Roman"/>
          <w:sz w:val="28"/>
          <w:szCs w:val="28"/>
        </w:rPr>
        <w:t xml:space="preserve">евиантное поведение. </w:t>
      </w:r>
    </w:p>
    <w:p w:rsidR="002E1EE2" w:rsidRDefault="002E1EE2" w:rsidP="008558A0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737D4" w:rsidRPr="00B82BFA" w:rsidRDefault="009737D4" w:rsidP="008558A0">
      <w:pPr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82BFA">
        <w:rPr>
          <w:rFonts w:ascii="Times New Roman" w:hAnsi="Times New Roman" w:cs="Times New Roman"/>
          <w:b/>
          <w:sz w:val="28"/>
          <w:szCs w:val="28"/>
        </w:rPr>
        <w:t>Ц</w:t>
      </w:r>
      <w:r w:rsidR="00AF176A" w:rsidRPr="00B82BFA">
        <w:rPr>
          <w:rFonts w:ascii="Times New Roman" w:hAnsi="Times New Roman" w:cs="Times New Roman"/>
          <w:b/>
          <w:sz w:val="28"/>
          <w:szCs w:val="28"/>
        </w:rPr>
        <w:t>ель</w:t>
      </w:r>
      <w:r w:rsidR="00AF176A" w:rsidRPr="00B82BFA">
        <w:rPr>
          <w:rFonts w:ascii="Times New Roman" w:hAnsi="Times New Roman" w:cs="Times New Roman"/>
          <w:sz w:val="28"/>
          <w:szCs w:val="28"/>
        </w:rPr>
        <w:t xml:space="preserve"> </w:t>
      </w:r>
      <w:r w:rsidR="00EA7F38" w:rsidRPr="00B82BFA">
        <w:rPr>
          <w:rFonts w:ascii="Times New Roman" w:hAnsi="Times New Roman" w:cs="Times New Roman"/>
          <w:sz w:val="28"/>
          <w:szCs w:val="28"/>
        </w:rPr>
        <w:t>–</w:t>
      </w:r>
      <w:r w:rsidR="00AF176A" w:rsidRPr="00B82BFA">
        <w:rPr>
          <w:rFonts w:ascii="Times New Roman" w:hAnsi="Times New Roman" w:cs="Times New Roman"/>
          <w:sz w:val="28"/>
          <w:szCs w:val="28"/>
        </w:rPr>
        <w:t xml:space="preserve"> </w:t>
      </w:r>
      <w:r w:rsidR="00EA7F38" w:rsidRPr="00B82BFA">
        <w:rPr>
          <w:rFonts w:ascii="Times New Roman" w:hAnsi="Times New Roman" w:cs="Times New Roman"/>
          <w:sz w:val="28"/>
          <w:szCs w:val="28"/>
        </w:rPr>
        <w:t xml:space="preserve">изучить девиантное поведение </w:t>
      </w:r>
      <w:r w:rsidR="008558A0">
        <w:rPr>
          <w:rFonts w:ascii="Times New Roman" w:hAnsi="Times New Roman" w:cs="Times New Roman"/>
          <w:sz w:val="28"/>
          <w:szCs w:val="28"/>
        </w:rPr>
        <w:t xml:space="preserve"> как социальный феномен; формы его проявления в обществе</w:t>
      </w:r>
      <w:r w:rsidRPr="00B82BFA">
        <w:rPr>
          <w:rFonts w:ascii="Times New Roman" w:hAnsi="Times New Roman" w:cs="Times New Roman"/>
          <w:sz w:val="28"/>
          <w:szCs w:val="28"/>
        </w:rPr>
        <w:t>.</w:t>
      </w:r>
      <w:r w:rsidR="008558A0">
        <w:rPr>
          <w:rFonts w:ascii="Times New Roman" w:hAnsi="Times New Roman" w:cs="Times New Roman"/>
          <w:sz w:val="28"/>
          <w:szCs w:val="28"/>
        </w:rPr>
        <w:t xml:space="preserve"> В ходе изучения реализуются следующие </w:t>
      </w:r>
      <w:r w:rsidR="008558A0" w:rsidRPr="008558A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82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6A" w:rsidRPr="00B82BFA" w:rsidRDefault="009737D4" w:rsidP="008558A0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2BFA">
        <w:rPr>
          <w:rFonts w:ascii="Times New Roman" w:hAnsi="Times New Roman" w:cs="Times New Roman"/>
          <w:sz w:val="28"/>
          <w:szCs w:val="28"/>
        </w:rPr>
        <w:t xml:space="preserve">изучить различные </w:t>
      </w:r>
      <w:r w:rsidR="008558A0">
        <w:rPr>
          <w:rFonts w:ascii="Times New Roman" w:hAnsi="Times New Roman" w:cs="Times New Roman"/>
          <w:sz w:val="28"/>
          <w:szCs w:val="28"/>
        </w:rPr>
        <w:t>теории</w:t>
      </w:r>
      <w:r w:rsidRPr="00B82BFA">
        <w:rPr>
          <w:rFonts w:ascii="Times New Roman" w:hAnsi="Times New Roman" w:cs="Times New Roman"/>
          <w:sz w:val="28"/>
          <w:szCs w:val="28"/>
        </w:rPr>
        <w:t xml:space="preserve"> девиантного поведения</w:t>
      </w:r>
      <w:r w:rsidR="008558A0">
        <w:rPr>
          <w:rFonts w:ascii="Times New Roman" w:hAnsi="Times New Roman" w:cs="Times New Roman"/>
          <w:sz w:val="28"/>
          <w:szCs w:val="28"/>
        </w:rPr>
        <w:t>,выделить их основания</w:t>
      </w:r>
      <w:r w:rsidR="00B82BFA" w:rsidRPr="00B82BFA">
        <w:rPr>
          <w:rFonts w:ascii="Times New Roman" w:hAnsi="Times New Roman" w:cs="Times New Roman"/>
          <w:sz w:val="28"/>
          <w:szCs w:val="28"/>
        </w:rPr>
        <w:t>;</w:t>
      </w:r>
    </w:p>
    <w:p w:rsidR="008558A0" w:rsidRDefault="008558A0" w:rsidP="008558A0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sz w:val="28"/>
          <w:szCs w:val="28"/>
        </w:rPr>
        <w:t xml:space="preserve">выявить возможные причины </w:t>
      </w:r>
      <w:r w:rsidR="009737D4" w:rsidRPr="008558A0">
        <w:rPr>
          <w:rFonts w:ascii="Times New Roman" w:hAnsi="Times New Roman" w:cs="Times New Roman"/>
          <w:sz w:val="28"/>
          <w:szCs w:val="28"/>
        </w:rPr>
        <w:t xml:space="preserve"> девиантного поведения. </w:t>
      </w:r>
    </w:p>
    <w:p w:rsidR="008558A0" w:rsidRDefault="008558A0" w:rsidP="008558A0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различия оснований девиантного и деликвентного  поведения </w:t>
      </w:r>
    </w:p>
    <w:p w:rsidR="008558A0" w:rsidRDefault="008558A0" w:rsidP="008558A0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проект по регулированию девиантного поведения подростков в школьной среде. </w:t>
      </w:r>
    </w:p>
    <w:p w:rsidR="00E0104A" w:rsidRDefault="008558A0" w:rsidP="008558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58A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8558A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0104A" w:rsidRPr="00E0104A" w:rsidRDefault="00E0104A" w:rsidP="00E010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4A">
        <w:rPr>
          <w:rFonts w:ascii="Times New Roman" w:hAnsi="Times New Roman" w:cs="Times New Roman"/>
          <w:sz w:val="28"/>
          <w:szCs w:val="28"/>
        </w:rPr>
        <w:t xml:space="preserve">комбинированный урок (изучение нового материала, выполнение практического задания). </w:t>
      </w:r>
    </w:p>
    <w:p w:rsidR="008558A0" w:rsidRDefault="008558A0" w:rsidP="00855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8A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316A9" w:rsidRPr="00734C53" w:rsidRDefault="001316A9" w:rsidP="00734C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 xml:space="preserve">Гидденс Э. Социология. М.: 2005г. </w:t>
      </w:r>
    </w:p>
    <w:p w:rsidR="001316A9" w:rsidRPr="00734C53" w:rsidRDefault="001316A9" w:rsidP="00734C53">
      <w:pPr>
        <w:pStyle w:val="ac"/>
        <w:numPr>
          <w:ilvl w:val="0"/>
          <w:numId w:val="16"/>
        </w:numPr>
        <w:spacing w:before="0" w:beforeAutospacing="0" w:after="0" w:afterAutospacing="0"/>
        <w:rPr>
          <w:u w:val="single"/>
        </w:rPr>
      </w:pPr>
      <w:r w:rsidRPr="00734C53">
        <w:rPr>
          <w:bCs/>
        </w:rPr>
        <w:t xml:space="preserve">Волков Ю.Г., Добреньков В.И., Нечипуренко В.Н., Попов А.В. </w:t>
      </w:r>
      <w:r w:rsidRPr="00734C53">
        <w:t xml:space="preserve">Социология: Учебник/Под ред. проф. Ю.Г. Волкова.– Изд. 2-е, испр. и доп.– М.: Гардарики, 2003г. </w:t>
      </w:r>
    </w:p>
    <w:p w:rsidR="00734C53" w:rsidRPr="00734C53" w:rsidRDefault="001316A9" w:rsidP="00734C53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C53">
        <w:rPr>
          <w:rFonts w:ascii="Times New Roman" w:eastAsia="Calibri" w:hAnsi="Times New Roman" w:cs="Times New Roman"/>
          <w:sz w:val="24"/>
          <w:szCs w:val="24"/>
        </w:rPr>
        <w:t>Смелзер Н. Социология: Пер. с англ. М., 1994.</w:t>
      </w:r>
    </w:p>
    <w:p w:rsidR="00734C53" w:rsidRPr="00734C53" w:rsidRDefault="001316A9" w:rsidP="00734C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Тощенко Ж.Т. Социология. М., 1994. Гл.5.</w:t>
      </w:r>
    </w:p>
    <w:p w:rsidR="001316A9" w:rsidRPr="00734C53" w:rsidRDefault="001316A9" w:rsidP="00734C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Фролов С.С. Социология. М., 1996. Гл. 6.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Башкатов И.П., Стрелкова Т.С. Характеристики молодежно-подросткового граффити // Социс. 2006. №11. С. 141-145.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Киселев С.В. Знаково-психологические мотивы граффити в молодежной субкультуре // Социс. 2005. №9. С. 113-115.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Скороходова А.С. Граффити: значение, мотивы, восприятие // Психологический журнал. Т.19. 1998. №1. С. 144-164.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Супрычева Е. Как я пыталась стать скинхедом // Комсомольская правда. 2008. 29 февраля.</w:t>
      </w:r>
    </w:p>
    <w:p w:rsidR="00734C53" w:rsidRPr="00734C53" w:rsidRDefault="00734C53" w:rsidP="00734C53">
      <w:pPr>
        <w:tabs>
          <w:tab w:val="num" w:pos="1260"/>
        </w:tabs>
        <w:autoSpaceDE w:val="0"/>
        <w:autoSpaceDN w:val="0"/>
        <w:spacing w:before="0" w:after="0" w:line="240" w:lineRule="auto"/>
        <w:ind w:left="284" w:right="0" w:firstLine="0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Тайбаков А.А. Преступная субкультура // Социс. 2001. №3. С. 90-93.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Бизнес-идея №332. Реклама-граффити. &lt;</w:t>
      </w:r>
      <w:hyperlink r:id="rId8" w:history="1">
        <w:r w:rsidRPr="00734C53">
          <w:rPr>
            <w:rStyle w:val="ab"/>
            <w:rFonts w:ascii="Times New Roman" w:hAnsi="Times New Roman" w:cs="Times New Roman"/>
            <w:sz w:val="24"/>
            <w:szCs w:val="24"/>
          </w:rPr>
          <w:t>http://www.ify.ru/idei-biznesa?reklamnyiy</w:t>
        </w:r>
      </w:hyperlink>
      <w:r w:rsidRPr="00734C53">
        <w:rPr>
          <w:rFonts w:ascii="Times New Roman" w:hAnsi="Times New Roman" w:cs="Times New Roman"/>
          <w:sz w:val="24"/>
          <w:szCs w:val="24"/>
        </w:rPr>
        <w:t>-biznes/biznes-ideya-332.-reklama-graffiti.html&gt;.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53">
        <w:rPr>
          <w:rFonts w:ascii="Times New Roman" w:hAnsi="Times New Roman" w:cs="Times New Roman"/>
          <w:sz w:val="24"/>
          <w:szCs w:val="24"/>
        </w:rPr>
        <w:t>Граффити – типичный случай контркультурной стихии. &lt;http://advertology.ru/article38894.html&gt;.</w:t>
      </w:r>
    </w:p>
    <w:p w:rsidR="00734C53" w:rsidRPr="00734C53" w:rsidRDefault="00734C53" w:rsidP="00734C53">
      <w:pPr>
        <w:pStyle w:val="a3"/>
        <w:numPr>
          <w:ilvl w:val="0"/>
          <w:numId w:val="16"/>
        </w:numPr>
        <w:tabs>
          <w:tab w:val="num" w:pos="1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4C53">
        <w:rPr>
          <w:rFonts w:ascii="Times New Roman" w:hAnsi="Times New Roman" w:cs="Times New Roman"/>
          <w:sz w:val="24"/>
          <w:szCs w:val="24"/>
        </w:rPr>
        <w:t xml:space="preserve">Лурье М.Л. Несколько замечаний о современных граффити. </w:t>
      </w:r>
      <w:r w:rsidRPr="00734C53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9" w:history="1">
        <w:r w:rsidRPr="00734C5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http://folk.pomorsu.ru/index.php</w:t>
        </w:r>
      </w:hyperlink>
      <w:r w:rsidRPr="00734C53">
        <w:rPr>
          <w:rFonts w:ascii="Times New Roman" w:hAnsi="Times New Roman" w:cs="Times New Roman"/>
          <w:sz w:val="24"/>
          <w:szCs w:val="24"/>
          <w:lang w:val="en-US"/>
        </w:rPr>
        <w:t>? page=booksopen&amp;book_sub=6_8&gt;.</w:t>
      </w:r>
    </w:p>
    <w:p w:rsidR="00734C53" w:rsidRPr="003F7DB3" w:rsidRDefault="00734C53" w:rsidP="00734C5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BFA" w:rsidRPr="008558A0" w:rsidRDefault="00B82BFA" w:rsidP="00734C5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b/>
          <w:sz w:val="28"/>
          <w:szCs w:val="28"/>
          <w:lang w:eastAsia="ru-RU"/>
        </w:rPr>
        <w:t>Понятия:</w:t>
      </w:r>
      <w:r w:rsidR="0085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B2A" w:rsidRPr="008558A0">
        <w:rPr>
          <w:rFonts w:ascii="Times New Roman" w:hAnsi="Times New Roman" w:cs="Times New Roman"/>
          <w:sz w:val="28"/>
          <w:szCs w:val="28"/>
          <w:lang w:eastAsia="ru-RU"/>
        </w:rPr>
        <w:t xml:space="preserve">девиантное поведение, делинквентное поведение, </w:t>
      </w:r>
      <w:r w:rsidR="008558A0">
        <w:rPr>
          <w:rFonts w:ascii="Times New Roman" w:hAnsi="Times New Roman" w:cs="Times New Roman"/>
          <w:sz w:val="28"/>
          <w:szCs w:val="28"/>
          <w:lang w:eastAsia="ru-RU"/>
        </w:rPr>
        <w:t>преступление</w:t>
      </w:r>
      <w:r w:rsidRPr="008558A0">
        <w:rPr>
          <w:rFonts w:ascii="Times New Roman" w:hAnsi="Times New Roman" w:cs="Times New Roman"/>
          <w:sz w:val="28"/>
          <w:szCs w:val="28"/>
          <w:lang w:eastAsia="ru-RU"/>
        </w:rPr>
        <w:t xml:space="preserve">, закон, норма, </w:t>
      </w:r>
      <w:r w:rsidR="008558A0">
        <w:rPr>
          <w:rFonts w:ascii="Times New Roman" w:hAnsi="Times New Roman" w:cs="Times New Roman"/>
          <w:sz w:val="28"/>
          <w:szCs w:val="28"/>
          <w:lang w:eastAsia="ru-RU"/>
        </w:rPr>
        <w:t>социальные санкции,</w:t>
      </w:r>
      <w:r w:rsidR="006E3B2A" w:rsidRPr="0085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8A0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социальный </w:t>
      </w:r>
      <w:r w:rsidR="006E3B2A" w:rsidRPr="008558A0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8558A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558A0" w:rsidRPr="008558A0" w:rsidRDefault="008558A0" w:rsidP="008558A0">
      <w:pPr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558A0" w:rsidRPr="008558A0" w:rsidRDefault="008558A0" w:rsidP="008558A0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D4B15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558A0" w:rsidRDefault="008558A0" w:rsidP="008558A0">
      <w:pPr>
        <w:pStyle w:val="4"/>
        <w:numPr>
          <w:ilvl w:val="0"/>
          <w:numId w:val="3"/>
        </w:numPr>
        <w:spacing w:before="0" w:after="0"/>
        <w:ind w:left="0" w:firstLine="284"/>
        <w:outlineLvl w:val="3"/>
        <w:rPr>
          <w:b w:val="0"/>
          <w:sz w:val="28"/>
          <w:szCs w:val="28"/>
        </w:rPr>
      </w:pPr>
      <w:bookmarkStart w:id="0" w:name="_Toc530204624"/>
      <w:bookmarkStart w:id="1" w:name="_Toc530206236"/>
      <w:bookmarkStart w:id="2" w:name="_Toc530208649"/>
      <w:bookmarkStart w:id="3" w:name="_Toc530210299"/>
      <w:bookmarkStart w:id="4" w:name="_Toc530211912"/>
      <w:bookmarkStart w:id="5" w:name="_Toc530213524"/>
      <w:bookmarkStart w:id="6" w:name="_Toc530285172"/>
      <w:bookmarkStart w:id="7" w:name="_Toc532050874"/>
      <w:r>
        <w:rPr>
          <w:b w:val="0"/>
          <w:sz w:val="28"/>
          <w:szCs w:val="28"/>
        </w:rPr>
        <w:t>Девиантное поведение как социальное отклонение: его роль,</w:t>
      </w:r>
      <w:r w:rsidR="00B671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сущность, структура, механизмы. </w:t>
      </w:r>
    </w:p>
    <w:p w:rsidR="008558A0" w:rsidRDefault="008558A0" w:rsidP="008558A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8558A0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еории отклоняющегося поведения.</w:t>
      </w:r>
    </w:p>
    <w:p w:rsidR="008558A0" w:rsidRPr="008558A0" w:rsidRDefault="008558A0" w:rsidP="008558A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Деликвентное поведение и преступность. </w:t>
      </w:r>
    </w:p>
    <w:p w:rsidR="008558A0" w:rsidRDefault="008558A0" w:rsidP="008558A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и средства регулирования девиант</w:t>
      </w:r>
      <w:r w:rsidR="00A11A3A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поведения. Место и роль школы в этом процессе. </w:t>
      </w:r>
    </w:p>
    <w:p w:rsidR="00E0104A" w:rsidRPr="00E0104A" w:rsidRDefault="00E0104A" w:rsidP="00E010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579"/>
        <w:gridCol w:w="3552"/>
        <w:gridCol w:w="3574"/>
      </w:tblGrid>
      <w:tr w:rsidR="003347AB" w:rsidTr="00BD7A73">
        <w:tc>
          <w:tcPr>
            <w:tcW w:w="3579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552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574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во время лекции</w:t>
            </w:r>
          </w:p>
        </w:tc>
      </w:tr>
      <w:tr w:rsidR="003347AB" w:rsidTr="00BD7A73">
        <w:tc>
          <w:tcPr>
            <w:tcW w:w="3579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552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 студентов и преподавателя.</w:t>
            </w:r>
          </w:p>
        </w:tc>
        <w:tc>
          <w:tcPr>
            <w:tcW w:w="3574" w:type="dxa"/>
          </w:tcPr>
          <w:p w:rsidR="003347AB" w:rsidRDefault="003347AB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73" w:rsidTr="002651A8">
        <w:trPr>
          <w:trHeight w:val="2596"/>
        </w:trPr>
        <w:tc>
          <w:tcPr>
            <w:tcW w:w="3579" w:type="dxa"/>
            <w:vMerge w:val="restart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материала </w:t>
            </w:r>
          </w:p>
        </w:tc>
        <w:tc>
          <w:tcPr>
            <w:tcW w:w="3552" w:type="dxa"/>
            <w:vMerge w:val="restart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предложенной ситуации в начале лекции. Теоретический вывод. </w:t>
            </w:r>
          </w:p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Преподаватель читает лекцию с элементами диалога. </w:t>
            </w:r>
            <w:r w:rsidR="004B15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Студенты фиксируют материал. </w:t>
            </w:r>
          </w:p>
          <w:p w:rsidR="00B60F62" w:rsidRDefault="00B60F62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0F62" w:rsidRDefault="00B60F62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0F62" w:rsidRDefault="00B60F62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0F62" w:rsidRDefault="00B60F62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0F62" w:rsidRDefault="00B60F62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4" w:type="dxa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санкции.</w:t>
            </w:r>
          </w:p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примеры социальных санкций и расположите в соответствующей колонке в таблице.</w:t>
            </w:r>
          </w:p>
        </w:tc>
      </w:tr>
      <w:tr w:rsidR="00BD7A73" w:rsidTr="00BD7A73">
        <w:tc>
          <w:tcPr>
            <w:tcW w:w="3579" w:type="dxa"/>
            <w:vMerge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vMerge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4" w:type="dxa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Теории отклоняющегося поведения. </w:t>
            </w:r>
          </w:p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Приведите примеры к каждой теории и обоснуйте свое мнение.  </w:t>
            </w:r>
          </w:p>
        </w:tc>
      </w:tr>
      <w:tr w:rsidR="00BD7A73" w:rsidTr="00BD7A73">
        <w:tc>
          <w:tcPr>
            <w:tcW w:w="3579" w:type="dxa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3552" w:type="dxa"/>
          </w:tcPr>
          <w:p w:rsidR="00A11A3A" w:rsidRDefault="00A11A3A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задание.</w:t>
            </w:r>
          </w:p>
          <w:p w:rsidR="00B60F62" w:rsidRDefault="004B153F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деятельность.</w:t>
            </w:r>
          </w:p>
          <w:p w:rsidR="004B153F" w:rsidRDefault="004B153F" w:rsidP="00A11A3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4" w:type="dxa"/>
          </w:tcPr>
          <w:p w:rsidR="00A11A3A" w:rsidRPr="004B153F" w:rsidRDefault="00A11A3A" w:rsidP="00A11A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5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4B15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B153F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регулированию девиантного поведения подростков в школьной среде. </w:t>
            </w:r>
          </w:p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A73" w:rsidTr="00BD7A73">
        <w:tc>
          <w:tcPr>
            <w:tcW w:w="3579" w:type="dxa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</w:tcPr>
          <w:p w:rsidR="00BD7A73" w:rsidRDefault="00BD7A73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4" w:type="dxa"/>
          </w:tcPr>
          <w:p w:rsidR="00BD7A73" w:rsidRDefault="004B153F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для рефлексии. </w:t>
            </w:r>
          </w:p>
          <w:p w:rsidR="004B153F" w:rsidRDefault="004B153F" w:rsidP="008558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синквейн с любым понятием изученной темы.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4B153F" w:rsidRDefault="004B153F" w:rsidP="004B153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53F" w:rsidRDefault="00237F33" w:rsidP="004B153F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b/>
          <w:sz w:val="28"/>
          <w:szCs w:val="28"/>
        </w:rPr>
        <w:t>Краткое изложение содержательного материала, используемых для реализации поставленных задач</w:t>
      </w:r>
      <w:r w:rsidRPr="008558A0">
        <w:rPr>
          <w:rFonts w:ascii="Times New Roman" w:hAnsi="Times New Roman" w:cs="Times New Roman"/>
          <w:sz w:val="28"/>
          <w:szCs w:val="28"/>
        </w:rPr>
        <w:t>.</w:t>
      </w:r>
    </w:p>
    <w:p w:rsidR="00C16964" w:rsidRPr="00B60F62" w:rsidRDefault="00C16964" w:rsidP="00B60F6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0F62">
        <w:rPr>
          <w:rFonts w:ascii="Times New Roman" w:hAnsi="Times New Roman" w:cs="Times New Roman"/>
          <w:b/>
          <w:i/>
          <w:sz w:val="28"/>
          <w:szCs w:val="28"/>
        </w:rPr>
        <w:t xml:space="preserve"> Лекция начинается с примера для дальнейшего обсуждения. </w:t>
      </w:r>
    </w:p>
    <w:p w:rsidR="00C16964" w:rsidRPr="008558A0" w:rsidRDefault="00C16964" w:rsidP="008558A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sz w:val="28"/>
          <w:szCs w:val="28"/>
        </w:rPr>
        <w:t>Американский миллиардер Говард Хьюз был чрезвычайно удачливым бизнесменом. Он достиг успеха благодаря трудолюбию, оригинальным идеям и неожиданными решениям. Его деятельность в сфере бизнеса согласовывалась с основными ценностями, принятыми в западном обществе, придающем особое значение материальному вознаграждению и индивидуальным достижениям. Однако некоторые черты его поведения резко отклонялись от общепринятых норм. Последние годы жизни, например, он жил, почти в полной изоляции от внешнего мира, не покидая номера люкс, ставшего его домом, отрастил длинные волосы, отпустил неопрятную бороду и стал похож скорее на библейского пророка, чем на преуспевающего бизнесмена.</w:t>
      </w:r>
    </w:p>
    <w:p w:rsidR="00237F33" w:rsidRPr="008558A0" w:rsidRDefault="00C16964" w:rsidP="008558A0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558A0">
        <w:rPr>
          <w:rFonts w:ascii="Times New Roman" w:hAnsi="Times New Roman" w:cs="Times New Roman"/>
          <w:b/>
          <w:sz w:val="28"/>
          <w:szCs w:val="28"/>
        </w:rPr>
        <w:lastRenderedPageBreak/>
        <w:t>Вывод: Хьюз был одновременно чрезвычайно преуспевающим и чрезвычайно отклоняющимся по своему поведению.</w:t>
      </w:r>
    </w:p>
    <w:p w:rsidR="00C16964" w:rsidRPr="008558A0" w:rsidRDefault="00C16964" w:rsidP="008558A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sz w:val="28"/>
          <w:szCs w:val="28"/>
        </w:rPr>
        <w:t>Девиантное (отклоняющееся) поведение определяется как форма дезорганизации поведения индивида в группе или  категории лиц в обществе, как “соответствие или несоответств</w:t>
      </w:r>
      <w:r w:rsidR="009B45EB" w:rsidRPr="008558A0">
        <w:rPr>
          <w:rFonts w:ascii="Times New Roman" w:hAnsi="Times New Roman" w:cs="Times New Roman"/>
          <w:sz w:val="28"/>
          <w:szCs w:val="28"/>
        </w:rPr>
        <w:t>ие поступков социальным нормам”.</w:t>
      </w:r>
    </w:p>
    <w:p w:rsidR="009737D4" w:rsidRDefault="00C16964" w:rsidP="008558A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sz w:val="28"/>
          <w:szCs w:val="28"/>
        </w:rPr>
        <w:t>Исходным для понимания сущности девиантного поведения  служит понятие  “норма” - правила, требования общества к личности, в которых определены характер и границы</w:t>
      </w:r>
      <w:r w:rsidR="00EA4D4F" w:rsidRPr="008558A0">
        <w:rPr>
          <w:rFonts w:ascii="Times New Roman" w:hAnsi="Times New Roman" w:cs="Times New Roman"/>
          <w:sz w:val="28"/>
          <w:szCs w:val="28"/>
        </w:rPr>
        <w:t xml:space="preserve"> возможного и  допустимого  в ее</w:t>
      </w:r>
      <w:r w:rsidRPr="008558A0">
        <w:rPr>
          <w:rFonts w:ascii="Times New Roman" w:hAnsi="Times New Roman" w:cs="Times New Roman"/>
          <w:sz w:val="28"/>
          <w:szCs w:val="28"/>
        </w:rPr>
        <w:t xml:space="preserve"> поведении.  </w:t>
      </w:r>
    </w:p>
    <w:p w:rsidR="00B60F62" w:rsidRPr="008558A0" w:rsidRDefault="00B60F62" w:rsidP="008558A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A4D4F" w:rsidRDefault="000F3487" w:rsidP="008558A0">
      <w:pPr>
        <w:ind w:firstLine="284"/>
        <w:jc w:val="lef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2.2pt;margin-top:16.25pt;width:33pt;height:21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48.55pt;margin-top:16.25pt;width:39.75pt;height:16.5pt;flip:x;z-index:251658240" o:connectortype="straight">
            <v:stroke endarrow="block"/>
          </v:shape>
        </w:pict>
      </w:r>
      <w:r w:rsidR="000F5176">
        <w:t xml:space="preserve">                          </w:t>
      </w:r>
      <w:r w:rsidR="000F5176">
        <w:tab/>
      </w:r>
      <w:r w:rsidR="000F5176">
        <w:tab/>
      </w:r>
      <w:r w:rsidR="003347AB">
        <w:t xml:space="preserve">                     </w:t>
      </w:r>
      <w:r w:rsidR="00EA4D4F">
        <w:t>Формы девиантного поведения:</w:t>
      </w:r>
    </w:p>
    <w:p w:rsidR="000F5176" w:rsidRDefault="000F3487" w:rsidP="008558A0">
      <w:pPr>
        <w:tabs>
          <w:tab w:val="left" w:pos="2265"/>
          <w:tab w:val="left" w:pos="6540"/>
        </w:tabs>
        <w:ind w:firstLine="284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85.05pt;margin-top:-53.8pt;width:11.65pt;height:205.15pt;rotation:90;z-index:251661312" adj=",1101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1.05pt;margin-top:15.25pt;width:0;height:13.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405.45pt;margin-top:16.55pt;width:0;height:13.3pt;z-index:251662336" o:connectortype="straight">
            <v:stroke endarrow="block"/>
          </v:shape>
        </w:pict>
      </w:r>
      <w:r w:rsidR="000F5176">
        <w:t xml:space="preserve">                                 </w:t>
      </w:r>
      <w:r w:rsidR="00EA4D4F">
        <w:t>культурно одобряемые</w:t>
      </w:r>
      <w:r w:rsidR="000F5176" w:rsidRPr="000F5176">
        <w:t xml:space="preserve"> </w:t>
      </w:r>
      <w:r w:rsidR="000F5176">
        <w:t xml:space="preserve">                                              культурно   неодобряемые</w:t>
      </w:r>
      <w:r w:rsidR="000F5176">
        <w:tab/>
      </w:r>
      <w:r w:rsidR="00EA4D4F">
        <w:tab/>
      </w:r>
      <w:r w:rsidR="000F5176">
        <w:t xml:space="preserve">стабилизируют общество                              </w:t>
      </w:r>
      <w:r w:rsidR="000F5176">
        <w:tab/>
      </w:r>
      <w:r w:rsidR="000F5176">
        <w:tab/>
        <w:t xml:space="preserve">дисфункциональны    </w:t>
      </w:r>
    </w:p>
    <w:p w:rsidR="000F5176" w:rsidRDefault="000F5176" w:rsidP="008558A0">
      <w:pPr>
        <w:tabs>
          <w:tab w:val="left" w:pos="3255"/>
        </w:tabs>
        <w:spacing w:before="0" w:after="0" w:line="240" w:lineRule="auto"/>
        <w:ind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Критерий: </w:t>
      </w:r>
      <w:r>
        <w:t>социальная направленность и</w:t>
      </w:r>
    </w:p>
    <w:p w:rsidR="009737D4" w:rsidRPr="00AB4BCF" w:rsidRDefault="000F5176" w:rsidP="008558A0">
      <w:pPr>
        <w:tabs>
          <w:tab w:val="left" w:pos="3255"/>
        </w:tabs>
        <w:spacing w:before="0" w:after="0" w:line="240" w:lineRule="auto"/>
        <w:ind w:firstLine="284"/>
        <w:jc w:val="center"/>
        <w:rPr>
          <w:u w:val="single"/>
        </w:rPr>
      </w:pPr>
      <w:r>
        <w:t xml:space="preserve">         достигаемые общественные результаты.</w:t>
      </w:r>
      <w:r w:rsidR="00AB4BCF">
        <w:t xml:space="preserve"> </w:t>
      </w:r>
      <w:r w:rsidR="00AB4BCF" w:rsidRPr="00AB4BCF">
        <w:rPr>
          <w:u w:val="single"/>
        </w:rPr>
        <w:t>(Приведите примеры)</w:t>
      </w:r>
    </w:p>
    <w:p w:rsidR="000F5176" w:rsidRPr="00AF176A" w:rsidRDefault="000F5176" w:rsidP="008558A0">
      <w:pPr>
        <w:tabs>
          <w:tab w:val="left" w:pos="3255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76" w:rsidRPr="008558A0" w:rsidRDefault="000F5176" w:rsidP="008558A0">
      <w:pPr>
        <w:tabs>
          <w:tab w:val="left" w:pos="3255"/>
        </w:tabs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558A0">
        <w:rPr>
          <w:rFonts w:ascii="Times New Roman" w:hAnsi="Times New Roman" w:cs="Times New Roman"/>
          <w:sz w:val="28"/>
          <w:szCs w:val="28"/>
        </w:rPr>
        <w:t>Все социальные нормы сопровождаются</w:t>
      </w:r>
      <w:r w:rsidRPr="008558A0">
        <w:rPr>
          <w:rFonts w:ascii="Times New Roman" w:hAnsi="Times New Roman" w:cs="Times New Roman"/>
          <w:b/>
          <w:bCs/>
          <w:sz w:val="28"/>
          <w:szCs w:val="28"/>
        </w:rPr>
        <w:t xml:space="preserve"> санкциями</w:t>
      </w:r>
      <w:r w:rsidR="00B60F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558A0">
        <w:rPr>
          <w:rFonts w:ascii="Times New Roman" w:hAnsi="Times New Roman" w:cs="Times New Roman"/>
          <w:sz w:val="28"/>
          <w:szCs w:val="28"/>
        </w:rPr>
        <w:t>Санкция — любая реакция со стороны остальных на поведение индивида или группы, цель этой реакции — гарантировать выполнение данной социальной нормы.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585251" w:rsidRPr="008558A0" w:rsidTr="00585251"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Санкции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Одобряемые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Неодобряемые</w:t>
            </w:r>
          </w:p>
        </w:tc>
      </w:tr>
      <w:tr w:rsidR="00585251" w:rsidRPr="008558A0" w:rsidTr="00585251"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Позитивные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</w:p>
        </w:tc>
      </w:tr>
      <w:tr w:rsidR="00585251" w:rsidRPr="008558A0" w:rsidTr="00585251"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</w:p>
        </w:tc>
        <w:tc>
          <w:tcPr>
            <w:tcW w:w="3521" w:type="dxa"/>
          </w:tcPr>
          <w:p w:rsidR="00585251" w:rsidRPr="008558A0" w:rsidRDefault="00585251" w:rsidP="008558A0">
            <w:pPr>
              <w:tabs>
                <w:tab w:val="left" w:pos="3255"/>
              </w:tabs>
              <w:spacing w:line="36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</w:p>
        </w:tc>
      </w:tr>
    </w:tbl>
    <w:p w:rsidR="00585251" w:rsidRPr="00B60F62" w:rsidRDefault="00585251" w:rsidP="008558A0">
      <w:pPr>
        <w:tabs>
          <w:tab w:val="left" w:pos="3255"/>
        </w:tabs>
        <w:spacing w:before="0"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60F62">
        <w:rPr>
          <w:rFonts w:ascii="Times New Roman" w:hAnsi="Times New Roman" w:cs="Times New Roman"/>
          <w:sz w:val="28"/>
          <w:szCs w:val="28"/>
          <w:u w:val="single"/>
        </w:rPr>
        <w:t xml:space="preserve">Приведите примеры в соответствующие колонки таблицы. </w:t>
      </w:r>
    </w:p>
    <w:p w:rsidR="00D225B8" w:rsidRPr="008558A0" w:rsidRDefault="000F3487" w:rsidP="00B60F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38.3pt;margin-top:20.45pt;width:15pt;height: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70.2pt;margin-top:21.2pt;width:15pt;height: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23.65pt;margin-top:44.45pt;width:15pt;height: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77.8pt;margin-top:45.2pt;width:15pt;height:.75pt;z-index:251666432" o:connectortype="straight">
            <v:stroke endarrow="block"/>
          </v:shape>
        </w:pict>
      </w:r>
      <w:r w:rsidR="00585251" w:rsidRPr="008558A0">
        <w:rPr>
          <w:rFonts w:ascii="Times New Roman" w:hAnsi="Times New Roman" w:cs="Times New Roman"/>
          <w:sz w:val="28"/>
          <w:szCs w:val="28"/>
        </w:rPr>
        <w:t xml:space="preserve">Механизм девиантного поведения: </w:t>
      </w:r>
      <w:r w:rsidR="009B45EB" w:rsidRPr="008558A0">
        <w:rPr>
          <w:rFonts w:ascii="Times New Roman" w:hAnsi="Times New Roman" w:cs="Times New Roman"/>
          <w:sz w:val="28"/>
          <w:szCs w:val="28"/>
        </w:rPr>
        <w:t>проблемная ситуация    ценностно-нормативная регулятивы        принятие решения        совершение</w:t>
      </w:r>
      <w:r w:rsidR="00D225B8" w:rsidRPr="008558A0">
        <w:rPr>
          <w:rFonts w:ascii="Times New Roman" w:hAnsi="Times New Roman" w:cs="Times New Roman"/>
          <w:sz w:val="28"/>
          <w:szCs w:val="28"/>
        </w:rPr>
        <w:t xml:space="preserve"> поступка.</w:t>
      </w:r>
    </w:p>
    <w:p w:rsidR="00D225B8" w:rsidRPr="00B60F62" w:rsidRDefault="00D225B8" w:rsidP="00B60F6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60F62">
        <w:rPr>
          <w:rFonts w:ascii="Times New Roman" w:hAnsi="Times New Roman" w:cs="Times New Roman"/>
          <w:b/>
          <w:i/>
          <w:sz w:val="28"/>
          <w:szCs w:val="28"/>
        </w:rPr>
        <w:t>Теории отклоняющего поведения:</w:t>
      </w:r>
    </w:p>
    <w:p w:rsidR="00D225B8" w:rsidRPr="00B60F62" w:rsidRDefault="00D225B8" w:rsidP="008558A0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B60F62">
        <w:rPr>
          <w:rFonts w:ascii="Times New Roman" w:hAnsi="Times New Roman" w:cs="Times New Roman"/>
          <w:sz w:val="28"/>
          <w:szCs w:val="28"/>
          <w:u w:val="single"/>
        </w:rPr>
        <w:t>Биологические теории.</w:t>
      </w:r>
    </w:p>
    <w:p w:rsidR="00D225B8" w:rsidRPr="008558A0" w:rsidRDefault="00D225B8" w:rsidP="008558A0">
      <w:pPr>
        <w:shd w:val="clear" w:color="auto" w:fill="FFFFFF"/>
        <w:spacing w:before="48"/>
        <w:ind w:right="398" w:firstLine="284"/>
        <w:rPr>
          <w:rFonts w:ascii="Times New Roman" w:hAnsi="Times New Roman" w:cs="Times New Roman"/>
          <w:sz w:val="28"/>
          <w:szCs w:val="28"/>
        </w:rPr>
      </w:pPr>
      <w:r w:rsidRPr="00B60F62">
        <w:rPr>
          <w:rFonts w:ascii="Times New Roman" w:hAnsi="Times New Roman" w:cs="Times New Roman"/>
          <w:i/>
          <w:sz w:val="28"/>
          <w:szCs w:val="28"/>
        </w:rPr>
        <w:t>Чезаре Ломброзо.</w:t>
      </w:r>
      <w:r w:rsidRPr="008558A0">
        <w:rPr>
          <w:rFonts w:ascii="Times New Roman" w:hAnsi="Times New Roman" w:cs="Times New Roman"/>
          <w:sz w:val="28"/>
          <w:szCs w:val="28"/>
        </w:rPr>
        <w:t xml:space="preserve"> </w:t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Установил зависимость 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между криминальным поведением и определенными физическими чер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тами человека. На этом основании им было выдвинуто 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положение о су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t>ществовании типа человека, предрасположенного к совершению пре</w:t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ступлений в силу определенных биологических признаков.</w:t>
      </w:r>
    </w:p>
    <w:p w:rsidR="00D225B8" w:rsidRPr="008558A0" w:rsidRDefault="00D225B8" w:rsidP="008558A0">
      <w:pPr>
        <w:shd w:val="clear" w:color="auto" w:fill="FFFFFF"/>
        <w:ind w:right="394"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Психолог </w:t>
      </w:r>
      <w:r w:rsidRPr="00B60F62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У. Шелдон</w:t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опре</w:t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делил связь между предрасположенностью к девиантному поведению </w:t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строением тела человека и сделал вывод, что более всего «близок» к </w:t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нему «мезоморф» — человек, чье тело характеризуется стройностью и </w:t>
      </w:r>
      <w:r w:rsidRPr="008558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силой, в психическом же отношении для него типичны беспокойство </w:t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стремление к активности. </w:t>
      </w:r>
    </w:p>
    <w:p w:rsidR="00D94A85" w:rsidRPr="00B60F62" w:rsidRDefault="00D94A85" w:rsidP="008558A0">
      <w:pPr>
        <w:shd w:val="clear" w:color="auto" w:fill="FFFFFF"/>
        <w:ind w:right="394" w:firstLine="284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B60F6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Психологические теории. </w:t>
      </w:r>
    </w:p>
    <w:p w:rsidR="00B60F62" w:rsidRDefault="00D94A85" w:rsidP="00B60F62">
      <w:pPr>
        <w:pStyle w:val="a3"/>
        <w:shd w:val="clear" w:color="auto" w:fill="FFFFFF"/>
        <w:spacing w:before="53" w:line="360" w:lineRule="auto"/>
        <w:ind w:left="0" w:right="14"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60F6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Фрейд</w:t>
      </w:r>
      <w:r w:rsidR="00B60F62" w:rsidRPr="00B60F6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Зигмунд</w:t>
      </w:r>
      <w:r w:rsidRPr="008558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8558A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Считал, что отклонения от социальных норм в поведении есть ре</w:t>
      </w:r>
      <w:r w:rsidRPr="008558A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t>зультат крайней формы противоречия — конфликта — между челове</w:t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ческим Я и бессознательным, между физиологическими потребностя</w:t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ми индивида и социокультурным содержанием его среды. Следствием </w:t>
      </w:r>
      <w:r w:rsidRPr="008558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подобных конфликтов и является отклоняющееся поведение. «Эдипов комплекс». </w:t>
      </w:r>
    </w:p>
    <w:p w:rsidR="00B60F62" w:rsidRPr="00B60F62" w:rsidRDefault="00D94A85" w:rsidP="00B60F62">
      <w:pPr>
        <w:shd w:val="clear" w:color="auto" w:fill="FFFFFF"/>
        <w:spacing w:before="53"/>
        <w:ind w:right="1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B60F62">
        <w:rPr>
          <w:rFonts w:ascii="Times New Roman" w:hAnsi="Times New Roman" w:cs="Times New Roman"/>
          <w:sz w:val="28"/>
          <w:szCs w:val="28"/>
          <w:u w:val="single"/>
        </w:rPr>
        <w:t xml:space="preserve">Социологические теории. </w:t>
      </w:r>
    </w:p>
    <w:p w:rsidR="00685408" w:rsidRPr="008558A0" w:rsidRDefault="00685408" w:rsidP="00B60F62">
      <w:pPr>
        <w:pStyle w:val="a3"/>
        <w:shd w:val="clear" w:color="auto" w:fill="FFFFFF"/>
        <w:spacing w:before="53" w:line="360" w:lineRule="auto"/>
        <w:ind w:left="0" w:right="1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F62">
        <w:rPr>
          <w:rFonts w:ascii="Times New Roman" w:hAnsi="Times New Roman" w:cs="Times New Roman"/>
          <w:i/>
          <w:sz w:val="28"/>
          <w:szCs w:val="28"/>
        </w:rPr>
        <w:t>Эдвин X. Сазерленд</w:t>
      </w:r>
      <w:r w:rsidRPr="008558A0">
        <w:rPr>
          <w:rFonts w:ascii="Times New Roman" w:hAnsi="Times New Roman" w:cs="Times New Roman"/>
          <w:sz w:val="28"/>
          <w:szCs w:val="28"/>
        </w:rPr>
        <w:t>.  Связывал преступление с тем, что он назвал</w:t>
      </w:r>
      <w:r w:rsidRPr="008558A0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дифференцированной ассоциацией</w:t>
      </w:r>
      <w:r w:rsidRPr="008558A0">
        <w:rPr>
          <w:rFonts w:ascii="Times New Roman" w:hAnsi="Times New Roman" w:cs="Times New Roman"/>
          <w:sz w:val="28"/>
          <w:szCs w:val="28"/>
        </w:rPr>
        <w:t xml:space="preserve">. В обществе, содержащем множество субкультур, некоторые социальные сообщества поощряют противозаконные действия, а другие — нет. Индивид становится правонарушителем или преступником, объединяя себя с теми людьми, которые являются носителями </w:t>
      </w:r>
      <w:r w:rsidRPr="008558A0">
        <w:rPr>
          <w:rFonts w:ascii="Times New Roman" w:hAnsi="Times New Roman" w:cs="Times New Roman"/>
          <w:i/>
          <w:iCs/>
          <w:sz w:val="28"/>
          <w:szCs w:val="28"/>
        </w:rPr>
        <w:t>криминальных норм.</w:t>
      </w:r>
    </w:p>
    <w:p w:rsidR="00685408" w:rsidRPr="008558A0" w:rsidRDefault="00685408" w:rsidP="00B60F62">
      <w:pPr>
        <w:shd w:val="clear" w:color="auto" w:fill="FFFFFF"/>
        <w:spacing w:before="360"/>
        <w:ind w:right="14" w:firstLine="284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0F62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Теории аномии Э. Дюркгейма.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ее помощью он анализи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рует явление и сущность самоубийства как формы девиантного поведе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ния. По мнению французского социолога, несоответствие поведения 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социальным нормам возникает во время резких перемен в жизни обще</w:t>
      </w:r>
      <w:r w:rsidRPr="008558A0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ства, отдельных групп, личности, причем изменения могут касаться как </w:t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самих норм, так и реакции индивидов на них</w:t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t>. Возни</w:t>
      </w:r>
      <w:r w:rsidRPr="008558A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кающая социальная дезорганизация порождает отклоняющееся пове</w:t>
      </w:r>
      <w:r w:rsidRPr="008558A0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дение. </w:t>
      </w:r>
    </w:p>
    <w:p w:rsidR="00685408" w:rsidRPr="008558A0" w:rsidRDefault="00685408" w:rsidP="008558A0">
      <w:pPr>
        <w:shd w:val="clear" w:color="auto" w:fill="FFFFFF"/>
        <w:spacing w:before="48"/>
        <w:ind w:firstLine="284"/>
        <w:rPr>
          <w:rFonts w:ascii="Times New Roman" w:hAnsi="Times New Roman" w:cs="Times New Roman"/>
          <w:sz w:val="28"/>
          <w:szCs w:val="28"/>
        </w:rPr>
      </w:pPr>
      <w:r w:rsidRPr="00B60F62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Роберт  Мертон.</w:t>
      </w:r>
      <w:r w:rsidRPr="008558A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Создал свою функцио</w:t>
      </w:r>
      <w:r w:rsidRPr="008558A0">
        <w:rPr>
          <w:rFonts w:ascii="Times New Roman" w:hAnsi="Times New Roman" w:cs="Times New Roman"/>
          <w:color w:val="000000"/>
          <w:sz w:val="28"/>
          <w:szCs w:val="28"/>
        </w:rPr>
        <w:t xml:space="preserve">налистскую теорию аномии. По его мнению, основной причиной </w:t>
      </w:r>
      <w:r w:rsidRPr="008558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отклоняющегося поведения является </w:t>
      </w:r>
      <w:r w:rsidRPr="008558A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противоречие, конфликт, раз</w:t>
      </w:r>
      <w:r w:rsidRPr="008558A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8558A0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рыв между целями культуры и социально одобряемыми средствами их </w:t>
      </w:r>
      <w:r w:rsidRPr="008558A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достижения.</w:t>
      </w:r>
      <w:r w:rsidRPr="008558A0">
        <w:rPr>
          <w:rFonts w:ascii="Times New Roman" w:hAnsi="Times New Roman" w:cs="Times New Roman"/>
          <w:sz w:val="28"/>
          <w:szCs w:val="28"/>
        </w:rPr>
        <w:t xml:space="preserve"> Мертон выделяет пять возможных реакций на напряжение, возникающее в связи с </w:t>
      </w:r>
      <w:r w:rsidRPr="008558A0">
        <w:rPr>
          <w:rFonts w:ascii="Times New Roman" w:hAnsi="Times New Roman" w:cs="Times New Roman"/>
          <w:sz w:val="28"/>
          <w:szCs w:val="28"/>
        </w:rPr>
        <w:lastRenderedPageBreak/>
        <w:t>несоответствием между социально одобряемыми ценностями и ограниченностью средств</w:t>
      </w:r>
      <w:r w:rsidRPr="008558A0">
        <w:rPr>
          <w:rFonts w:ascii="Times New Roman" w:hAnsi="Times New Roman" w:cs="Times New Roman"/>
          <w:b/>
          <w:bCs/>
          <w:sz w:val="28"/>
          <w:szCs w:val="28"/>
        </w:rPr>
        <w:t xml:space="preserve"> их</w:t>
      </w:r>
      <w:r w:rsidRPr="008558A0">
        <w:rPr>
          <w:rFonts w:ascii="Times New Roman" w:hAnsi="Times New Roman" w:cs="Times New Roman"/>
          <w:sz w:val="28"/>
          <w:szCs w:val="28"/>
        </w:rPr>
        <w:t xml:space="preserve"> достижения.</w:t>
      </w:r>
    </w:p>
    <w:tbl>
      <w:tblPr>
        <w:tblStyle w:val="a8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518"/>
        <w:gridCol w:w="3517"/>
        <w:gridCol w:w="3518"/>
      </w:tblGrid>
      <w:tr w:rsidR="008558A0" w:rsidRPr="008558A0" w:rsidTr="00B60F62">
        <w:tc>
          <w:tcPr>
            <w:tcW w:w="3518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Способы адаптации</w:t>
            </w:r>
          </w:p>
        </w:tc>
        <w:tc>
          <w:tcPr>
            <w:tcW w:w="3517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 xml:space="preserve">Одобряемы обществом цели </w:t>
            </w:r>
          </w:p>
        </w:tc>
        <w:tc>
          <w:tcPr>
            <w:tcW w:w="3518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Одобряемые обществом средства</w:t>
            </w:r>
          </w:p>
        </w:tc>
      </w:tr>
      <w:tr w:rsidR="008558A0" w:rsidRPr="008558A0" w:rsidTr="00B60F62">
        <w:tc>
          <w:tcPr>
            <w:tcW w:w="3518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Конформизм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Инновация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Ритаулизм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Ретритизм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Мятеж</w:t>
            </w:r>
          </w:p>
        </w:tc>
        <w:tc>
          <w:tcPr>
            <w:tcW w:w="3517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</w:tc>
        <w:tc>
          <w:tcPr>
            <w:tcW w:w="3518" w:type="dxa"/>
          </w:tcPr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58A0" w:rsidRPr="008558A0" w:rsidRDefault="008558A0" w:rsidP="00B60F62">
            <w:pPr>
              <w:spacing w:before="48"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A0"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</w:tc>
      </w:tr>
    </w:tbl>
    <w:p w:rsidR="00685408" w:rsidRPr="008558A0" w:rsidRDefault="00685408" w:rsidP="008558A0">
      <w:pPr>
        <w:shd w:val="clear" w:color="auto" w:fill="FFFFFF"/>
        <w:spacing w:before="48"/>
        <w:ind w:firstLine="284"/>
        <w:rPr>
          <w:rFonts w:ascii="Times New Roman" w:hAnsi="Times New Roman" w:cs="Times New Roman"/>
          <w:sz w:val="28"/>
          <w:szCs w:val="28"/>
        </w:rPr>
      </w:pPr>
    </w:p>
    <w:p w:rsidR="00685408" w:rsidRPr="00B60F62" w:rsidRDefault="008558A0" w:rsidP="008558A0">
      <w:pPr>
        <w:pStyle w:val="a3"/>
        <w:shd w:val="clear" w:color="auto" w:fill="FFFFFF"/>
        <w:spacing w:before="53" w:line="360" w:lineRule="auto"/>
        <w:ind w:left="0" w:right="14" w:firstLine="284"/>
        <w:rPr>
          <w:rFonts w:ascii="Times New Roman" w:hAnsi="Times New Roman" w:cs="Times New Roman"/>
          <w:sz w:val="28"/>
          <w:szCs w:val="28"/>
        </w:rPr>
      </w:pPr>
      <w:r w:rsidRPr="00B60F62">
        <w:rPr>
          <w:rFonts w:ascii="Times New Roman" w:hAnsi="Times New Roman" w:cs="Times New Roman"/>
          <w:i/>
          <w:sz w:val="28"/>
          <w:szCs w:val="28"/>
        </w:rPr>
        <w:t>Ричард А. Кловард и Ллойд Е. Олин.</w:t>
      </w:r>
      <w:r w:rsidRPr="00B60F62">
        <w:rPr>
          <w:rFonts w:ascii="Times New Roman" w:hAnsi="Times New Roman" w:cs="Times New Roman"/>
          <w:sz w:val="28"/>
          <w:szCs w:val="28"/>
        </w:rPr>
        <w:t xml:space="preserve"> Провели исследование в юношеских преступных группировках. По их мнению, подобные группировки формируются в субкультурных сообществах, где шансы на легальное достижение успеха малы, — таких, например, как сообщества этнических меньшинств.</w:t>
      </w:r>
    </w:p>
    <w:p w:rsidR="008558A0" w:rsidRPr="00B60F62" w:rsidRDefault="008558A0" w:rsidP="008558A0">
      <w:pPr>
        <w:pStyle w:val="a3"/>
        <w:shd w:val="clear" w:color="auto" w:fill="FFFFFF"/>
        <w:spacing w:before="53" w:line="360" w:lineRule="auto"/>
        <w:ind w:left="0" w:right="14" w:firstLine="284"/>
        <w:rPr>
          <w:rFonts w:ascii="Times New Roman" w:hAnsi="Times New Roman" w:cs="Times New Roman"/>
          <w:i/>
          <w:sz w:val="28"/>
          <w:szCs w:val="28"/>
        </w:rPr>
      </w:pPr>
      <w:r w:rsidRPr="00B60F62">
        <w:rPr>
          <w:rFonts w:ascii="Times New Roman" w:hAnsi="Times New Roman" w:cs="Times New Roman"/>
          <w:i/>
          <w:sz w:val="28"/>
          <w:szCs w:val="28"/>
        </w:rPr>
        <w:t>Теория стигматизации</w:t>
      </w:r>
    </w:p>
    <w:p w:rsidR="00A11A3A" w:rsidRPr="00DC264E" w:rsidRDefault="008558A0" w:rsidP="00DC264E">
      <w:pPr>
        <w:pStyle w:val="a3"/>
        <w:shd w:val="clear" w:color="auto" w:fill="FFFFFF"/>
        <w:spacing w:before="53" w:line="360" w:lineRule="auto"/>
        <w:ind w:left="0" w:right="14" w:firstLine="284"/>
        <w:rPr>
          <w:rFonts w:ascii="Times New Roman" w:hAnsi="Times New Roman" w:cs="Times New Roman"/>
          <w:sz w:val="28"/>
          <w:szCs w:val="28"/>
        </w:rPr>
      </w:pPr>
      <w:r w:rsidRPr="00B60F62">
        <w:rPr>
          <w:rFonts w:ascii="Times New Roman" w:hAnsi="Times New Roman" w:cs="Times New Roman"/>
          <w:sz w:val="28"/>
          <w:szCs w:val="28"/>
        </w:rPr>
        <w:t xml:space="preserve">Сторонники теории интерпретируют отклонение как </w:t>
      </w:r>
      <w:r w:rsidRPr="00B60F62">
        <w:rPr>
          <w:rFonts w:ascii="Times New Roman" w:hAnsi="Times New Roman" w:cs="Times New Roman"/>
          <w:i/>
          <w:iCs/>
          <w:sz w:val="28"/>
          <w:szCs w:val="28"/>
        </w:rPr>
        <w:t>процесс</w:t>
      </w:r>
      <w:r w:rsidRPr="00B60F62">
        <w:rPr>
          <w:rFonts w:ascii="Times New Roman" w:hAnsi="Times New Roman" w:cs="Times New Roman"/>
          <w:sz w:val="28"/>
          <w:szCs w:val="28"/>
        </w:rPr>
        <w:t xml:space="preserve"> взаимодействия между людьми с отклонениями и людьми без отклонений. Согласно этой точке зрения, чтобы понять природу отклонения, нужно понять, прежде всего, почему на некоторых людей навешивают яр</w:t>
      </w:r>
      <w:r w:rsidR="00B60F62">
        <w:rPr>
          <w:rFonts w:ascii="Times New Roman" w:hAnsi="Times New Roman" w:cs="Times New Roman"/>
          <w:sz w:val="28"/>
          <w:szCs w:val="28"/>
        </w:rPr>
        <w:t>л</w:t>
      </w:r>
      <w:r w:rsidRPr="00B60F62">
        <w:rPr>
          <w:rFonts w:ascii="Times New Roman" w:hAnsi="Times New Roman" w:cs="Times New Roman"/>
          <w:sz w:val="28"/>
          <w:szCs w:val="28"/>
        </w:rPr>
        <w:t>ык отклоняющихся.</w:t>
      </w:r>
    </w:p>
    <w:p w:rsidR="008558A0" w:rsidRDefault="00B60F62" w:rsidP="00B60F62">
      <w:pPr>
        <w:pStyle w:val="a3"/>
        <w:numPr>
          <w:ilvl w:val="0"/>
          <w:numId w:val="9"/>
        </w:numPr>
        <w:shd w:val="clear" w:color="auto" w:fill="FFFFFF"/>
        <w:spacing w:before="53" w:line="360" w:lineRule="auto"/>
        <w:ind w:right="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Деликвентное поведение и преступность. </w:t>
      </w:r>
    </w:p>
    <w:p w:rsidR="00DF2802" w:rsidRPr="00DF2802" w:rsidRDefault="00DF2802" w:rsidP="00DF2802">
      <w:pPr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F2802">
        <w:rPr>
          <w:rFonts w:ascii="Times New Roman" w:eastAsia="Calibri" w:hAnsi="Times New Roman" w:cs="Times New Roman"/>
          <w:sz w:val="28"/>
          <w:szCs w:val="28"/>
        </w:rPr>
        <w:t xml:space="preserve">Делинквентность, по словарю Вебстера, понимается как психологическая тенденция к правонарушениям. </w:t>
      </w:r>
    </w:p>
    <w:p w:rsidR="00DF2802" w:rsidRPr="00DF2802" w:rsidRDefault="00DF2802" w:rsidP="00DF2802">
      <w:pPr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F2802">
        <w:rPr>
          <w:rFonts w:ascii="Times New Roman" w:hAnsi="Times New Roman" w:cs="Times New Roman"/>
          <w:sz w:val="28"/>
          <w:szCs w:val="28"/>
        </w:rPr>
        <w:t>В</w:t>
      </w:r>
      <w:r w:rsidRPr="00DF2802">
        <w:rPr>
          <w:rFonts w:ascii="Times New Roman" w:eastAsia="Calibri" w:hAnsi="Times New Roman" w:cs="Times New Roman"/>
          <w:sz w:val="28"/>
          <w:szCs w:val="28"/>
        </w:rPr>
        <w:t>ыделяются следующие типы делинквентности: конформный, неустойчивый, агрессивно-защитный, оппозиционный.</w:t>
      </w:r>
    </w:p>
    <w:p w:rsidR="00DF2802" w:rsidRDefault="00DF2802" w:rsidP="00DF2802">
      <w:pPr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F2802">
        <w:rPr>
          <w:rFonts w:ascii="Times New Roman" w:eastAsia="Calibri" w:hAnsi="Times New Roman" w:cs="Times New Roman"/>
          <w:sz w:val="28"/>
          <w:szCs w:val="28"/>
        </w:rPr>
        <w:t xml:space="preserve">В перечень делинквентного поведения школьников, по данным зарубежных и отечественных социологов, обычно входят такие проступки, как: не вернуться ночью домой, употребить алкоголь, приставать к взрослым, драться, незаконно хранить оружие, нанести тяжкие телесные повреждения кому-либо холодным оружием, воровать, прогулять занятия, курить марихуану, уйти из школы, отбирать карманные деньги у других школьников, нарушать порядок в общественных местах, испортить </w:t>
      </w:r>
      <w:r w:rsidRPr="00DF2802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общественное имущество, писать или рисовать краской на стенах и др. Для взрослых и подростков к делинквентным поступкам можно также отнести все или большинство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8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802" w:rsidRPr="00A11A3A" w:rsidRDefault="00DF2802" w:rsidP="00DF2802">
      <w:pPr>
        <w:spacing w:before="0" w:after="0"/>
        <w:ind w:firstLine="28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1A3A">
        <w:rPr>
          <w:rFonts w:ascii="Times New Roman" w:hAnsi="Times New Roman" w:cs="Times New Roman"/>
          <w:sz w:val="28"/>
          <w:szCs w:val="28"/>
          <w:u w:val="single"/>
        </w:rPr>
        <w:t>Скажи</w:t>
      </w:r>
      <w:r w:rsidR="00A11A3A" w:rsidRPr="00A11A3A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A11A3A">
        <w:rPr>
          <w:rFonts w:ascii="Times New Roman" w:hAnsi="Times New Roman" w:cs="Times New Roman"/>
          <w:sz w:val="28"/>
          <w:szCs w:val="28"/>
          <w:u w:val="single"/>
        </w:rPr>
        <w:t xml:space="preserve"> пожалуйста, </w:t>
      </w:r>
      <w:r w:rsidR="00A11A3A" w:rsidRPr="00A11A3A">
        <w:rPr>
          <w:rFonts w:ascii="Times New Roman" w:hAnsi="Times New Roman" w:cs="Times New Roman"/>
          <w:sz w:val="28"/>
          <w:szCs w:val="28"/>
          <w:u w:val="single"/>
        </w:rPr>
        <w:t xml:space="preserve">кто такой преступник и можно ли поведение преступника отнести к деликвентному поведению?  </w:t>
      </w:r>
    </w:p>
    <w:p w:rsidR="00DF2802" w:rsidRPr="00DF2802" w:rsidRDefault="00DF2802" w:rsidP="00DF2802">
      <w:pPr>
        <w:spacing w:before="0" w:after="0"/>
        <w:ind w:firstLine="284"/>
        <w:rPr>
          <w:rFonts w:ascii="Times New Roman" w:eastAsia="Calibri" w:hAnsi="Times New Roman" w:cs="Times New Roman"/>
        </w:rPr>
      </w:pPr>
      <w:r w:rsidRPr="00DF2802">
        <w:rPr>
          <w:rFonts w:ascii="Times New Roman" w:eastAsia="Calibri" w:hAnsi="Times New Roman" w:cs="Times New Roman"/>
          <w:sz w:val="28"/>
          <w:szCs w:val="28"/>
        </w:rPr>
        <w:t>С точ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ки зре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ния рус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ско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го язы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ка сло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во “лич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ность” оп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ля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ет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ся, как “че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век,... 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тель ка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ких-ни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будь свойств...” или “со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куп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ность свойств, при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су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щих дан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му че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ку, со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став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ляю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щих его ин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ду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ность...”, “от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дель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ный че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век в об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ст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ве, ин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ду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ум...” (“Го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ря о лич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сти, ча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ще все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го име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ют в ви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ду про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сто от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дель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го че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ве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ка” Кон. Со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цио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гия лич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сти).</w:t>
      </w:r>
    </w:p>
    <w:p w:rsidR="00DF2802" w:rsidRPr="00DF2802" w:rsidRDefault="00DF2802" w:rsidP="00DF2802">
      <w:pPr>
        <w:spacing w:before="0" w:after="0"/>
        <w:ind w:firstLine="851"/>
        <w:rPr>
          <w:rFonts w:ascii="Times New Roman" w:eastAsia="Calibri" w:hAnsi="Times New Roman" w:cs="Times New Roman"/>
        </w:rPr>
      </w:pPr>
      <w:r w:rsidRPr="00DF2802">
        <w:rPr>
          <w:rFonts w:ascii="Times New Roman" w:eastAsia="Calibri" w:hAnsi="Times New Roman" w:cs="Times New Roman"/>
          <w:sz w:val="28"/>
          <w:szCs w:val="28"/>
        </w:rPr>
        <w:t>Сло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 xml:space="preserve">во 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“пре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ступ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ник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t>” оз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на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ча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ет то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го, “кто со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вер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шил уго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лов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ное пре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сту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п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ние”(в един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ст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вен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ном зна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че</w:t>
      </w:r>
      <w:r w:rsidRPr="00DF2802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нии) 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или “че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ло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век, ко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то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рый со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вер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ша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ет или со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вер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шил пре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сту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п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ле</w:t>
      </w:r>
      <w:r w:rsidRPr="00DF28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ние”.</w:t>
      </w:r>
      <w:r w:rsidRPr="00DF2802">
        <w:rPr>
          <w:rFonts w:ascii="Times New Roman" w:eastAsia="Calibri" w:hAnsi="Times New Roman" w:cs="Times New Roman"/>
          <w:sz w:val="28"/>
          <w:szCs w:val="28"/>
        </w:rPr>
        <w:t xml:space="preserve"> Си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ми это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го сло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ва яв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ля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ют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ся “уго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лов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ник”(разг.); пра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ру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ши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тель (юрид.); зло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умыш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лен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ник, вор, тать (ус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тар.); вар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нак (ус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тар.,прост.); зло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дей, ли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хо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дей (ус</w:t>
      </w:r>
      <w:r w:rsidRPr="00DF2802">
        <w:rPr>
          <w:rFonts w:ascii="Times New Roman" w:eastAsia="Calibri" w:hAnsi="Times New Roman" w:cs="Times New Roman"/>
          <w:sz w:val="28"/>
          <w:szCs w:val="28"/>
        </w:rPr>
        <w:softHyphen/>
        <w:t>тар.)</w:t>
      </w:r>
    </w:p>
    <w:p w:rsidR="00DF2802" w:rsidRDefault="00DF2802" w:rsidP="00DF2802">
      <w:pPr>
        <w:spacing w:before="0" w:after="0"/>
        <w:ind w:firstLine="85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2802">
        <w:rPr>
          <w:rFonts w:ascii="Times New Roman" w:eastAsia="Calibri" w:hAnsi="Times New Roman" w:cs="Times New Roman"/>
          <w:sz w:val="28"/>
          <w:szCs w:val="28"/>
        </w:rPr>
        <w:t xml:space="preserve">И так, 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“лич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ность пре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ступ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ни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ка</w:t>
      </w:r>
      <w:r w:rsidRPr="00A11A3A">
        <w:rPr>
          <w:rFonts w:ascii="Times New Roman" w:eastAsia="Calibri" w:hAnsi="Times New Roman" w:cs="Times New Roman"/>
          <w:sz w:val="28"/>
          <w:szCs w:val="28"/>
        </w:rPr>
        <w:t>”  мож</w:t>
      </w:r>
      <w:r w:rsidRPr="00A11A3A">
        <w:rPr>
          <w:rFonts w:ascii="Times New Roman" w:eastAsia="Calibri" w:hAnsi="Times New Roman" w:cs="Times New Roman"/>
          <w:sz w:val="28"/>
          <w:szCs w:val="28"/>
        </w:rPr>
        <w:softHyphen/>
        <w:t>но пред</w:t>
      </w:r>
      <w:r w:rsidRPr="00A11A3A">
        <w:rPr>
          <w:rFonts w:ascii="Times New Roman" w:eastAsia="Calibri" w:hAnsi="Times New Roman" w:cs="Times New Roman"/>
          <w:sz w:val="28"/>
          <w:szCs w:val="28"/>
        </w:rPr>
        <w:softHyphen/>
        <w:t>ста</w:t>
      </w:r>
      <w:r w:rsidRPr="00A11A3A">
        <w:rPr>
          <w:rFonts w:ascii="Times New Roman" w:eastAsia="Calibri" w:hAnsi="Times New Roman" w:cs="Times New Roman"/>
          <w:sz w:val="28"/>
          <w:szCs w:val="28"/>
        </w:rPr>
        <w:softHyphen/>
        <w:t xml:space="preserve">вить, как 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“со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во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куп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ность свойств, при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су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щих, со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вер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шаю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ще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му или со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вер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шив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ше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му пре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сту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п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ле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ние, че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ло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ве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ку, со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став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ляю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щих его ин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ди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ви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ду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аль</w:t>
      </w:r>
      <w:r w:rsidRPr="00A11A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softHyphen/>
        <w:t>ность”.</w:t>
      </w:r>
    </w:p>
    <w:p w:rsidR="00A11A3A" w:rsidRPr="00C21FEB" w:rsidRDefault="00A11A3A" w:rsidP="00C21FEB">
      <w:pPr>
        <w:rPr>
          <w:i/>
        </w:rPr>
      </w:pPr>
      <w:r w:rsidRPr="00A11A3A">
        <w:rPr>
          <w:rFonts w:ascii="Times New Roman" w:hAnsi="Times New Roman" w:cs="Times New Roman"/>
          <w:bCs/>
          <w:iCs/>
          <w:sz w:val="28"/>
          <w:szCs w:val="28"/>
          <w:u w:val="single"/>
        </w:rPr>
        <w:t>Чем отличается деликвентное поведение от девиантного?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C21FEB" w:rsidRPr="00C21FEB">
        <w:rPr>
          <w:rFonts w:ascii="Times New Roman" w:hAnsi="Times New Roman" w:cs="Times New Roman"/>
          <w:i/>
          <w:sz w:val="32"/>
          <w:szCs w:val="32"/>
        </w:rPr>
        <w:t xml:space="preserve">Поиск общих и отличительных черт в понятиях. </w:t>
      </w:r>
      <w:r w:rsidRPr="00C21FEB">
        <w:rPr>
          <w:rFonts w:ascii="Times New Roman" w:hAnsi="Times New Roman" w:cs="Times New Roman"/>
          <w:bCs/>
          <w:iCs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рефлексия). </w:t>
      </w:r>
    </w:p>
    <w:p w:rsidR="00A11A3A" w:rsidRPr="00DF2802" w:rsidRDefault="00A11A3A" w:rsidP="00DF2802">
      <w:pPr>
        <w:spacing w:before="0" w:after="0"/>
        <w:ind w:firstLine="851"/>
        <w:rPr>
          <w:rFonts w:ascii="Times New Roman" w:eastAsia="Calibri" w:hAnsi="Times New Roman" w:cs="Times New Roman"/>
        </w:rPr>
      </w:pPr>
    </w:p>
    <w:p w:rsidR="00A11A3A" w:rsidRPr="00A11A3A" w:rsidRDefault="00A11A3A" w:rsidP="00A11A3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11A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Методы и средства регулирования девиантного поведения. Место и роль школы в этом процессе. </w:t>
      </w:r>
    </w:p>
    <w:p w:rsidR="00A11A3A" w:rsidRDefault="00A11A3A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558A0" w:rsidRPr="00A11A3A" w:rsidRDefault="00A11A3A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11A3A">
        <w:rPr>
          <w:rFonts w:ascii="Times New Roman" w:hAnsi="Times New Roman" w:cs="Times New Roman"/>
          <w:color w:val="000000"/>
          <w:spacing w:val="4"/>
          <w:sz w:val="28"/>
          <w:szCs w:val="28"/>
        </w:rPr>
        <w:t>Термин «социальный контроль» бы</w:t>
      </w:r>
      <w:r w:rsidR="00DC264E">
        <w:rPr>
          <w:rFonts w:ascii="Times New Roman" w:hAnsi="Times New Roman" w:cs="Times New Roman"/>
          <w:color w:val="000000"/>
          <w:spacing w:val="4"/>
          <w:sz w:val="28"/>
          <w:szCs w:val="28"/>
        </w:rPr>
        <w:t>л введен в научный оборот Г. Тар</w:t>
      </w:r>
      <w:r w:rsidRPr="00A11A3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дом и означал в его первоначальной трактовке средство возвращения </w:t>
      </w:r>
      <w:r w:rsidRPr="00A11A3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правонарушителя (преступника) к нормальной жизни. Затем сам </w:t>
      </w:r>
      <w:r w:rsidRPr="00A11A3A">
        <w:rPr>
          <w:rFonts w:ascii="Times New Roman" w:hAnsi="Times New Roman" w:cs="Times New Roman"/>
          <w:color w:val="000000"/>
          <w:spacing w:val="5"/>
          <w:sz w:val="28"/>
          <w:szCs w:val="28"/>
        </w:rPr>
        <w:t>Тард стал рассма</w:t>
      </w:r>
      <w:r w:rsidR="00DC264E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тривать социальный контроль как</w:t>
      </w:r>
      <w:r w:rsidRPr="00A11A3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фактор социали</w:t>
      </w:r>
      <w:r w:rsidRPr="00A11A3A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A11A3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зации личности.</w:t>
      </w:r>
    </w:p>
    <w:p w:rsidR="00A11A3A" w:rsidRPr="00A11A3A" w:rsidRDefault="00A11A3A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A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самом общем виде </w:t>
      </w:r>
      <w:r w:rsidRPr="00A11A3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под социальным контролем будем понимать ре</w:t>
      </w:r>
      <w:r w:rsidRPr="00A11A3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A11A3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гуляцию поведения субъектов социального действия с помощью норма</w:t>
      </w:r>
      <w:r w:rsidRPr="00A11A3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A11A3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тивных механизмов и санкций.</w:t>
      </w:r>
    </w:p>
    <w:p w:rsidR="00A11A3A" w:rsidRPr="00A11A3A" w:rsidRDefault="00A11A3A" w:rsidP="00A11A3A">
      <w:pPr>
        <w:autoSpaceDE w:val="0"/>
        <w:autoSpaceDN w:val="0"/>
        <w:adjustRightInd w:val="0"/>
        <w:spacing w:before="0" w:after="0"/>
        <w:ind w:firstLine="284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11A3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его функционировании можно выделить </w:t>
      </w:r>
      <w:r w:rsidRPr="00A11A3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две стороны: </w:t>
      </w:r>
      <w:r w:rsidRPr="00A11A3A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</w:rPr>
        <w:t xml:space="preserve">нормативную, </w:t>
      </w:r>
      <w:r w:rsidRPr="00A11A3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институциональную</w:t>
      </w:r>
      <w:r w:rsidR="00DC26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11A3A" w:rsidRPr="00A11A3A" w:rsidRDefault="00A11A3A" w:rsidP="00A11A3A">
      <w:pPr>
        <w:spacing w:before="0"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11A3A">
        <w:rPr>
          <w:rFonts w:ascii="Times New Roman" w:eastAsia="Calibri" w:hAnsi="Times New Roman" w:cs="Times New Roman"/>
          <w:sz w:val="28"/>
          <w:szCs w:val="28"/>
        </w:rPr>
        <w:t xml:space="preserve">К таким механизмам можно отнести: </w:t>
      </w:r>
    </w:p>
    <w:p w:rsidR="00A11A3A" w:rsidRPr="00A11A3A" w:rsidRDefault="00A11A3A" w:rsidP="00A11A3A">
      <w:pPr>
        <w:numPr>
          <w:ilvl w:val="0"/>
          <w:numId w:val="10"/>
        </w:numPr>
        <w:spacing w:before="0" w:after="0"/>
        <w:ind w:left="0" w:right="0" w:firstLine="284"/>
        <w:rPr>
          <w:rFonts w:ascii="Times New Roman" w:eastAsia="Calibri" w:hAnsi="Times New Roman" w:cs="Times New Roman"/>
          <w:sz w:val="28"/>
          <w:szCs w:val="28"/>
        </w:rPr>
      </w:pPr>
      <w:r w:rsidRPr="00A11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 контроль, осуществляющийся извне, в том числе путем наказаний и санкций; </w:t>
      </w:r>
    </w:p>
    <w:p w:rsidR="00A11A3A" w:rsidRPr="00A11A3A" w:rsidRDefault="00A11A3A" w:rsidP="00A11A3A">
      <w:pPr>
        <w:numPr>
          <w:ilvl w:val="0"/>
          <w:numId w:val="10"/>
        </w:numPr>
        <w:spacing w:before="0" w:after="0"/>
        <w:ind w:left="0" w:right="0" w:firstLine="284"/>
        <w:rPr>
          <w:rFonts w:ascii="Times New Roman" w:eastAsia="Calibri" w:hAnsi="Times New Roman" w:cs="Times New Roman"/>
          <w:sz w:val="28"/>
          <w:szCs w:val="28"/>
        </w:rPr>
      </w:pPr>
      <w:r w:rsidRPr="00A11A3A">
        <w:rPr>
          <w:rFonts w:ascii="Times New Roman" w:eastAsia="Calibri" w:hAnsi="Times New Roman" w:cs="Times New Roman"/>
          <w:sz w:val="28"/>
          <w:szCs w:val="28"/>
        </w:rPr>
        <w:t xml:space="preserve">внутренний контроль, обеспечивающийся интериоризацией социальных норм и ценностей; </w:t>
      </w:r>
    </w:p>
    <w:p w:rsidR="00A11A3A" w:rsidRPr="00A11A3A" w:rsidRDefault="00A11A3A" w:rsidP="00A11A3A">
      <w:pPr>
        <w:numPr>
          <w:ilvl w:val="0"/>
          <w:numId w:val="10"/>
        </w:numPr>
        <w:spacing w:before="0" w:after="0"/>
        <w:ind w:left="0" w:right="0" w:firstLine="284"/>
        <w:rPr>
          <w:rFonts w:ascii="Times New Roman" w:eastAsia="Calibri" w:hAnsi="Times New Roman" w:cs="Times New Roman"/>
          <w:sz w:val="28"/>
          <w:szCs w:val="28"/>
        </w:rPr>
      </w:pPr>
      <w:r w:rsidRPr="00A11A3A">
        <w:rPr>
          <w:rFonts w:ascii="Times New Roman" w:eastAsia="Calibri" w:hAnsi="Times New Roman" w:cs="Times New Roman"/>
          <w:sz w:val="28"/>
          <w:szCs w:val="28"/>
        </w:rPr>
        <w:t xml:space="preserve">побочный контроль, вызванный идентификацией с референтной “законопослушной группой”; </w:t>
      </w:r>
    </w:p>
    <w:p w:rsidR="00DC264E" w:rsidRDefault="00A11A3A" w:rsidP="00DC264E">
      <w:pPr>
        <w:numPr>
          <w:ilvl w:val="0"/>
          <w:numId w:val="10"/>
        </w:numPr>
        <w:spacing w:before="0" w:after="0"/>
        <w:ind w:left="0" w:right="0" w:firstLine="284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eastAsia="Calibri" w:hAnsi="Times New Roman" w:cs="Times New Roman"/>
          <w:sz w:val="28"/>
          <w:szCs w:val="28"/>
        </w:rPr>
        <w:t>”контроль”, установленный на широкодоступных разнообразных средствах достижения целей и удовлетворения потребностей, альтернативных противоправным или аморальным.</w:t>
      </w:r>
    </w:p>
    <w:p w:rsidR="00A11A3A" w:rsidRPr="00DC264E" w:rsidRDefault="00A11A3A" w:rsidP="00DC264E">
      <w:pPr>
        <w:spacing w:before="0" w:after="0"/>
        <w:ind w:right="0" w:firstLine="284"/>
        <w:rPr>
          <w:rFonts w:ascii="Times New Roman" w:eastAsia="Calibri" w:hAnsi="Times New Roman" w:cs="Times New Roman"/>
          <w:sz w:val="28"/>
          <w:szCs w:val="28"/>
        </w:rPr>
      </w:pP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Согласно Т. Парсонсу, функция социального конт</w:t>
      </w: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роля заключается в том, чтобы минимизировать рас</w:t>
      </w:r>
      <w:r w:rsidRPr="00DC264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z w:val="28"/>
          <w:szCs w:val="28"/>
        </w:rPr>
        <w:t>хождения между социальными ожиданиями и факти</w:t>
      </w:r>
      <w:r w:rsidRPr="00DC264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ческим поведением индивидов. Фактически эта важ</w:t>
      </w:r>
      <w:r w:rsidRPr="00DC264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нейшая социальная функция, которую в обществе вы</w:t>
      </w: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полняет институт контроля, расщепляется на три от</w:t>
      </w:r>
      <w:r w:rsidRPr="00DC264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дельные социальные функции:</w:t>
      </w:r>
    </w:p>
    <w:p w:rsidR="00A11A3A" w:rsidRPr="00A11A3A" w:rsidRDefault="00A11A3A" w:rsidP="00DC264E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A3A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lightGray"/>
        </w:rPr>
        <w:t>●</w:t>
      </w:r>
      <w:r w:rsidRPr="00A11A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11A3A">
        <w:rPr>
          <w:rFonts w:ascii="Times New Roman" w:eastAsia="Calibri" w:hAnsi="Times New Roman" w:cs="Times New Roman"/>
          <w:b/>
          <w:i/>
          <w:iCs/>
          <w:color w:val="000000"/>
          <w:spacing w:val="1"/>
          <w:sz w:val="28"/>
          <w:szCs w:val="28"/>
        </w:rPr>
        <w:t>регулятивную</w:t>
      </w:r>
      <w:r w:rsidRPr="00A11A3A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11A3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— контроль является важнейшим </w:t>
      </w:r>
      <w:r w:rsidRPr="00A11A3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фактором социальной регуляции на всех уровнях жизни общества;</w:t>
      </w:r>
    </w:p>
    <w:p w:rsidR="00DC264E" w:rsidRDefault="00A11A3A" w:rsidP="00DC264E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64E">
        <w:rPr>
          <w:rFonts w:ascii="Times New Roman" w:eastAsia="Calibri" w:hAnsi="Times New Roman" w:cs="Times New Roman"/>
          <w:color w:val="000000"/>
          <w:sz w:val="28"/>
          <w:szCs w:val="28"/>
          <w:highlight w:val="lightGray"/>
        </w:rPr>
        <w:t>●</w:t>
      </w:r>
      <w:r w:rsidRPr="00DC2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64E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охранительную </w:t>
      </w:r>
      <w:r w:rsidRPr="00DC264E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DC2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социальный контроль служит </w:t>
      </w:r>
      <w:r w:rsidRPr="00DC264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сохранению существующих в обществе и принятых им </w:t>
      </w:r>
      <w:r w:rsidRPr="00DC264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ценностей и пресечению попыток посягательства на эти </w:t>
      </w:r>
      <w:r w:rsidR="00DC264E"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ценности;</w:t>
      </w:r>
      <w:r w:rsidRPr="00DC264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C264E" w:rsidRDefault="00A11A3A" w:rsidP="00DC264E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C264E">
        <w:rPr>
          <w:rFonts w:ascii="Times New Roman" w:eastAsia="Calibri" w:hAnsi="Times New Roman" w:cs="Times New Roman"/>
          <w:color w:val="000000"/>
          <w:sz w:val="28"/>
          <w:szCs w:val="28"/>
          <w:highlight w:val="lightGray"/>
        </w:rPr>
        <w:t>●</w:t>
      </w:r>
      <w:r w:rsidRPr="00DC2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264E">
        <w:rPr>
          <w:rFonts w:ascii="Times New Roman" w:eastAsia="Calibri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стабилизирующую </w:t>
      </w:r>
      <w:r w:rsidRPr="00DC264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— социальный контроль, орга</w:t>
      </w:r>
      <w:r w:rsidRPr="00DC264E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низуя поведенческие ожидания, обеспечивает предсказу</w:t>
      </w:r>
      <w:r w:rsidRPr="00DC264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емость поведения людей в стандартных ситуациях и тем </w:t>
      </w:r>
      <w:r w:rsidRPr="00DC264E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самым способствует неиз</w:t>
      </w:r>
      <w:r w:rsidR="00DC264E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менности социального порядка.</w:t>
      </w:r>
    </w:p>
    <w:p w:rsidR="00DC264E" w:rsidRPr="00DC264E" w:rsidRDefault="00DC264E" w:rsidP="00DC264E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C264E">
        <w:rPr>
          <w:rFonts w:ascii="Times New Roman" w:hAnsi="Times New Roman" w:cs="Times New Roman"/>
          <w:sz w:val="28"/>
          <w:szCs w:val="28"/>
        </w:rPr>
        <w:t>Существуют несколько методов  воздействия  на девиантное поведение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64E" w:rsidRPr="00DC264E" w:rsidRDefault="00DC264E" w:rsidP="00DC264E">
      <w:pPr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C264E">
        <w:rPr>
          <w:rFonts w:ascii="Times New Roman" w:hAnsi="Times New Roman" w:cs="Times New Roman"/>
          <w:i/>
          <w:sz w:val="28"/>
          <w:szCs w:val="28"/>
        </w:rPr>
        <w:t>Информационный метод</w:t>
      </w:r>
      <w:r w:rsidRPr="00DC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4E" w:rsidRPr="00DC264E" w:rsidRDefault="00DC264E" w:rsidP="00DC264E">
      <w:pPr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C264E">
        <w:rPr>
          <w:rFonts w:ascii="Times New Roman" w:hAnsi="Times New Roman" w:cs="Times New Roman"/>
          <w:i/>
          <w:sz w:val="28"/>
          <w:szCs w:val="28"/>
        </w:rPr>
        <w:t>Социально-профилактический метод</w:t>
      </w:r>
      <w:r w:rsidRPr="00DC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4E" w:rsidRPr="00DC264E" w:rsidRDefault="00DC264E" w:rsidP="00DC264E">
      <w:pPr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C264E">
        <w:rPr>
          <w:rFonts w:ascii="Times New Roman" w:hAnsi="Times New Roman" w:cs="Times New Roman"/>
          <w:i/>
          <w:sz w:val="28"/>
          <w:szCs w:val="28"/>
        </w:rPr>
        <w:t>Применение санкций</w:t>
      </w:r>
      <w:r w:rsidRPr="00DC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4E" w:rsidRPr="00DC264E" w:rsidRDefault="00DC264E" w:rsidP="00DC264E">
      <w:pPr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C264E">
        <w:rPr>
          <w:rFonts w:ascii="Times New Roman" w:hAnsi="Times New Roman" w:cs="Times New Roman"/>
          <w:i/>
          <w:sz w:val="28"/>
          <w:szCs w:val="28"/>
        </w:rPr>
        <w:t>Медико-биологический метод</w:t>
      </w:r>
      <w:r w:rsidRPr="00DC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4E" w:rsidRPr="00DC264E" w:rsidRDefault="00DC264E" w:rsidP="00DC264E">
      <w:pPr>
        <w:spacing w:before="0" w:after="0"/>
        <w:ind w:firstLine="851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C264E">
        <w:rPr>
          <w:rFonts w:ascii="Times New Roman" w:hAnsi="Times New Roman" w:cs="Times New Roman"/>
          <w:sz w:val="28"/>
          <w:szCs w:val="28"/>
        </w:rPr>
        <w:t xml:space="preserve">Все перечисленные методы направлены на  то, чтобы поставить девиантное  поведение под </w:t>
      </w:r>
      <w:r w:rsidRPr="00DC264E">
        <w:rPr>
          <w:rFonts w:ascii="Times New Roman" w:hAnsi="Times New Roman" w:cs="Times New Roman"/>
          <w:i/>
          <w:sz w:val="28"/>
          <w:szCs w:val="28"/>
        </w:rPr>
        <w:t>социальный контроль, который был рассмотрен нами.</w:t>
      </w:r>
    </w:p>
    <w:p w:rsidR="00DC264E" w:rsidRPr="00734C53" w:rsidRDefault="00DC264E" w:rsidP="00734C5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C264E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 xml:space="preserve">Групповая работа: </w:t>
      </w:r>
      <w:r w:rsidRPr="00DC264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проект по  </w:t>
      </w:r>
      <w:r w:rsidRPr="00DC264E">
        <w:rPr>
          <w:rFonts w:ascii="Times New Roman" w:hAnsi="Times New Roman" w:cs="Times New Roman"/>
          <w:sz w:val="28"/>
          <w:szCs w:val="28"/>
          <w:u w:val="single"/>
        </w:rPr>
        <w:t xml:space="preserve">регулированию девиантного поведения подростков в школьной среде. </w:t>
      </w:r>
    </w:p>
    <w:p w:rsidR="00DC264E" w:rsidRDefault="00E0104A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Творческий проект </w:t>
      </w:r>
    </w:p>
    <w:p w:rsidR="00C21FEB" w:rsidRDefault="00C21FEB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Граффити как проявление девиации?! Миф и реальность.  </w:t>
      </w:r>
    </w:p>
    <w:p w:rsidR="00C21FEB" w:rsidRDefault="00C21FEB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EB" w:rsidRDefault="00C21FEB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1FEB" w:rsidRPr="00044907" w:rsidRDefault="00C21FEB" w:rsidP="00C21FEB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44907">
        <w:rPr>
          <w:rFonts w:ascii="Times New Roman" w:hAnsi="Times New Roman" w:cs="Times New Roman"/>
          <w:sz w:val="28"/>
          <w:szCs w:val="28"/>
        </w:rPr>
        <w:t xml:space="preserve">Дискуссия на основе прочитанных и проанализированных студентами статей из списка литературы. </w:t>
      </w:r>
    </w:p>
    <w:p w:rsidR="00044907" w:rsidRDefault="00C21FEB" w:rsidP="00C21FEB">
      <w:pPr>
        <w:pStyle w:val="a3"/>
        <w:shd w:val="clear" w:color="auto" w:fill="FFFFFF"/>
        <w:spacing w:after="0" w:line="360" w:lineRule="auto"/>
        <w:ind w:left="644" w:right="14"/>
        <w:jc w:val="both"/>
        <w:rPr>
          <w:rFonts w:ascii="Times New Roman" w:hAnsi="Times New Roman" w:cs="Times New Roman"/>
          <w:sz w:val="28"/>
          <w:szCs w:val="28"/>
        </w:rPr>
      </w:pPr>
      <w:r w:rsidRPr="00044907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21FEB" w:rsidRPr="00044907" w:rsidRDefault="00C21FEB" w:rsidP="00C21FEB">
      <w:pPr>
        <w:pStyle w:val="a3"/>
        <w:shd w:val="clear" w:color="auto" w:fill="FFFFFF"/>
        <w:spacing w:after="0" w:line="360" w:lineRule="auto"/>
        <w:ind w:left="644" w:right="14"/>
        <w:jc w:val="both"/>
        <w:rPr>
          <w:rFonts w:ascii="Times New Roman" w:hAnsi="Times New Roman" w:cs="Times New Roman"/>
          <w:sz w:val="28"/>
          <w:szCs w:val="28"/>
        </w:rPr>
      </w:pPr>
      <w:r w:rsidRPr="00044907">
        <w:rPr>
          <w:rFonts w:ascii="Times New Roman" w:hAnsi="Times New Roman" w:cs="Times New Roman"/>
          <w:sz w:val="28"/>
          <w:szCs w:val="28"/>
        </w:rPr>
        <w:t>Граффити – субкультура или контркультура?</w:t>
      </w:r>
    </w:p>
    <w:p w:rsidR="00C21FEB" w:rsidRDefault="00044907" w:rsidP="00C21FEB">
      <w:pPr>
        <w:pStyle w:val="a3"/>
        <w:shd w:val="clear" w:color="auto" w:fill="FFFFFF"/>
        <w:spacing w:after="0" w:line="360" w:lineRule="auto"/>
        <w:ind w:left="64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назвать граффити проявлением девиантного поведения? </w:t>
      </w:r>
      <w:r w:rsidR="00A63186">
        <w:rPr>
          <w:rFonts w:ascii="Times New Roman" w:hAnsi="Times New Roman" w:cs="Times New Roman"/>
          <w:sz w:val="28"/>
          <w:szCs w:val="28"/>
        </w:rPr>
        <w:t>Почему?</w:t>
      </w:r>
    </w:p>
    <w:p w:rsidR="00A63186" w:rsidRDefault="00A63186" w:rsidP="00C21FEB">
      <w:pPr>
        <w:pStyle w:val="a3"/>
        <w:shd w:val="clear" w:color="auto" w:fill="FFFFFF"/>
        <w:spacing w:after="0" w:line="360" w:lineRule="auto"/>
        <w:ind w:left="64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Ваш взгляд,</w:t>
      </w:r>
      <w:r w:rsidR="00AB4BCF">
        <w:rPr>
          <w:rFonts w:ascii="Times New Roman" w:hAnsi="Times New Roman" w:cs="Times New Roman"/>
          <w:sz w:val="28"/>
          <w:szCs w:val="28"/>
        </w:rPr>
        <w:t xml:space="preserve"> какое это отклонение? </w:t>
      </w:r>
    </w:p>
    <w:p w:rsidR="00AB4BCF" w:rsidRDefault="00AB4BCF" w:rsidP="00AB4BC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фильма: «Девиантное поведение – граффити?» </w:t>
      </w:r>
    </w:p>
    <w:p w:rsidR="00AB4BCF" w:rsidRDefault="00AB4BCF" w:rsidP="00AB4BCF">
      <w:pPr>
        <w:pStyle w:val="a3"/>
        <w:shd w:val="clear" w:color="auto" w:fill="FFFFFF"/>
        <w:spacing w:after="0" w:line="360" w:lineRule="auto"/>
        <w:ind w:left="64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просмотренного фильма.</w:t>
      </w:r>
    </w:p>
    <w:p w:rsidR="00AB4BCF" w:rsidRDefault="00AB4BCF" w:rsidP="00AB4BCF">
      <w:pPr>
        <w:pStyle w:val="a3"/>
        <w:numPr>
          <w:ilvl w:val="0"/>
          <w:numId w:val="13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 ли Вы с теорией «разбитого окна»? Можно ли  применить для феномена граффити. </w:t>
      </w:r>
    </w:p>
    <w:p w:rsidR="00AB4BCF" w:rsidRDefault="00AB4BCF" w:rsidP="00AB4BCF">
      <w:pPr>
        <w:pStyle w:val="a3"/>
        <w:numPr>
          <w:ilvl w:val="0"/>
          <w:numId w:val="13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фильма граффити выступает как культурно неодобряемое явление? </w:t>
      </w:r>
    </w:p>
    <w:p w:rsidR="00AB4BCF" w:rsidRDefault="00AB4BCF" w:rsidP="00AB4BCF">
      <w:pPr>
        <w:pStyle w:val="a3"/>
        <w:numPr>
          <w:ilvl w:val="0"/>
          <w:numId w:val="13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другие варианты проявления такого искусства?</w:t>
      </w:r>
    </w:p>
    <w:p w:rsidR="00AB4BCF" w:rsidRDefault="00AB4BCF" w:rsidP="00AB4BCF">
      <w:pPr>
        <w:pStyle w:val="a3"/>
        <w:numPr>
          <w:ilvl w:val="0"/>
          <w:numId w:val="12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 по семинарскому занятию.</w:t>
      </w:r>
    </w:p>
    <w:p w:rsidR="00AB4BCF" w:rsidRDefault="00AB4BCF" w:rsidP="00AB4BCF">
      <w:pPr>
        <w:spacing w:after="0" w:line="240" w:lineRule="auto"/>
        <w:ind w:left="284" w:firstLine="0"/>
        <w:rPr>
          <w:b/>
        </w:rPr>
      </w:pPr>
    </w:p>
    <w:p w:rsidR="00AB4BCF" w:rsidRPr="001316A9" w:rsidRDefault="00AB4BCF" w:rsidP="00AB4BCF">
      <w:p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1316A9">
        <w:rPr>
          <w:rFonts w:ascii="Times New Roman" w:hAnsi="Times New Roman" w:cs="Times New Roman"/>
          <w:b/>
          <w:sz w:val="28"/>
          <w:szCs w:val="28"/>
        </w:rPr>
        <w:t>Результаты изучения темы (контроль со стороны обучающих и обучающихся).</w:t>
      </w:r>
    </w:p>
    <w:p w:rsidR="00AB4BCF" w:rsidRDefault="00AB4BCF" w:rsidP="00AB4BCF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316A9">
        <w:rPr>
          <w:rFonts w:ascii="Times New Roman" w:hAnsi="Times New Roman" w:cs="Times New Roman"/>
          <w:sz w:val="28"/>
          <w:szCs w:val="28"/>
          <w:u w:val="single"/>
        </w:rPr>
        <w:t>Для оценки проектов используются бланки индивидуального оценивания. Каждая группа оценивае</w:t>
      </w:r>
      <w:r w:rsidR="00972E89">
        <w:rPr>
          <w:rFonts w:ascii="Times New Roman" w:hAnsi="Times New Roman" w:cs="Times New Roman"/>
          <w:sz w:val="28"/>
          <w:szCs w:val="28"/>
          <w:u w:val="single"/>
        </w:rPr>
        <w:t xml:space="preserve">т результат деятельности своих одноклассников. </w:t>
      </w:r>
    </w:p>
    <w:p w:rsidR="001316A9" w:rsidRPr="001316A9" w:rsidRDefault="001316A9" w:rsidP="00AB4BCF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AB4BCF" w:rsidTr="00AB4BCF">
        <w:tc>
          <w:tcPr>
            <w:tcW w:w="5494" w:type="dxa"/>
          </w:tcPr>
          <w:p w:rsidR="00AB4BCF" w:rsidRDefault="00AB4BCF" w:rsidP="00AB4BCF">
            <w:pPr>
              <w:ind w:right="1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для оценивания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(1 – крайне низкий уровень; 10 – крайне высокий уровень)</w:t>
            </w:r>
          </w:p>
        </w:tc>
      </w:tr>
      <w:tr w:rsidR="00AB4BCF" w:rsidTr="00AB4BCF">
        <w:tc>
          <w:tcPr>
            <w:tcW w:w="5494" w:type="dxa"/>
          </w:tcPr>
          <w:p w:rsidR="00AB4BCF" w:rsidRDefault="001316A9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освещенности материала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CF" w:rsidTr="00AB4BCF">
        <w:tc>
          <w:tcPr>
            <w:tcW w:w="5494" w:type="dxa"/>
          </w:tcPr>
          <w:p w:rsidR="00AB4BCF" w:rsidRDefault="001316A9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CF" w:rsidTr="00AB4BCF">
        <w:tc>
          <w:tcPr>
            <w:tcW w:w="5494" w:type="dxa"/>
          </w:tcPr>
          <w:p w:rsidR="00AB4BCF" w:rsidRDefault="001316A9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CF" w:rsidTr="00AB4BCF">
        <w:tc>
          <w:tcPr>
            <w:tcW w:w="5494" w:type="dxa"/>
          </w:tcPr>
          <w:p w:rsidR="00AB4BCF" w:rsidRDefault="001316A9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подход, неординарность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CF" w:rsidTr="00AB4BCF">
        <w:tc>
          <w:tcPr>
            <w:tcW w:w="5494" w:type="dxa"/>
          </w:tcPr>
          <w:p w:rsidR="00AB4BCF" w:rsidRDefault="001316A9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Визуализация</w:t>
            </w:r>
          </w:p>
        </w:tc>
        <w:tc>
          <w:tcPr>
            <w:tcW w:w="5495" w:type="dxa"/>
          </w:tcPr>
          <w:p w:rsidR="00AB4BCF" w:rsidRDefault="00AB4BCF" w:rsidP="00AB4BCF">
            <w:pPr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FEB" w:rsidRDefault="00C21FEB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</w:p>
    <w:p w:rsidR="00C21FEB" w:rsidRDefault="00C21FEB" w:rsidP="00A11A3A">
      <w:pPr>
        <w:pStyle w:val="a3"/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1FEB" w:rsidSect="008558A0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7" w:rsidRDefault="000F3487" w:rsidP="00B82BFA">
      <w:pPr>
        <w:spacing w:before="0" w:after="0" w:line="240" w:lineRule="auto"/>
      </w:pPr>
      <w:r>
        <w:separator/>
      </w:r>
    </w:p>
  </w:endnote>
  <w:endnote w:type="continuationSeparator" w:id="0">
    <w:p w:rsidR="000F3487" w:rsidRDefault="000F3487" w:rsidP="00B82B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7" w:rsidRDefault="000F3487" w:rsidP="00B82BFA">
      <w:pPr>
        <w:spacing w:before="0" w:after="0" w:line="240" w:lineRule="auto"/>
      </w:pPr>
      <w:r>
        <w:separator/>
      </w:r>
    </w:p>
  </w:footnote>
  <w:footnote w:type="continuationSeparator" w:id="0">
    <w:p w:rsidR="000F3487" w:rsidRDefault="000F3487" w:rsidP="00B82B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34F5"/>
    <w:multiLevelType w:val="hybridMultilevel"/>
    <w:tmpl w:val="EFFC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A6A"/>
    <w:multiLevelType w:val="hybridMultilevel"/>
    <w:tmpl w:val="5A0005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1D4DA4"/>
    <w:multiLevelType w:val="hybridMultilevel"/>
    <w:tmpl w:val="14D48114"/>
    <w:lvl w:ilvl="0" w:tplc="95961F4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16B24D7D"/>
    <w:multiLevelType w:val="hybridMultilevel"/>
    <w:tmpl w:val="D19E42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F870D4"/>
    <w:multiLevelType w:val="hybridMultilevel"/>
    <w:tmpl w:val="A38815A2"/>
    <w:lvl w:ilvl="0" w:tplc="387A11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28F7593"/>
    <w:multiLevelType w:val="hybridMultilevel"/>
    <w:tmpl w:val="F7DEC69C"/>
    <w:lvl w:ilvl="0" w:tplc="387A1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4B6550"/>
    <w:multiLevelType w:val="hybridMultilevel"/>
    <w:tmpl w:val="C9A43450"/>
    <w:lvl w:ilvl="0" w:tplc="387A1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8A60CB"/>
    <w:multiLevelType w:val="hybridMultilevel"/>
    <w:tmpl w:val="2422870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3D313F58"/>
    <w:multiLevelType w:val="singleLevel"/>
    <w:tmpl w:val="BD5607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D590607"/>
    <w:multiLevelType w:val="hybridMultilevel"/>
    <w:tmpl w:val="AF92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5213"/>
    <w:multiLevelType w:val="multilevel"/>
    <w:tmpl w:val="E53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D1565"/>
    <w:multiLevelType w:val="singleLevel"/>
    <w:tmpl w:val="D2127EC8"/>
    <w:lvl w:ilvl="0">
      <w:start w:val="1"/>
      <w:numFmt w:val="decimal"/>
      <w:lvlText w:val="%1. "/>
      <w:legacy w:legacy="1" w:legacySpace="0" w:legacyIndent="0"/>
      <w:lvlJc w:val="left"/>
      <w:pPr>
        <w:ind w:left="0" w:firstLine="0"/>
      </w:pPr>
      <w:rPr>
        <w:b w:val="0"/>
        <w:i w:val="0"/>
        <w:sz w:val="22"/>
      </w:rPr>
    </w:lvl>
  </w:abstractNum>
  <w:abstractNum w:abstractNumId="12">
    <w:nsid w:val="51D06365"/>
    <w:multiLevelType w:val="hybridMultilevel"/>
    <w:tmpl w:val="702C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7502"/>
    <w:multiLevelType w:val="singleLevel"/>
    <w:tmpl w:val="33025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4">
    <w:nsid w:val="5C614B85"/>
    <w:multiLevelType w:val="hybridMultilevel"/>
    <w:tmpl w:val="2E04BB1C"/>
    <w:lvl w:ilvl="0" w:tplc="6BC61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FD7571"/>
    <w:multiLevelType w:val="hybridMultilevel"/>
    <w:tmpl w:val="E47062DE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6A"/>
    <w:rsid w:val="00044907"/>
    <w:rsid w:val="000709D4"/>
    <w:rsid w:val="000F3487"/>
    <w:rsid w:val="000F5176"/>
    <w:rsid w:val="001316A9"/>
    <w:rsid w:val="001E3C4B"/>
    <w:rsid w:val="00237F33"/>
    <w:rsid w:val="002A629E"/>
    <w:rsid w:val="002E1EE2"/>
    <w:rsid w:val="003347AB"/>
    <w:rsid w:val="003353A2"/>
    <w:rsid w:val="003F7DB3"/>
    <w:rsid w:val="0042065A"/>
    <w:rsid w:val="00463D5C"/>
    <w:rsid w:val="004B153F"/>
    <w:rsid w:val="00543DBF"/>
    <w:rsid w:val="00581594"/>
    <w:rsid w:val="00585251"/>
    <w:rsid w:val="00685408"/>
    <w:rsid w:val="006972DB"/>
    <w:rsid w:val="006E3B2A"/>
    <w:rsid w:val="00734C53"/>
    <w:rsid w:val="008558A0"/>
    <w:rsid w:val="00972E89"/>
    <w:rsid w:val="009737D4"/>
    <w:rsid w:val="009B45EB"/>
    <w:rsid w:val="00A11A3A"/>
    <w:rsid w:val="00A63186"/>
    <w:rsid w:val="00A83A23"/>
    <w:rsid w:val="00AB4BCF"/>
    <w:rsid w:val="00AD4B15"/>
    <w:rsid w:val="00AF176A"/>
    <w:rsid w:val="00B60F62"/>
    <w:rsid w:val="00B6713C"/>
    <w:rsid w:val="00B82BFA"/>
    <w:rsid w:val="00BD7A73"/>
    <w:rsid w:val="00C16964"/>
    <w:rsid w:val="00C21FEB"/>
    <w:rsid w:val="00C308FB"/>
    <w:rsid w:val="00C5336B"/>
    <w:rsid w:val="00D225B8"/>
    <w:rsid w:val="00D94A85"/>
    <w:rsid w:val="00DC264E"/>
    <w:rsid w:val="00DF2802"/>
    <w:rsid w:val="00E0104A"/>
    <w:rsid w:val="00EA4D4F"/>
    <w:rsid w:val="00EA7F38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7"/>
        <o:r id="V:Rule4" type="connector" idref="#_x0000_s1032"/>
        <o:r id="V:Rule5" type="connector" idref="#_x0000_s1036"/>
        <o:r id="V:Rule6" type="connector" idref="#_x0000_s1033"/>
        <o:r id="V:Rule7" type="connector" idref="#_x0000_s1026"/>
        <o:r id="V:Rule8" type="connector" idref="#_x0000_s1027"/>
      </o:rules>
    </o:shapelayout>
  </w:shapeDefaults>
  <w:decimalSymbol w:val=","/>
  <w:listSeparator w:val=";"/>
  <w15:docId w15:val="{E334E8FC-E0AD-4B9D-A586-B13AE0B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50" w:after="200" w:line="360" w:lineRule="auto"/>
        <w:ind w:right="51" w:firstLine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5A"/>
  </w:style>
  <w:style w:type="paragraph" w:styleId="1">
    <w:name w:val="heading 1"/>
    <w:aliases w:val="Тема исследования"/>
    <w:basedOn w:val="a"/>
    <w:next w:val="a"/>
    <w:link w:val="10"/>
    <w:qFormat/>
    <w:rsid w:val="00DC264E"/>
    <w:pPr>
      <w:keepNext/>
      <w:spacing w:before="240" w:after="60"/>
      <w:ind w:right="0" w:firstLine="567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D4"/>
    <w:pPr>
      <w:spacing w:before="0" w:line="276" w:lineRule="auto"/>
      <w:ind w:left="720" w:right="0" w:firstLine="0"/>
      <w:contextualSpacing/>
      <w:jc w:val="left"/>
    </w:pPr>
  </w:style>
  <w:style w:type="paragraph" w:customStyle="1" w:styleId="4">
    <w:name w:val="заголовок 4"/>
    <w:basedOn w:val="a"/>
    <w:next w:val="a"/>
    <w:rsid w:val="00B82BFA"/>
    <w:pPr>
      <w:keepNext/>
      <w:autoSpaceDE w:val="0"/>
      <w:autoSpaceDN w:val="0"/>
      <w:spacing w:before="240" w:after="60" w:line="240" w:lineRule="auto"/>
      <w:ind w:right="0" w:firstLine="0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B82BFA"/>
    <w:pPr>
      <w:autoSpaceDE w:val="0"/>
      <w:autoSpaceDN w:val="0"/>
      <w:spacing w:before="240" w:after="60" w:line="240" w:lineRule="auto"/>
      <w:ind w:right="0" w:firstLine="0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B82BFA"/>
    <w:pPr>
      <w:keepNext/>
      <w:autoSpaceDE w:val="0"/>
      <w:autoSpaceDN w:val="0"/>
      <w:spacing w:before="240" w:after="60" w:line="240" w:lineRule="auto"/>
      <w:ind w:righ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4">
    <w:name w:val="FR4"/>
    <w:rsid w:val="00B82BFA"/>
    <w:pPr>
      <w:widowControl w:val="0"/>
      <w:autoSpaceDE w:val="0"/>
      <w:autoSpaceDN w:val="0"/>
      <w:spacing w:before="80" w:after="0" w:line="260" w:lineRule="auto"/>
      <w:ind w:left="280" w:right="0" w:hanging="30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2BF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2BFA"/>
  </w:style>
  <w:style w:type="paragraph" w:styleId="a6">
    <w:name w:val="footer"/>
    <w:basedOn w:val="a"/>
    <w:link w:val="a7"/>
    <w:uiPriority w:val="99"/>
    <w:semiHidden/>
    <w:unhideWhenUsed/>
    <w:rsid w:val="00B82BF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BFA"/>
  </w:style>
  <w:style w:type="paragraph" w:customStyle="1" w:styleId="2">
    <w:name w:val="заголовок 2"/>
    <w:basedOn w:val="a"/>
    <w:next w:val="a"/>
    <w:rsid w:val="00C16964"/>
    <w:pPr>
      <w:keepNext/>
      <w:autoSpaceDE w:val="0"/>
      <w:autoSpaceDN w:val="0"/>
      <w:spacing w:before="240" w:after="240" w:line="240" w:lineRule="auto"/>
      <w:ind w:right="0"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8">
    <w:name w:val="Table Grid"/>
    <w:basedOn w:val="a1"/>
    <w:uiPriority w:val="59"/>
    <w:rsid w:val="0058525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 сноски"/>
    <w:basedOn w:val="a"/>
    <w:rsid w:val="00685408"/>
    <w:pPr>
      <w:autoSpaceDE w:val="0"/>
      <w:autoSpaceDN w:val="0"/>
      <w:spacing w:before="0"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нак сноски"/>
    <w:basedOn w:val="a0"/>
    <w:rsid w:val="00685408"/>
    <w:rPr>
      <w:vertAlign w:val="superscript"/>
    </w:rPr>
  </w:style>
  <w:style w:type="character" w:customStyle="1" w:styleId="10">
    <w:name w:val="Заголовок 1 Знак"/>
    <w:aliases w:val="Тема исследования Знак"/>
    <w:basedOn w:val="a0"/>
    <w:link w:val="1"/>
    <w:rsid w:val="00DC26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b">
    <w:name w:val="Hyperlink"/>
    <w:rsid w:val="00C21FEB"/>
    <w:rPr>
      <w:color w:val="000080"/>
      <w:u w:val="single"/>
    </w:rPr>
  </w:style>
  <w:style w:type="paragraph" w:styleId="ac">
    <w:name w:val="Normal (Web)"/>
    <w:basedOn w:val="a"/>
    <w:rsid w:val="001316A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y.ru/idei-biznesa?reklamny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lk.pomorsu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D10C-DBB5-4A71-9E93-86E8C974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12</cp:revision>
  <dcterms:created xsi:type="dcterms:W3CDTF">2012-01-15T18:25:00Z</dcterms:created>
  <dcterms:modified xsi:type="dcterms:W3CDTF">2015-10-11T10:30:00Z</dcterms:modified>
</cp:coreProperties>
</file>