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73" w:rsidRDefault="00652573" w:rsidP="0072340A">
      <w:pPr>
        <w:pStyle w:val="a4"/>
        <w:shd w:val="clear" w:color="auto" w:fill="FFFFFF"/>
        <w:spacing w:before="0" w:beforeAutospacing="0" w:after="0" w:afterAutospacing="0" w:line="383" w:lineRule="atLeast"/>
        <w:ind w:left="-567"/>
        <w:textAlignment w:val="baseline"/>
        <w:rPr>
          <w:rStyle w:val="a3"/>
          <w:color w:val="333333"/>
          <w:bdr w:val="none" w:sz="0" w:space="0" w:color="auto" w:frame="1"/>
        </w:rPr>
      </w:pPr>
    </w:p>
    <w:p w:rsidR="00652573" w:rsidRDefault="00652573" w:rsidP="00652573">
      <w:pPr>
        <w:jc w:val="center"/>
      </w:pPr>
      <w:r>
        <w:t xml:space="preserve">ГАПОУ ЧР « </w:t>
      </w:r>
      <w:proofErr w:type="spellStart"/>
      <w:r>
        <w:t>Канашский</w:t>
      </w:r>
      <w:proofErr w:type="spellEnd"/>
      <w:r>
        <w:t xml:space="preserve"> педагогический колледж»</w:t>
      </w:r>
    </w:p>
    <w:p w:rsidR="00652573" w:rsidRDefault="00652573" w:rsidP="00652573">
      <w:pPr>
        <w:tabs>
          <w:tab w:val="left" w:pos="1374"/>
          <w:tab w:val="left" w:pos="1883"/>
        </w:tabs>
      </w:pPr>
      <w:r>
        <w:rPr>
          <w:b/>
        </w:rPr>
        <w:t xml:space="preserve">            </w:t>
      </w:r>
      <w:r>
        <w:t>Министерства образования и молодежной политики Чувашской Республики</w:t>
      </w:r>
      <w:r>
        <w:rPr>
          <w:b/>
        </w:rPr>
        <w:tab/>
      </w:r>
    </w:p>
    <w:p w:rsidR="00652573" w:rsidRDefault="00652573" w:rsidP="00652573">
      <w:pPr>
        <w:rPr>
          <w:b/>
        </w:rPr>
      </w:pPr>
    </w:p>
    <w:p w:rsidR="00652573" w:rsidRDefault="00652573" w:rsidP="00652573">
      <w:pPr>
        <w:rPr>
          <w:b/>
        </w:rPr>
      </w:pPr>
    </w:p>
    <w:p w:rsidR="00652573" w:rsidRDefault="00652573" w:rsidP="00652573">
      <w:pPr>
        <w:rPr>
          <w:b/>
        </w:rPr>
      </w:pPr>
    </w:p>
    <w:p w:rsidR="00652573" w:rsidRDefault="00652573" w:rsidP="00652573">
      <w:pPr>
        <w:rPr>
          <w:b/>
        </w:rPr>
      </w:pPr>
    </w:p>
    <w:p w:rsidR="00652573" w:rsidRDefault="00652573" w:rsidP="00652573">
      <w:pPr>
        <w:rPr>
          <w:b/>
        </w:rPr>
      </w:pPr>
    </w:p>
    <w:p w:rsidR="00652573" w:rsidRDefault="00652573" w:rsidP="00652573">
      <w:pPr>
        <w:rPr>
          <w:b/>
        </w:rPr>
      </w:pPr>
    </w:p>
    <w:p w:rsidR="00652573" w:rsidRDefault="00652573" w:rsidP="00652573">
      <w:pPr>
        <w:rPr>
          <w:b/>
        </w:rPr>
      </w:pPr>
    </w:p>
    <w:p w:rsidR="00652573" w:rsidRDefault="00652573" w:rsidP="00652573">
      <w:pPr>
        <w:rPr>
          <w:b/>
        </w:rPr>
      </w:pPr>
    </w:p>
    <w:p w:rsidR="00652573" w:rsidRDefault="00652573" w:rsidP="00652573">
      <w:pPr>
        <w:rPr>
          <w:b/>
        </w:rPr>
      </w:pPr>
    </w:p>
    <w:p w:rsidR="00652573" w:rsidRDefault="00652573" w:rsidP="00652573">
      <w:pPr>
        <w:rPr>
          <w:b/>
        </w:rPr>
      </w:pPr>
    </w:p>
    <w:p w:rsidR="00652573" w:rsidRDefault="00652573" w:rsidP="00652573">
      <w:pPr>
        <w:rPr>
          <w:b/>
        </w:rPr>
      </w:pPr>
    </w:p>
    <w:p w:rsidR="00652573" w:rsidRDefault="00652573" w:rsidP="00652573">
      <w:pPr>
        <w:rPr>
          <w:b/>
          <w:sz w:val="52"/>
          <w:szCs w:val="52"/>
        </w:rPr>
      </w:pPr>
    </w:p>
    <w:p w:rsidR="00652573" w:rsidRDefault="00652573" w:rsidP="00652573">
      <w:pPr>
        <w:jc w:val="center"/>
        <w:rPr>
          <w:b/>
          <w:sz w:val="52"/>
          <w:szCs w:val="52"/>
        </w:rPr>
      </w:pPr>
    </w:p>
    <w:p w:rsidR="00652573" w:rsidRDefault="00652573" w:rsidP="00652573">
      <w:pPr>
        <w:jc w:val="center"/>
        <w:rPr>
          <w:b/>
          <w:sz w:val="52"/>
          <w:szCs w:val="52"/>
        </w:rPr>
      </w:pPr>
    </w:p>
    <w:p w:rsidR="00652573" w:rsidRDefault="00652573" w:rsidP="00652573">
      <w:pPr>
        <w:jc w:val="center"/>
        <w:rPr>
          <w:b/>
          <w:sz w:val="52"/>
          <w:szCs w:val="52"/>
        </w:rPr>
      </w:pPr>
    </w:p>
    <w:p w:rsidR="00652573" w:rsidRDefault="00652573" w:rsidP="00652573">
      <w:pPr>
        <w:jc w:val="center"/>
        <w:rPr>
          <w:b/>
          <w:sz w:val="52"/>
          <w:szCs w:val="52"/>
        </w:rPr>
      </w:pPr>
    </w:p>
    <w:p w:rsidR="00652573" w:rsidRDefault="00652573" w:rsidP="00652573">
      <w:pPr>
        <w:jc w:val="center"/>
        <w:rPr>
          <w:b/>
        </w:rPr>
      </w:pPr>
      <w:r>
        <w:rPr>
          <w:b/>
          <w:sz w:val="52"/>
          <w:szCs w:val="52"/>
        </w:rPr>
        <w:t>Коммуникативные игры</w:t>
      </w:r>
    </w:p>
    <w:p w:rsidR="00652573" w:rsidRDefault="00652573" w:rsidP="00652573">
      <w:pPr>
        <w:rPr>
          <w:b/>
        </w:rPr>
      </w:pPr>
    </w:p>
    <w:p w:rsidR="00652573" w:rsidRDefault="00652573" w:rsidP="00652573">
      <w:pPr>
        <w:rPr>
          <w:b/>
        </w:rPr>
      </w:pPr>
    </w:p>
    <w:p w:rsidR="00652573" w:rsidRDefault="00652573" w:rsidP="00652573">
      <w:pPr>
        <w:rPr>
          <w:b/>
        </w:rPr>
      </w:pPr>
    </w:p>
    <w:p w:rsidR="00652573" w:rsidRDefault="00652573" w:rsidP="00652573">
      <w:pPr>
        <w:rPr>
          <w:b/>
        </w:rPr>
      </w:pPr>
    </w:p>
    <w:p w:rsidR="00652573" w:rsidRDefault="00652573" w:rsidP="00652573">
      <w:pPr>
        <w:rPr>
          <w:b/>
        </w:rPr>
      </w:pPr>
    </w:p>
    <w:p w:rsidR="00652573" w:rsidRDefault="00652573" w:rsidP="00652573">
      <w:pPr>
        <w:rPr>
          <w:b/>
        </w:rPr>
      </w:pPr>
    </w:p>
    <w:p w:rsidR="00652573" w:rsidRDefault="00652573" w:rsidP="00652573">
      <w:pPr>
        <w:rPr>
          <w:b/>
        </w:rPr>
      </w:pPr>
    </w:p>
    <w:p w:rsidR="00652573" w:rsidRDefault="00652573" w:rsidP="00652573">
      <w:pPr>
        <w:rPr>
          <w:b/>
        </w:rPr>
      </w:pPr>
    </w:p>
    <w:p w:rsidR="00652573" w:rsidRDefault="00652573" w:rsidP="00652573">
      <w:pPr>
        <w:rPr>
          <w:b/>
        </w:rPr>
      </w:pPr>
    </w:p>
    <w:p w:rsidR="00652573" w:rsidRDefault="00652573" w:rsidP="00652573">
      <w:pPr>
        <w:rPr>
          <w:b/>
        </w:rPr>
      </w:pPr>
    </w:p>
    <w:p w:rsidR="00652573" w:rsidRDefault="00652573" w:rsidP="00652573">
      <w:pPr>
        <w:tabs>
          <w:tab w:val="left" w:pos="6681"/>
        </w:tabs>
        <w:rPr>
          <w:b/>
        </w:rPr>
      </w:pPr>
    </w:p>
    <w:p w:rsidR="00652573" w:rsidRDefault="00652573" w:rsidP="00652573">
      <w:pPr>
        <w:tabs>
          <w:tab w:val="left" w:pos="7023"/>
        </w:tabs>
      </w:pPr>
      <w:r>
        <w:t xml:space="preserve">                                                                                          </w:t>
      </w:r>
      <w:r>
        <w:t xml:space="preserve">                      Выполнили:</w:t>
      </w:r>
    </w:p>
    <w:p w:rsidR="00652573" w:rsidRDefault="00652573" w:rsidP="00652573">
      <w:pPr>
        <w:tabs>
          <w:tab w:val="left" w:pos="7023"/>
        </w:tabs>
      </w:pPr>
      <w:r>
        <w:t xml:space="preserve">                                                                                         </w:t>
      </w:r>
      <w:r>
        <w:t xml:space="preserve">                       студентки</w:t>
      </w:r>
      <w:r>
        <w:t xml:space="preserve"> 401 группы</w:t>
      </w:r>
    </w:p>
    <w:p w:rsidR="00652573" w:rsidRDefault="00652573" w:rsidP="00652573">
      <w:pPr>
        <w:tabs>
          <w:tab w:val="left" w:pos="7023"/>
        </w:tabs>
      </w:pPr>
      <w:r>
        <w:t xml:space="preserve">                                                                                                                 </w:t>
      </w:r>
      <w:r>
        <w:t>Павлова И.С.</w:t>
      </w:r>
    </w:p>
    <w:p w:rsidR="00652573" w:rsidRDefault="00652573" w:rsidP="00652573">
      <w:pPr>
        <w:tabs>
          <w:tab w:val="left" w:pos="7023"/>
        </w:tabs>
      </w:pPr>
      <w:r>
        <w:t xml:space="preserve">                                                                                                                 Григорьева Л.А.</w:t>
      </w:r>
    </w:p>
    <w:p w:rsidR="00652573" w:rsidRDefault="00652573" w:rsidP="00652573">
      <w:pPr>
        <w:tabs>
          <w:tab w:val="left" w:pos="7023"/>
        </w:tabs>
      </w:pPr>
      <w:r>
        <w:t xml:space="preserve">                                                                                                                 </w:t>
      </w:r>
      <w:proofErr w:type="spellStart"/>
      <w:r>
        <w:t>Мурзукова</w:t>
      </w:r>
      <w:proofErr w:type="spellEnd"/>
      <w:r>
        <w:t xml:space="preserve"> Е.В.</w:t>
      </w:r>
    </w:p>
    <w:p w:rsidR="00652573" w:rsidRDefault="00652573" w:rsidP="00652573">
      <w:pPr>
        <w:tabs>
          <w:tab w:val="left" w:pos="7023"/>
        </w:tabs>
      </w:pPr>
      <w:r>
        <w:t xml:space="preserve">                                                                                                                 </w:t>
      </w:r>
      <w:proofErr w:type="spellStart"/>
      <w:r>
        <w:t>Мингалеева</w:t>
      </w:r>
      <w:proofErr w:type="spellEnd"/>
      <w:r>
        <w:t xml:space="preserve"> А.И.</w:t>
      </w:r>
    </w:p>
    <w:p w:rsidR="00652573" w:rsidRDefault="00652573" w:rsidP="00652573">
      <w:pPr>
        <w:tabs>
          <w:tab w:val="left" w:pos="7023"/>
        </w:tabs>
      </w:pPr>
      <w:r>
        <w:t xml:space="preserve">                                                                                                                 Проверила:</w:t>
      </w:r>
    </w:p>
    <w:p w:rsidR="00652573" w:rsidRDefault="00652573" w:rsidP="00652573">
      <w:pPr>
        <w:tabs>
          <w:tab w:val="left" w:pos="7023"/>
        </w:tabs>
      </w:pPr>
      <w:r>
        <w:t xml:space="preserve">                                                                                                                 </w:t>
      </w:r>
      <w:proofErr w:type="spellStart"/>
      <w:r>
        <w:t>Козлович</w:t>
      </w:r>
      <w:proofErr w:type="spellEnd"/>
      <w:r>
        <w:t xml:space="preserve"> В.Н.</w:t>
      </w:r>
    </w:p>
    <w:p w:rsidR="00652573" w:rsidRDefault="00652573" w:rsidP="00652573">
      <w:pPr>
        <w:tabs>
          <w:tab w:val="left" w:pos="7023"/>
        </w:tabs>
      </w:pPr>
      <w:r>
        <w:t xml:space="preserve"> </w:t>
      </w:r>
    </w:p>
    <w:p w:rsidR="00652573" w:rsidRDefault="00652573" w:rsidP="00652573">
      <w:pPr>
        <w:jc w:val="center"/>
      </w:pPr>
    </w:p>
    <w:p w:rsidR="00652573" w:rsidRDefault="00652573" w:rsidP="00652573">
      <w:pPr>
        <w:jc w:val="center"/>
      </w:pPr>
    </w:p>
    <w:p w:rsidR="00652573" w:rsidRDefault="00652573" w:rsidP="00652573">
      <w:pPr>
        <w:jc w:val="center"/>
      </w:pPr>
    </w:p>
    <w:p w:rsidR="00652573" w:rsidRDefault="00652573" w:rsidP="00652573">
      <w:pPr>
        <w:jc w:val="center"/>
      </w:pPr>
      <w:r>
        <w:t xml:space="preserve">Канаш – 2015 </w:t>
      </w:r>
    </w:p>
    <w:p w:rsidR="00652573" w:rsidRPr="00652573" w:rsidRDefault="00652573" w:rsidP="00652573">
      <w:pPr>
        <w:jc w:val="center"/>
        <w:rPr>
          <w:rStyle w:val="a3"/>
          <w:b w:val="0"/>
          <w:bCs w:val="0"/>
        </w:rPr>
      </w:pPr>
    </w:p>
    <w:p w:rsidR="0072340A" w:rsidRPr="0072340A" w:rsidRDefault="0072340A" w:rsidP="0072340A">
      <w:pPr>
        <w:pStyle w:val="a4"/>
        <w:shd w:val="clear" w:color="auto" w:fill="FFFFFF"/>
        <w:spacing w:before="0" w:beforeAutospacing="0" w:after="0" w:afterAutospacing="0" w:line="383" w:lineRule="atLeast"/>
        <w:ind w:left="-567"/>
        <w:textAlignment w:val="baseline"/>
        <w:rPr>
          <w:color w:val="333333"/>
        </w:rPr>
      </w:pPr>
      <w:r w:rsidRPr="0072340A">
        <w:rPr>
          <w:rStyle w:val="a3"/>
          <w:color w:val="333333"/>
          <w:bdr w:val="none" w:sz="0" w:space="0" w:color="auto" w:frame="1"/>
        </w:rPr>
        <w:t>Игра «Ситуации»</w:t>
      </w:r>
    </w:p>
    <w:p w:rsidR="0072340A" w:rsidRPr="0072340A" w:rsidRDefault="0072340A" w:rsidP="0072340A">
      <w:pPr>
        <w:pStyle w:val="a4"/>
        <w:shd w:val="clear" w:color="auto" w:fill="FFFFFF"/>
        <w:spacing w:before="0" w:beforeAutospacing="0" w:after="384" w:afterAutospacing="0" w:line="383" w:lineRule="atLeast"/>
        <w:ind w:left="-567"/>
        <w:textAlignment w:val="baseline"/>
        <w:rPr>
          <w:color w:val="333333"/>
        </w:rPr>
      </w:pPr>
      <w:r w:rsidRPr="0072340A">
        <w:rPr>
          <w:color w:val="333333"/>
        </w:rPr>
        <w:t>Очень эффективная игра, в которой необходимо предлагать разные ситуации, требующие вмешательства. Так ребенок научится вступать в разговор и управлять эмоциями.</w:t>
      </w:r>
    </w:p>
    <w:p w:rsidR="0072340A" w:rsidRPr="0072340A" w:rsidRDefault="0072340A" w:rsidP="0072340A">
      <w:pPr>
        <w:pStyle w:val="a4"/>
        <w:shd w:val="clear" w:color="auto" w:fill="FFFFFF"/>
        <w:spacing w:before="0" w:beforeAutospacing="0" w:after="384" w:afterAutospacing="0" w:line="383" w:lineRule="atLeast"/>
        <w:ind w:left="-567"/>
        <w:textAlignment w:val="baseline"/>
        <w:rPr>
          <w:color w:val="333333"/>
        </w:rPr>
      </w:pPr>
      <w:r w:rsidRPr="0072340A">
        <w:rPr>
          <w:color w:val="333333"/>
        </w:rPr>
        <w:t>Примерные ситуации:</w:t>
      </w:r>
    </w:p>
    <w:p w:rsidR="0072340A" w:rsidRPr="0072340A" w:rsidRDefault="0072340A" w:rsidP="0072340A">
      <w:pPr>
        <w:numPr>
          <w:ilvl w:val="0"/>
          <w:numId w:val="1"/>
        </w:numPr>
        <w:pBdr>
          <w:bottom w:val="dashed" w:sz="6" w:space="4" w:color="C0C0C0"/>
        </w:pBdr>
        <w:shd w:val="clear" w:color="auto" w:fill="FFFFFF"/>
        <w:spacing w:line="383" w:lineRule="atLeast"/>
        <w:ind w:left="-567"/>
        <w:textAlignment w:val="baseline"/>
        <w:rPr>
          <w:color w:val="333333"/>
        </w:rPr>
      </w:pPr>
      <w:r w:rsidRPr="0072340A">
        <w:rPr>
          <w:color w:val="333333"/>
        </w:rPr>
        <w:t>Два твоих друга сильно поругались. Тебе необходимо их помирить.</w:t>
      </w:r>
    </w:p>
    <w:p w:rsidR="0072340A" w:rsidRPr="0072340A" w:rsidRDefault="0072340A" w:rsidP="0072340A">
      <w:pPr>
        <w:numPr>
          <w:ilvl w:val="0"/>
          <w:numId w:val="1"/>
        </w:numPr>
        <w:pBdr>
          <w:bottom w:val="dashed" w:sz="6" w:space="4" w:color="C0C0C0"/>
        </w:pBdr>
        <w:shd w:val="clear" w:color="auto" w:fill="FFFFFF"/>
        <w:spacing w:line="383" w:lineRule="atLeast"/>
        <w:ind w:left="-567"/>
        <w:textAlignment w:val="baseline"/>
        <w:rPr>
          <w:color w:val="333333"/>
        </w:rPr>
      </w:pPr>
      <w:r w:rsidRPr="0072340A">
        <w:rPr>
          <w:color w:val="333333"/>
        </w:rPr>
        <w:t> К тебе домой пришли гости. Что ты будешь делать?</w:t>
      </w:r>
    </w:p>
    <w:p w:rsidR="0072340A" w:rsidRPr="0072340A" w:rsidRDefault="0072340A" w:rsidP="0072340A">
      <w:pPr>
        <w:numPr>
          <w:ilvl w:val="0"/>
          <w:numId w:val="1"/>
        </w:numPr>
        <w:pBdr>
          <w:bottom w:val="dashed" w:sz="6" w:space="4" w:color="C0C0C0"/>
        </w:pBdr>
        <w:shd w:val="clear" w:color="auto" w:fill="FFFFFF"/>
        <w:spacing w:line="383" w:lineRule="atLeast"/>
        <w:ind w:left="-567"/>
        <w:textAlignment w:val="baseline"/>
        <w:rPr>
          <w:color w:val="333333"/>
        </w:rPr>
      </w:pPr>
      <w:r w:rsidRPr="0072340A">
        <w:rPr>
          <w:color w:val="333333"/>
        </w:rPr>
        <w:t>У тебя потерялся котенок на улице. Подойди к прохожим и спроси, не видели ли они его.</w:t>
      </w:r>
    </w:p>
    <w:p w:rsidR="0072340A" w:rsidRPr="0072340A" w:rsidRDefault="0072340A" w:rsidP="0072340A">
      <w:pPr>
        <w:numPr>
          <w:ilvl w:val="0"/>
          <w:numId w:val="1"/>
        </w:numPr>
        <w:pBdr>
          <w:bottom w:val="dashed" w:sz="6" w:space="4" w:color="C0C0C0"/>
        </w:pBdr>
        <w:shd w:val="clear" w:color="auto" w:fill="FFFFFF"/>
        <w:spacing w:line="383" w:lineRule="atLeast"/>
        <w:ind w:left="-567"/>
        <w:textAlignment w:val="baseline"/>
        <w:rPr>
          <w:color w:val="333333"/>
        </w:rPr>
      </w:pPr>
      <w:r w:rsidRPr="0072340A">
        <w:rPr>
          <w:color w:val="333333"/>
        </w:rPr>
        <w:t>Ты заблудился по дороге в магазин. Что ты будешь делать? Что спросишь?</w:t>
      </w:r>
    </w:p>
    <w:p w:rsidR="0072340A" w:rsidRPr="0072340A" w:rsidRDefault="0072340A" w:rsidP="0072340A">
      <w:pPr>
        <w:numPr>
          <w:ilvl w:val="0"/>
          <w:numId w:val="1"/>
        </w:numPr>
        <w:pBdr>
          <w:bottom w:val="dashed" w:sz="6" w:space="4" w:color="C0C0C0"/>
        </w:pBdr>
        <w:shd w:val="clear" w:color="auto" w:fill="FFFFFF"/>
        <w:spacing w:line="383" w:lineRule="atLeast"/>
        <w:ind w:left="-567"/>
        <w:textAlignment w:val="baseline"/>
        <w:rPr>
          <w:color w:val="333333"/>
        </w:rPr>
      </w:pPr>
      <w:r w:rsidRPr="0072340A">
        <w:rPr>
          <w:color w:val="333333"/>
        </w:rPr>
        <w:t>Ты обидел бабушку. Попроси у нее прощения.</w:t>
      </w:r>
    </w:p>
    <w:p w:rsidR="005D735E" w:rsidRDefault="005751FD"/>
    <w:p w:rsidR="0072340A" w:rsidRDefault="0072340A"/>
    <w:p w:rsidR="0072340A" w:rsidRDefault="0072340A" w:rsidP="0072340A">
      <w:pPr>
        <w:ind w:left="-567"/>
        <w:jc w:val="both"/>
      </w:pPr>
      <w:r w:rsidRPr="0072340A">
        <w:rPr>
          <w:b/>
        </w:rPr>
        <w:t>«Предложения, начинающиеся со слов «Что было бы, если</w:t>
      </w:r>
      <w:r>
        <w:t xml:space="preserve">...» </w:t>
      </w:r>
    </w:p>
    <w:p w:rsidR="0072340A" w:rsidRPr="0072340A" w:rsidRDefault="0072340A" w:rsidP="0072340A">
      <w:pPr>
        <w:ind w:left="-567" w:firstLine="425"/>
        <w:jc w:val="both"/>
      </w:pPr>
    </w:p>
    <w:p w:rsidR="0072340A" w:rsidRPr="0072340A" w:rsidRDefault="0072340A" w:rsidP="0072340A">
      <w:pPr>
        <w:ind w:left="-567" w:firstLine="425"/>
        <w:jc w:val="both"/>
      </w:pPr>
      <w:r w:rsidRPr="0072340A">
        <w:t>Этот метод можно также использовать для того, чтобы побудить подростков к обсуждению своих чувств. Участников следует поощрять к рефлексии собственного поведения, вызываемого определенными эмоциональными состояниями, а также к поиску возможных альтернатив поведения. Листы с началом предложений раскладываются на столе или на полу. Каждый участник выбирает для себя тему и делает по ней коллаж. Можно образовать также небольшие группы, которые будут вместе работать над одной темой. Готовые коллажи представляются всем и служат основой для беседы. Вариант проведения: Другая возможность работать с предложениями: предложить участникам написать историю по данной теме или показать пантомиму. Иной, более простой, вариант - выдать каждому по неоконченному предложению и услышать продолжение.</w:t>
      </w:r>
    </w:p>
    <w:p w:rsidR="0072340A" w:rsidRPr="0072340A" w:rsidRDefault="0072340A" w:rsidP="0072340A">
      <w:pPr>
        <w:ind w:left="-567" w:firstLine="425"/>
        <w:jc w:val="both"/>
      </w:pPr>
      <w:r w:rsidRPr="0072340A">
        <w:t>Предложение «Что было бы, если...»</w:t>
      </w:r>
    </w:p>
    <w:p w:rsidR="0072340A" w:rsidRPr="0072340A" w:rsidRDefault="0072340A" w:rsidP="0072340A">
      <w:pPr>
        <w:ind w:left="-567" w:firstLine="425"/>
        <w:jc w:val="both"/>
      </w:pPr>
      <w:r w:rsidRPr="0072340A">
        <w:t>Возможное начало предложений:</w:t>
      </w:r>
    </w:p>
    <w:p w:rsidR="0072340A" w:rsidRPr="0072340A" w:rsidRDefault="0072340A" w:rsidP="0072340A">
      <w:pPr>
        <w:ind w:left="-567" w:firstLine="425"/>
        <w:jc w:val="both"/>
      </w:pPr>
      <w:r w:rsidRPr="0072340A">
        <w:t>Если я в ярости, то...</w:t>
      </w:r>
    </w:p>
    <w:p w:rsidR="0072340A" w:rsidRPr="0072340A" w:rsidRDefault="0072340A" w:rsidP="0072340A">
      <w:pPr>
        <w:ind w:left="-567" w:firstLine="425"/>
        <w:jc w:val="both"/>
      </w:pPr>
      <w:r w:rsidRPr="0072340A">
        <w:t>Если я печален, то...</w:t>
      </w:r>
    </w:p>
    <w:p w:rsidR="0072340A" w:rsidRPr="0072340A" w:rsidRDefault="0072340A" w:rsidP="0072340A">
      <w:pPr>
        <w:ind w:left="-567" w:firstLine="425"/>
        <w:jc w:val="both"/>
      </w:pPr>
      <w:r w:rsidRPr="0072340A">
        <w:t>Если я боюсь, то...</w:t>
      </w:r>
    </w:p>
    <w:p w:rsidR="0072340A" w:rsidRPr="0072340A" w:rsidRDefault="0072340A" w:rsidP="0072340A">
      <w:pPr>
        <w:ind w:left="-567" w:firstLine="425"/>
        <w:jc w:val="both"/>
      </w:pPr>
      <w:r w:rsidRPr="0072340A">
        <w:t>Если у меня нет желания что-либо делать, то...</w:t>
      </w:r>
    </w:p>
    <w:p w:rsidR="0072340A" w:rsidRPr="0072340A" w:rsidRDefault="0072340A" w:rsidP="0072340A">
      <w:pPr>
        <w:ind w:left="-567" w:firstLine="425"/>
        <w:jc w:val="both"/>
      </w:pPr>
      <w:r w:rsidRPr="0072340A">
        <w:t>Если я кого-то не выношу, то...</w:t>
      </w:r>
    </w:p>
    <w:p w:rsidR="0072340A" w:rsidRPr="0072340A" w:rsidRDefault="0072340A" w:rsidP="0072340A">
      <w:pPr>
        <w:ind w:left="-567" w:firstLine="425"/>
        <w:jc w:val="both"/>
      </w:pPr>
      <w:r w:rsidRPr="0072340A">
        <w:t>Если я горжусь собой, то...</w:t>
      </w:r>
    </w:p>
    <w:p w:rsidR="0072340A" w:rsidRPr="0072340A" w:rsidRDefault="0072340A" w:rsidP="0072340A">
      <w:pPr>
        <w:ind w:left="-567" w:firstLine="425"/>
        <w:jc w:val="both"/>
      </w:pPr>
      <w:r w:rsidRPr="0072340A">
        <w:t>Если я хочу с кем-то познакомиться, то...</w:t>
      </w:r>
    </w:p>
    <w:p w:rsidR="0072340A" w:rsidRPr="0072340A" w:rsidRDefault="0072340A" w:rsidP="0072340A">
      <w:pPr>
        <w:ind w:left="-567" w:firstLine="425"/>
        <w:jc w:val="both"/>
      </w:pPr>
      <w:r w:rsidRPr="0072340A">
        <w:t>Если я с чем-то хорошо справился, то...</w:t>
      </w:r>
    </w:p>
    <w:p w:rsidR="0072340A" w:rsidRPr="0072340A" w:rsidRDefault="0072340A" w:rsidP="0072340A">
      <w:pPr>
        <w:ind w:left="-567" w:firstLine="425"/>
        <w:jc w:val="both"/>
      </w:pPr>
      <w:r w:rsidRPr="0072340A">
        <w:t>Если я что-то преодолел, то...</w:t>
      </w:r>
    </w:p>
    <w:p w:rsidR="0072340A" w:rsidRPr="0072340A" w:rsidRDefault="0072340A" w:rsidP="0072340A">
      <w:pPr>
        <w:ind w:left="-567" w:firstLine="425"/>
        <w:jc w:val="both"/>
      </w:pPr>
      <w:r w:rsidRPr="0072340A">
        <w:t>Если со мной случится такое несчастье, что больше не смогу жить так, как сейчас...</w:t>
      </w:r>
    </w:p>
    <w:p w:rsidR="0072340A" w:rsidRPr="0072340A" w:rsidRDefault="0072340A" w:rsidP="0072340A">
      <w:pPr>
        <w:ind w:left="-567" w:firstLine="425"/>
        <w:jc w:val="both"/>
      </w:pPr>
      <w:r w:rsidRPr="0072340A">
        <w:t>Если я пойму, что в школе я больше не успеваю и, собственно, мне следовало бы</w:t>
      </w:r>
    </w:p>
    <w:p w:rsidR="0072340A" w:rsidRPr="0072340A" w:rsidRDefault="0072340A" w:rsidP="0072340A">
      <w:pPr>
        <w:ind w:left="-567" w:firstLine="425"/>
        <w:jc w:val="both"/>
      </w:pPr>
      <w:r w:rsidRPr="0072340A">
        <w:t>уйти из нее, ...</w:t>
      </w:r>
    </w:p>
    <w:p w:rsidR="0072340A" w:rsidRPr="0072340A" w:rsidRDefault="0072340A" w:rsidP="0072340A">
      <w:pPr>
        <w:ind w:left="-567" w:firstLine="425"/>
        <w:jc w:val="both"/>
      </w:pPr>
      <w:r w:rsidRPr="0072340A">
        <w:t>Если я когда-нибудь серьезно заболею, ...</w:t>
      </w:r>
    </w:p>
    <w:p w:rsidR="0072340A" w:rsidRPr="0072340A" w:rsidRDefault="0072340A" w:rsidP="0072340A">
      <w:pPr>
        <w:ind w:left="-567" w:firstLine="425"/>
        <w:jc w:val="both"/>
      </w:pPr>
      <w:r w:rsidRPr="0072340A">
        <w:t>Если вдруг разочаруюсь</w:t>
      </w:r>
      <w:proofErr w:type="gramStart"/>
      <w:r w:rsidRPr="0072340A">
        <w:t>,...</w:t>
      </w:r>
      <w:proofErr w:type="gramEnd"/>
    </w:p>
    <w:p w:rsidR="0072340A" w:rsidRPr="0072340A" w:rsidRDefault="0072340A" w:rsidP="0072340A">
      <w:pPr>
        <w:ind w:left="-567" w:firstLine="425"/>
        <w:jc w:val="both"/>
      </w:pPr>
      <w:r w:rsidRPr="0072340A">
        <w:t>Если я потеряю свою лучшую подругу / своего лучшего друга</w:t>
      </w:r>
      <w:proofErr w:type="gramStart"/>
      <w:r w:rsidRPr="0072340A">
        <w:t>,...</w:t>
      </w:r>
      <w:proofErr w:type="gramEnd"/>
    </w:p>
    <w:p w:rsidR="0072340A" w:rsidRPr="0072340A" w:rsidRDefault="0072340A" w:rsidP="0072340A">
      <w:pPr>
        <w:ind w:left="-567" w:firstLine="425"/>
        <w:jc w:val="both"/>
      </w:pPr>
      <w:r w:rsidRPr="0072340A">
        <w:t>Если я в отчаянии</w:t>
      </w:r>
      <w:proofErr w:type="gramStart"/>
      <w:r w:rsidRPr="0072340A">
        <w:t>,...</w:t>
      </w:r>
      <w:proofErr w:type="gramEnd"/>
    </w:p>
    <w:p w:rsidR="0072340A" w:rsidRPr="0072340A" w:rsidRDefault="0072340A" w:rsidP="0072340A">
      <w:pPr>
        <w:ind w:left="-567" w:firstLine="425"/>
        <w:jc w:val="both"/>
      </w:pPr>
      <w:r w:rsidRPr="0072340A">
        <w:t>Если я в стрессовом состоянии, ...</w:t>
      </w:r>
    </w:p>
    <w:p w:rsidR="0072340A" w:rsidRPr="0072340A" w:rsidRDefault="0072340A" w:rsidP="0072340A">
      <w:pPr>
        <w:ind w:left="-567" w:firstLine="425"/>
        <w:jc w:val="both"/>
      </w:pPr>
      <w:r w:rsidRPr="0072340A">
        <w:t>Если я чувствую себя исключенным из группы</w:t>
      </w:r>
      <w:proofErr w:type="gramStart"/>
      <w:r w:rsidRPr="0072340A">
        <w:t>,...</w:t>
      </w:r>
      <w:proofErr w:type="gramEnd"/>
    </w:p>
    <w:p w:rsidR="0072340A" w:rsidRPr="0072340A" w:rsidRDefault="0072340A" w:rsidP="0072340A">
      <w:pPr>
        <w:ind w:left="-567" w:firstLine="425"/>
        <w:jc w:val="both"/>
      </w:pPr>
      <w:r w:rsidRPr="0072340A">
        <w:t>Если я одинок</w:t>
      </w:r>
      <w:proofErr w:type="gramStart"/>
      <w:r w:rsidRPr="0072340A">
        <w:t>,...</w:t>
      </w:r>
      <w:proofErr w:type="gramEnd"/>
    </w:p>
    <w:p w:rsidR="0072340A" w:rsidRPr="0072340A" w:rsidRDefault="0072340A" w:rsidP="0072340A">
      <w:pPr>
        <w:ind w:left="-567" w:firstLine="425"/>
        <w:jc w:val="both"/>
      </w:pPr>
      <w:r w:rsidRPr="0072340A">
        <w:t>Если я завидую</w:t>
      </w:r>
      <w:proofErr w:type="gramStart"/>
      <w:r w:rsidRPr="0072340A">
        <w:t>,...</w:t>
      </w:r>
      <w:proofErr w:type="gramEnd"/>
    </w:p>
    <w:p w:rsidR="0072340A" w:rsidRPr="0072340A" w:rsidRDefault="0072340A" w:rsidP="0072340A">
      <w:pPr>
        <w:ind w:left="-567" w:firstLine="425"/>
        <w:jc w:val="both"/>
      </w:pPr>
      <w:r w:rsidRPr="0072340A">
        <w:lastRenderedPageBreak/>
        <w:t>Если мне скучно, ...</w:t>
      </w:r>
    </w:p>
    <w:p w:rsidR="0072340A" w:rsidRPr="0072340A" w:rsidRDefault="0072340A" w:rsidP="0072340A">
      <w:pPr>
        <w:ind w:left="-567" w:firstLine="425"/>
        <w:jc w:val="both"/>
      </w:pPr>
      <w:r w:rsidRPr="0072340A">
        <w:t>Если я не уверен в себе, ...</w:t>
      </w:r>
    </w:p>
    <w:p w:rsidR="0072340A" w:rsidRPr="0072340A" w:rsidRDefault="0072340A" w:rsidP="0072340A">
      <w:pPr>
        <w:ind w:left="-567" w:firstLine="425"/>
        <w:jc w:val="both"/>
      </w:pPr>
      <w:r w:rsidRPr="0072340A">
        <w:t>Если я ревную, ...</w:t>
      </w:r>
    </w:p>
    <w:p w:rsidR="0072340A" w:rsidRPr="0072340A" w:rsidRDefault="0072340A" w:rsidP="0072340A">
      <w:pPr>
        <w:ind w:left="-567" w:firstLine="425"/>
        <w:jc w:val="both"/>
      </w:pPr>
      <w:r w:rsidRPr="0072340A">
        <w:t>Если мной кто-то восхищается, ...</w:t>
      </w:r>
    </w:p>
    <w:p w:rsidR="0072340A" w:rsidRDefault="0072340A" w:rsidP="0072340A">
      <w:pPr>
        <w:ind w:left="-567" w:firstLine="425"/>
        <w:jc w:val="both"/>
      </w:pPr>
    </w:p>
    <w:p w:rsidR="0072340A" w:rsidRPr="0072340A" w:rsidRDefault="0072340A" w:rsidP="0072340A">
      <w:pPr>
        <w:pStyle w:val="a4"/>
        <w:shd w:val="clear" w:color="auto" w:fill="FFFFFF"/>
        <w:spacing w:before="96" w:beforeAutospacing="0" w:after="120" w:afterAutospacing="0" w:line="286" w:lineRule="atLeast"/>
        <w:ind w:left="-567" w:firstLine="567"/>
        <w:jc w:val="both"/>
        <w:rPr>
          <w:b/>
          <w:color w:val="000000"/>
        </w:rPr>
      </w:pPr>
      <w:r w:rsidRPr="0072340A">
        <w:rPr>
          <w:b/>
          <w:color w:val="000000"/>
        </w:rPr>
        <w:t>ЧЕМОДАН ЛИДЕРА</w:t>
      </w:r>
    </w:p>
    <w:p w:rsidR="0072340A" w:rsidRPr="0072340A" w:rsidRDefault="0072340A" w:rsidP="0072340A">
      <w:pPr>
        <w:pStyle w:val="a4"/>
        <w:shd w:val="clear" w:color="auto" w:fill="FFFFFF"/>
        <w:spacing w:before="96" w:beforeAutospacing="0" w:after="120" w:afterAutospacing="0" w:line="286" w:lineRule="atLeast"/>
        <w:ind w:left="-567" w:firstLine="567"/>
        <w:jc w:val="both"/>
        <w:rPr>
          <w:color w:val="000000"/>
        </w:rPr>
      </w:pPr>
      <w:r w:rsidRPr="0072340A">
        <w:rPr>
          <w:color w:val="000000"/>
        </w:rPr>
        <w:t xml:space="preserve">Среди умений организаторской техники важное место </w:t>
      </w:r>
      <w:proofErr w:type="spellStart"/>
      <w:r w:rsidRPr="0072340A">
        <w:rPr>
          <w:color w:val="000000"/>
        </w:rPr>
        <w:t>за¬нимают</w:t>
      </w:r>
      <w:proofErr w:type="spellEnd"/>
      <w:r w:rsidRPr="0072340A">
        <w:rPr>
          <w:color w:val="000000"/>
        </w:rPr>
        <w:t xml:space="preserve"> мимика, жесты, техника речи. Разработанный нами комплекс поможет освоить эти умения.</w:t>
      </w:r>
    </w:p>
    <w:p w:rsidR="0072340A" w:rsidRPr="0072340A" w:rsidRDefault="0072340A" w:rsidP="0072340A">
      <w:pPr>
        <w:pStyle w:val="a4"/>
        <w:shd w:val="clear" w:color="auto" w:fill="FFFFFF"/>
        <w:spacing w:before="96" w:beforeAutospacing="0" w:after="120" w:afterAutospacing="0" w:line="286" w:lineRule="atLeast"/>
        <w:ind w:left="-567" w:firstLine="567"/>
        <w:jc w:val="both"/>
        <w:rPr>
          <w:color w:val="000000"/>
        </w:rPr>
      </w:pPr>
      <w:r w:rsidRPr="0072340A">
        <w:rPr>
          <w:color w:val="000000"/>
        </w:rPr>
        <w:t>Упражнение 1. Прочитайте любой текст, хотя бы прогноз погоды, шепотом, с максимальной громкостью, ка</w:t>
      </w:r>
      <w:proofErr w:type="gramStart"/>
      <w:r w:rsidRPr="0072340A">
        <w:rPr>
          <w:color w:val="000000"/>
        </w:rPr>
        <w:t>к-</w:t>
      </w:r>
      <w:proofErr w:type="gramEnd"/>
      <w:r w:rsidRPr="0072340A">
        <w:rPr>
          <w:color w:val="000000"/>
        </w:rPr>
        <w:t xml:space="preserve"> будто вы замерзли, как- будто во рту горячая каша.</w:t>
      </w:r>
    </w:p>
    <w:p w:rsidR="0072340A" w:rsidRPr="0072340A" w:rsidRDefault="0072340A" w:rsidP="0072340A">
      <w:pPr>
        <w:pStyle w:val="a4"/>
        <w:shd w:val="clear" w:color="auto" w:fill="FFFFFF"/>
        <w:spacing w:before="96" w:beforeAutospacing="0" w:after="120" w:afterAutospacing="0" w:line="286" w:lineRule="atLeast"/>
        <w:ind w:left="-567" w:firstLine="567"/>
        <w:jc w:val="both"/>
        <w:rPr>
          <w:color w:val="000000"/>
        </w:rPr>
      </w:pPr>
      <w:r w:rsidRPr="0072340A">
        <w:rPr>
          <w:color w:val="000000"/>
        </w:rPr>
        <w:t xml:space="preserve">Упражнение 2. То же самое, в сочетании со всем </w:t>
      </w:r>
      <w:proofErr w:type="spellStart"/>
      <w:r w:rsidRPr="0072340A">
        <w:rPr>
          <w:color w:val="000000"/>
        </w:rPr>
        <w:t>перечис¬ленным</w:t>
      </w:r>
      <w:proofErr w:type="spellEnd"/>
      <w:r w:rsidRPr="0072340A">
        <w:rPr>
          <w:color w:val="000000"/>
        </w:rPr>
        <w:t>, но как бы прочитал инопланетянин, человек, только что научившийся говорить, робот, пятилетний ребенок, ка</w:t>
      </w:r>
      <w:proofErr w:type="gramStart"/>
      <w:r w:rsidRPr="0072340A">
        <w:rPr>
          <w:color w:val="000000"/>
        </w:rPr>
        <w:t>к-</w:t>
      </w:r>
      <w:proofErr w:type="gramEnd"/>
      <w:r w:rsidRPr="0072340A">
        <w:rPr>
          <w:color w:val="000000"/>
        </w:rPr>
        <w:t xml:space="preserve"> будто вас слушает все человечество, а вы этим текстом </w:t>
      </w:r>
      <w:proofErr w:type="spellStart"/>
      <w:r w:rsidRPr="0072340A">
        <w:rPr>
          <w:color w:val="000000"/>
        </w:rPr>
        <w:t>долж¬ны</w:t>
      </w:r>
      <w:proofErr w:type="spellEnd"/>
      <w:r w:rsidRPr="0072340A">
        <w:rPr>
          <w:color w:val="000000"/>
        </w:rPr>
        <w:t xml:space="preserve"> объяснить, как важно стремиться делать добро друг другу, а других слов у вас нет, как- будто этим текстом вы </w:t>
      </w:r>
      <w:proofErr w:type="spellStart"/>
      <w:r w:rsidRPr="0072340A">
        <w:rPr>
          <w:color w:val="000000"/>
        </w:rPr>
        <w:t>объясня¬етесь</w:t>
      </w:r>
      <w:proofErr w:type="spellEnd"/>
      <w:r w:rsidRPr="0072340A">
        <w:rPr>
          <w:color w:val="000000"/>
        </w:rPr>
        <w:t xml:space="preserve"> в любви, а другой возможности не будет.</w:t>
      </w:r>
    </w:p>
    <w:p w:rsidR="0072340A" w:rsidRPr="0072340A" w:rsidRDefault="0072340A" w:rsidP="0072340A">
      <w:pPr>
        <w:pStyle w:val="a4"/>
        <w:shd w:val="clear" w:color="auto" w:fill="FFFFFF"/>
        <w:spacing w:before="96" w:beforeAutospacing="0" w:after="120" w:afterAutospacing="0" w:line="286" w:lineRule="atLeast"/>
        <w:ind w:left="-567" w:firstLine="567"/>
        <w:jc w:val="both"/>
        <w:rPr>
          <w:color w:val="000000"/>
        </w:rPr>
      </w:pPr>
      <w:r w:rsidRPr="0072340A">
        <w:rPr>
          <w:color w:val="000000"/>
        </w:rPr>
        <w:t xml:space="preserve">Упражнение 3. Не сходя со стула, посидите так, как сидит: председатель Государственной Думы, пчела на цветке, </w:t>
      </w:r>
      <w:proofErr w:type="spellStart"/>
      <w:r w:rsidRPr="0072340A">
        <w:rPr>
          <w:color w:val="000000"/>
        </w:rPr>
        <w:t>кас¬сир</w:t>
      </w:r>
      <w:proofErr w:type="spellEnd"/>
      <w:r w:rsidRPr="0072340A">
        <w:rPr>
          <w:color w:val="000000"/>
        </w:rPr>
        <w:t xml:space="preserve"> на рабочем месте, наказанный Буратино, невеста на свадьбе, Гамлет, преступник па скамье подсудимых. </w:t>
      </w:r>
      <w:proofErr w:type="spellStart"/>
      <w:r w:rsidRPr="0072340A">
        <w:rPr>
          <w:color w:val="000000"/>
        </w:rPr>
        <w:t>Импро¬визируйте</w:t>
      </w:r>
      <w:proofErr w:type="spellEnd"/>
      <w:r w:rsidRPr="0072340A">
        <w:rPr>
          <w:color w:val="000000"/>
        </w:rPr>
        <w:t>.</w:t>
      </w:r>
    </w:p>
    <w:p w:rsidR="0072340A" w:rsidRPr="0072340A" w:rsidRDefault="0072340A" w:rsidP="0072340A">
      <w:pPr>
        <w:pStyle w:val="a4"/>
        <w:shd w:val="clear" w:color="auto" w:fill="FFFFFF"/>
        <w:spacing w:before="96" w:beforeAutospacing="0" w:after="120" w:afterAutospacing="0" w:line="286" w:lineRule="atLeast"/>
        <w:ind w:left="-567" w:firstLine="567"/>
        <w:jc w:val="both"/>
        <w:rPr>
          <w:color w:val="000000"/>
        </w:rPr>
      </w:pPr>
      <w:r w:rsidRPr="0072340A">
        <w:rPr>
          <w:color w:val="000000"/>
        </w:rPr>
        <w:t xml:space="preserve">Упражнение 4. Изобразите: как ходит младенец, лев, </w:t>
      </w:r>
      <w:proofErr w:type="spellStart"/>
      <w:r w:rsidRPr="0072340A">
        <w:rPr>
          <w:color w:val="000000"/>
        </w:rPr>
        <w:t>ар¬тист</w:t>
      </w:r>
      <w:proofErr w:type="spellEnd"/>
      <w:r w:rsidRPr="0072340A">
        <w:rPr>
          <w:color w:val="000000"/>
        </w:rPr>
        <w:t xml:space="preserve"> балета, французский король, индийский вождь.</w:t>
      </w:r>
    </w:p>
    <w:p w:rsidR="0072340A" w:rsidRPr="0072340A" w:rsidRDefault="0072340A" w:rsidP="0072340A">
      <w:pPr>
        <w:pStyle w:val="a4"/>
        <w:shd w:val="clear" w:color="auto" w:fill="FFFFFF"/>
        <w:spacing w:before="96" w:beforeAutospacing="0" w:after="120" w:afterAutospacing="0" w:line="286" w:lineRule="atLeast"/>
        <w:ind w:left="-567" w:firstLine="567"/>
        <w:jc w:val="both"/>
        <w:rPr>
          <w:color w:val="000000"/>
        </w:rPr>
      </w:pPr>
      <w:r w:rsidRPr="0072340A">
        <w:rPr>
          <w:color w:val="000000"/>
        </w:rPr>
        <w:t xml:space="preserve">Упражнение 5. Улыбнитесь, как улыбается очень </w:t>
      </w:r>
      <w:proofErr w:type="spellStart"/>
      <w:r w:rsidRPr="0072340A">
        <w:rPr>
          <w:color w:val="000000"/>
        </w:rPr>
        <w:t>вежли¬вый</w:t>
      </w:r>
      <w:proofErr w:type="spellEnd"/>
      <w:r w:rsidRPr="0072340A">
        <w:rPr>
          <w:color w:val="000000"/>
        </w:rPr>
        <w:t xml:space="preserve"> японец, собака своему хозяину, кот на солнышке, </w:t>
      </w:r>
      <w:proofErr w:type="spellStart"/>
      <w:r w:rsidRPr="0072340A">
        <w:rPr>
          <w:color w:val="000000"/>
        </w:rPr>
        <w:t>влюб¬ленный</w:t>
      </w:r>
      <w:proofErr w:type="spellEnd"/>
      <w:r w:rsidRPr="0072340A">
        <w:rPr>
          <w:color w:val="000000"/>
        </w:rPr>
        <w:t xml:space="preserve"> юноша своей девушке, волк зайцу.</w:t>
      </w:r>
    </w:p>
    <w:p w:rsidR="0072340A" w:rsidRPr="0072340A" w:rsidRDefault="0072340A" w:rsidP="0072340A">
      <w:pPr>
        <w:pStyle w:val="a4"/>
        <w:shd w:val="clear" w:color="auto" w:fill="FFFFFF"/>
        <w:spacing w:before="96" w:beforeAutospacing="0" w:after="120" w:afterAutospacing="0" w:line="286" w:lineRule="atLeast"/>
        <w:ind w:left="-567" w:firstLine="567"/>
        <w:jc w:val="both"/>
        <w:rPr>
          <w:color w:val="000000"/>
        </w:rPr>
      </w:pPr>
      <w:r w:rsidRPr="0072340A">
        <w:rPr>
          <w:color w:val="000000"/>
        </w:rPr>
        <w:t>Упражнение 6. Нахмурьтесь, как король Лир, ребенок, у которого отняли игрушку, Наполеон, человек, желающий скрыть улыбку, рассерженный попугай.</w:t>
      </w:r>
    </w:p>
    <w:p w:rsidR="0072340A" w:rsidRDefault="0072340A" w:rsidP="00225967">
      <w:pPr>
        <w:ind w:left="-567"/>
        <w:jc w:val="both"/>
      </w:pPr>
    </w:p>
    <w:p w:rsidR="00225967" w:rsidRDefault="00225967" w:rsidP="00225967">
      <w:pPr>
        <w:ind w:left="-567"/>
        <w:jc w:val="both"/>
        <w:rPr>
          <w:b/>
          <w:bCs/>
        </w:rPr>
      </w:pPr>
      <w:r w:rsidRPr="00225967">
        <w:rPr>
          <w:b/>
          <w:bCs/>
        </w:rPr>
        <w:t>Ролевая игра «На приеме у психолога»– демонстрационная по ролям:</w:t>
      </w:r>
    </w:p>
    <w:p w:rsidR="00225967" w:rsidRPr="00225967" w:rsidRDefault="00225967" w:rsidP="00225967">
      <w:pPr>
        <w:ind w:left="-567"/>
        <w:jc w:val="both"/>
      </w:pPr>
    </w:p>
    <w:p w:rsidR="00225967" w:rsidRPr="00225967" w:rsidRDefault="00225967" w:rsidP="00225967">
      <w:pPr>
        <w:ind w:left="-567" w:firstLine="567"/>
        <w:jc w:val="both"/>
      </w:pPr>
      <w:r w:rsidRPr="00225967">
        <w:t>Сейчас у вас будет возможность попробовать себя в роли настоящего психолога.  Приглашаю пару добровольцев. Один из вас психолог. Второй клиент. Остальные внимательно наблюдают и фиксируют   использованные психологом приемы.</w:t>
      </w:r>
    </w:p>
    <w:p w:rsidR="00225967" w:rsidRPr="00225967" w:rsidRDefault="00225967" w:rsidP="00225967">
      <w:pPr>
        <w:ind w:left="-567" w:firstLine="567"/>
        <w:jc w:val="both"/>
      </w:pPr>
      <w:r w:rsidRPr="00225967">
        <w:t>Инструкция. Вы психолог, К вам на прием придет клиент. Ваша задача успокоить его,  используя правила активного слушания.</w:t>
      </w:r>
    </w:p>
    <w:p w:rsidR="00225967" w:rsidRPr="00225967" w:rsidRDefault="00225967" w:rsidP="00225967">
      <w:pPr>
        <w:ind w:left="-567" w:firstLine="567"/>
        <w:jc w:val="both"/>
      </w:pPr>
      <w:r w:rsidRPr="00225967">
        <w:t xml:space="preserve">Можно проиграть несколько </w:t>
      </w:r>
      <w:proofErr w:type="gramStart"/>
      <w:r w:rsidRPr="00225967">
        <w:t>раз</w:t>
      </w:r>
      <w:proofErr w:type="gramEnd"/>
      <w:r w:rsidRPr="00225967">
        <w:t xml:space="preserve"> меняя пары.</w:t>
      </w:r>
    </w:p>
    <w:p w:rsidR="00225967" w:rsidRDefault="00225967" w:rsidP="00225967">
      <w:pPr>
        <w:ind w:left="-567" w:firstLine="567"/>
        <w:jc w:val="both"/>
        <w:rPr>
          <w:b/>
          <w:bCs/>
        </w:rPr>
      </w:pPr>
      <w:r w:rsidRPr="00225967">
        <w:rPr>
          <w:b/>
          <w:bCs/>
        </w:rPr>
        <w:t>Клиенты: Старуха шапокляк, Буратино, Мальви</w:t>
      </w:r>
      <w:r>
        <w:rPr>
          <w:b/>
          <w:bCs/>
        </w:rPr>
        <w:t xml:space="preserve">на, Чебурашка, Карабас </w:t>
      </w:r>
      <w:proofErr w:type="spellStart"/>
      <w:r>
        <w:rPr>
          <w:b/>
          <w:bCs/>
        </w:rPr>
        <w:t>Барабас</w:t>
      </w:r>
      <w:proofErr w:type="spellEnd"/>
      <w:r>
        <w:rPr>
          <w:b/>
          <w:bCs/>
        </w:rPr>
        <w:t>.</w:t>
      </w:r>
    </w:p>
    <w:p w:rsidR="00225967" w:rsidRDefault="00225967" w:rsidP="00225967">
      <w:pPr>
        <w:ind w:left="-567" w:firstLine="567"/>
        <w:jc w:val="both"/>
        <w:rPr>
          <w:b/>
          <w:bCs/>
        </w:rPr>
      </w:pPr>
    </w:p>
    <w:p w:rsidR="00225967" w:rsidRDefault="00225967" w:rsidP="00225967">
      <w:pPr>
        <w:ind w:left="-567" w:firstLine="567"/>
        <w:jc w:val="both"/>
      </w:pPr>
      <w:r w:rsidRPr="00225967">
        <w:rPr>
          <w:b/>
          <w:bCs/>
        </w:rPr>
        <w:t>Упражнение</w:t>
      </w:r>
      <w:r w:rsidRPr="00225967">
        <w:t xml:space="preserve"> «Контакты» </w:t>
      </w:r>
    </w:p>
    <w:p w:rsidR="00225967" w:rsidRPr="00225967" w:rsidRDefault="00225967" w:rsidP="00225967">
      <w:pPr>
        <w:ind w:left="-567" w:firstLine="567"/>
        <w:jc w:val="both"/>
      </w:pPr>
      <w:r w:rsidRPr="00225967">
        <w:br/>
      </w:r>
      <w:proofErr w:type="gramStart"/>
      <w:r w:rsidRPr="00225967">
        <w:t>Мы часто встречаемся с разными людьми, иногда, с совершенно незнакомыми.</w:t>
      </w:r>
      <w:proofErr w:type="gramEnd"/>
      <w:r w:rsidRPr="00225967">
        <w:t xml:space="preserve"> И очень важно при первом знакомстве произвести приятное впечатление, уметь поддержать разговор. Этому нужно учиться.</w:t>
      </w:r>
    </w:p>
    <w:p w:rsidR="00225967" w:rsidRDefault="00225967" w:rsidP="00225967">
      <w:pPr>
        <w:ind w:left="-567" w:firstLine="567"/>
        <w:jc w:val="both"/>
      </w:pPr>
      <w:r w:rsidRPr="00225967">
        <w:t>  Сейчас мы проведем серию встреч, причем каждый раз с новым человеком. Нужно легко и приятно войти в контакт, поддержать разговор и так же приятно расстаться с ним. Используя техники подстроек и пристроек.</w:t>
      </w:r>
      <w:r w:rsidRPr="00225967">
        <w:br/>
        <w:t>Члены группы становятся (садятся) по принципу «карусели», т.е. лицом друг к другу, и образуют два круга: внутренний неподвижный (стоят спиной к центру круга) и внешний подвижный (расположены лицом к центру круга)</w:t>
      </w:r>
      <w:proofErr w:type="gramStart"/>
      <w:r w:rsidRPr="00225967">
        <w:t>.П</w:t>
      </w:r>
      <w:proofErr w:type="gramEnd"/>
      <w:r w:rsidRPr="00225967">
        <w:t xml:space="preserve">о моему сигналу все участники внешнего круга делают одновременно 1 или 2 шага вправо (или пересаживаются на стул, стоящий справа от них) и </w:t>
      </w:r>
      <w:r w:rsidRPr="00225967">
        <w:lastRenderedPageBreak/>
        <w:t>оказываются перед новым партнером. Таких переходов будет несколько. Причем каждый раз предлагаются участникам новые роли.  </w:t>
      </w:r>
      <w:proofErr w:type="gramStart"/>
      <w:r w:rsidRPr="00225967">
        <w:t>Первые четыре ситуации – роли исполняют участники внутреннего круга,  оставшиеся – внешнего.</w:t>
      </w:r>
      <w:proofErr w:type="gramEnd"/>
      <w:r w:rsidRPr="00225967">
        <w:br/>
        <w:t>Примеры ситуаций</w:t>
      </w:r>
      <w:proofErr w:type="gramStart"/>
      <w:r w:rsidRPr="00225967">
        <w:t xml:space="preserve"> :</w:t>
      </w:r>
      <w:proofErr w:type="gramEnd"/>
    </w:p>
    <w:p w:rsidR="00225967" w:rsidRPr="00225967" w:rsidRDefault="00225967" w:rsidP="00225967">
      <w:pPr>
        <w:ind w:left="-567"/>
        <w:jc w:val="both"/>
      </w:pPr>
      <w:r w:rsidRPr="00225967">
        <w:br/>
        <w:t>1. Перед вами человек, которого вы хорошо знаете, но довольно долго не видели. Вы рады этой случайной встрече.</w:t>
      </w:r>
      <w:r w:rsidRPr="00225967">
        <w:br/>
        <w:t>Время на установление контакта, приветствие и проведение беседы — 2-3 минуты. Затем по сигналу участники должны в течение 1 минуты закончить начатую беседу, попрощаться и перейти вправо к новому партнеру. Эти правила распространяются на нижеследующие ситуации.</w:t>
      </w:r>
      <w:r w:rsidRPr="00225967">
        <w:br/>
        <w:t>2. Перед вами неизвестный человек. Познакомьтесь с ним, узнайте, как его зовут, где он учится, работает.</w:t>
      </w:r>
      <w:r w:rsidRPr="00225967">
        <w:br/>
        <w:t>3. Перед вами совсем маленький ребенок, он чего-то испугался и вот-вот расплачется. Подойдите к нему, начните разговор, успокойте его.</w:t>
      </w:r>
      <w:r w:rsidRPr="00225967">
        <w:br/>
        <w:t>4. Вас сильно толкнули в автобусе. Оглянувшись, вы увидели пожилого человека.</w:t>
      </w:r>
      <w:r w:rsidRPr="00225967">
        <w:br/>
        <w:t>5. После длительной разлуки вы встречаете любимого (любимую) и очень рады этой встрече. Вот, наконец, он (она) рядом с нами.</w:t>
      </w:r>
      <w:r w:rsidRPr="00225967">
        <w:br/>
        <w:t>6. Перед вами человек, которого видите первый раз, но вам он очень понравился и вызвал желание с ним познакомиться. Некоторое время вы раздумываете, а потом обращаетесь к нему.</w:t>
      </w:r>
      <w:r w:rsidRPr="00225967">
        <w:br/>
        <w:t xml:space="preserve">7. В вагоне метро вы случайно оказались рядом с довольно известным актером. Вы обожаете его и, конечно, хотели бы с ним поговорить. Ведь это такая большая удача. Роль актера играют </w:t>
      </w:r>
      <w:proofErr w:type="gramStart"/>
      <w:r w:rsidRPr="00225967">
        <w:t>сидящие</w:t>
      </w:r>
      <w:proofErr w:type="gramEnd"/>
      <w:r w:rsidRPr="00225967">
        <w:t xml:space="preserve"> во внутреннем круге.</w:t>
      </w:r>
    </w:p>
    <w:p w:rsidR="00225967" w:rsidRDefault="00225967" w:rsidP="00225967">
      <w:pPr>
        <w:ind w:left="-567" w:firstLine="567"/>
        <w:jc w:val="both"/>
      </w:pPr>
    </w:p>
    <w:p w:rsidR="00187110" w:rsidRDefault="00187110" w:rsidP="00225967">
      <w:pPr>
        <w:ind w:left="-567" w:firstLine="567"/>
        <w:jc w:val="both"/>
      </w:pPr>
    </w:p>
    <w:p w:rsidR="00187110" w:rsidRDefault="00187110" w:rsidP="00225967">
      <w:pPr>
        <w:ind w:left="-567" w:firstLine="567"/>
        <w:jc w:val="both"/>
      </w:pPr>
    </w:p>
    <w:p w:rsidR="00187110" w:rsidRPr="00187110" w:rsidRDefault="00187110" w:rsidP="00187110">
      <w:pPr>
        <w:spacing w:before="225" w:after="225"/>
      </w:pPr>
      <w:r w:rsidRPr="00187110">
        <w:t>Рекомендации «Условия проведения коммуникативных игр и упражнений при организации игровой деятельности».</w:t>
      </w:r>
    </w:p>
    <w:p w:rsidR="00187110" w:rsidRPr="00187110" w:rsidRDefault="00187110" w:rsidP="00187110">
      <w:pPr>
        <w:spacing w:before="225" w:after="225"/>
      </w:pPr>
      <w:r w:rsidRPr="00187110">
        <w:t>1) Не старайтесь использовать за один раз сразу несколько игр (у ребёнка 6 - 7 лет работоспособность ещё невелика, он быстро утомляется, и на фоне этого может сложиться негативное отношение к игре)</w:t>
      </w:r>
      <w:proofErr w:type="gramStart"/>
      <w:r w:rsidRPr="00187110">
        <w:t xml:space="preserve"> ;</w:t>
      </w:r>
      <w:proofErr w:type="gramEnd"/>
      <w:r w:rsidRPr="00187110">
        <w:t xml:space="preserve"> </w:t>
      </w:r>
    </w:p>
    <w:p w:rsidR="00187110" w:rsidRPr="00187110" w:rsidRDefault="00187110" w:rsidP="00187110">
      <w:pPr>
        <w:spacing w:before="225" w:after="225"/>
      </w:pPr>
      <w:r w:rsidRPr="00187110">
        <w:t xml:space="preserve">2) Используйте для игр время, когда ребёнок в хорошем настроении, не перевозбуждён, не утомлён, не голоден, но и не сразу после еды, лучше всего после дневного сна, в течение 20 - 25 минут; </w:t>
      </w:r>
    </w:p>
    <w:p w:rsidR="00187110" w:rsidRPr="00187110" w:rsidRDefault="00187110" w:rsidP="00187110">
      <w:pPr>
        <w:spacing w:before="225" w:after="225"/>
      </w:pPr>
      <w:r w:rsidRPr="00187110">
        <w:t xml:space="preserve">3) Не говорите ребёнку, что он что - то сделал неправильно, иначе в дальнейшем он будет бояться давать искренние ответы; </w:t>
      </w:r>
    </w:p>
    <w:p w:rsidR="00187110" w:rsidRPr="00187110" w:rsidRDefault="00187110" w:rsidP="00187110">
      <w:pPr>
        <w:spacing w:before="225" w:after="225"/>
      </w:pPr>
      <w:r w:rsidRPr="00187110">
        <w:t xml:space="preserve">4) Помните, что самая правдивая и искренняя информация та, которую ребёнок выдаёт первой без долгих размышлений; </w:t>
      </w:r>
    </w:p>
    <w:p w:rsidR="00187110" w:rsidRPr="00187110" w:rsidRDefault="00187110" w:rsidP="00187110">
      <w:pPr>
        <w:spacing w:before="225" w:after="225"/>
      </w:pPr>
      <w:r w:rsidRPr="00187110">
        <w:t xml:space="preserve">5) Игры и упражнения будут полезны только тогда, когда ребёнок захочет ими заниматься. Поэтому не надо заставлять его играть с вами, лучше уделите ему время, когда он сам этого захочет. </w:t>
      </w:r>
    </w:p>
    <w:p w:rsidR="00187110" w:rsidRPr="00187110" w:rsidRDefault="00187110" w:rsidP="00187110">
      <w:pPr>
        <w:spacing w:after="200" w:line="276" w:lineRule="auto"/>
        <w:rPr>
          <w:rFonts w:eastAsiaTheme="minorHAnsi"/>
          <w:lang w:eastAsia="en-US"/>
        </w:rPr>
      </w:pPr>
      <w:r w:rsidRPr="00187110">
        <w:rPr>
          <w:rFonts w:eastAsiaTheme="minorHAnsi"/>
          <w:lang w:eastAsia="en-US"/>
        </w:rPr>
        <w:t>6) Будьте с детьми вежливыми.</w:t>
      </w:r>
    </w:p>
    <w:p w:rsidR="00187110" w:rsidRPr="00652573" w:rsidRDefault="00187110" w:rsidP="00652573">
      <w:pPr>
        <w:spacing w:after="200" w:line="276" w:lineRule="auto"/>
        <w:rPr>
          <w:rFonts w:eastAsiaTheme="minorHAnsi"/>
          <w:lang w:eastAsia="en-US"/>
        </w:rPr>
      </w:pPr>
      <w:r w:rsidRPr="00187110">
        <w:rPr>
          <w:rFonts w:eastAsiaTheme="minorHAnsi"/>
          <w:lang w:eastAsia="en-US"/>
        </w:rPr>
        <w:t>• Создавайте ситуации успеха, чтобы дети не боялись у Вас отвеча</w:t>
      </w:r>
      <w:r w:rsidR="00652573">
        <w:rPr>
          <w:rFonts w:eastAsiaTheme="minorHAnsi"/>
          <w:lang w:eastAsia="en-US"/>
        </w:rPr>
        <w:t>ть и поверили в себя и свои силы.</w:t>
      </w:r>
      <w:bookmarkStart w:id="0" w:name="_GoBack"/>
      <w:bookmarkEnd w:id="0"/>
    </w:p>
    <w:p w:rsidR="00187110" w:rsidRDefault="00187110" w:rsidP="00225967">
      <w:pPr>
        <w:ind w:left="-567" w:firstLine="567"/>
        <w:jc w:val="both"/>
      </w:pPr>
    </w:p>
    <w:p w:rsidR="00187110" w:rsidRDefault="00187110" w:rsidP="00225967">
      <w:pPr>
        <w:ind w:left="-567" w:firstLine="567"/>
        <w:jc w:val="both"/>
      </w:pPr>
    </w:p>
    <w:p w:rsidR="00187110" w:rsidRDefault="00187110" w:rsidP="00225967">
      <w:pPr>
        <w:ind w:left="-567" w:firstLine="567"/>
        <w:jc w:val="both"/>
      </w:pPr>
    </w:p>
    <w:p w:rsidR="00187110" w:rsidRDefault="00187110" w:rsidP="00225967">
      <w:pPr>
        <w:ind w:left="-567" w:firstLine="567"/>
        <w:jc w:val="both"/>
      </w:pPr>
    </w:p>
    <w:p w:rsidR="00187110" w:rsidRDefault="00187110" w:rsidP="00225967">
      <w:pPr>
        <w:ind w:left="-567" w:firstLine="567"/>
        <w:jc w:val="both"/>
      </w:pPr>
    </w:p>
    <w:p w:rsidR="00187110" w:rsidRDefault="00187110" w:rsidP="00225967">
      <w:pPr>
        <w:ind w:left="-567" w:firstLine="567"/>
        <w:jc w:val="both"/>
      </w:pPr>
    </w:p>
    <w:p w:rsidR="00187110" w:rsidRDefault="00187110" w:rsidP="00225967">
      <w:pPr>
        <w:ind w:left="-567" w:firstLine="567"/>
        <w:jc w:val="both"/>
      </w:pPr>
    </w:p>
    <w:p w:rsidR="00187110" w:rsidRDefault="00187110" w:rsidP="00225967">
      <w:pPr>
        <w:ind w:left="-567" w:firstLine="567"/>
        <w:jc w:val="both"/>
      </w:pPr>
    </w:p>
    <w:p w:rsidR="00187110" w:rsidRDefault="00187110" w:rsidP="00225967">
      <w:pPr>
        <w:ind w:left="-567" w:firstLine="567"/>
        <w:jc w:val="both"/>
      </w:pPr>
    </w:p>
    <w:p w:rsidR="00187110" w:rsidRDefault="00187110" w:rsidP="00225967">
      <w:pPr>
        <w:ind w:left="-567" w:firstLine="567"/>
        <w:jc w:val="both"/>
      </w:pPr>
    </w:p>
    <w:p w:rsidR="00187110" w:rsidRDefault="00187110" w:rsidP="00225967">
      <w:pPr>
        <w:ind w:left="-567" w:firstLine="567"/>
        <w:jc w:val="both"/>
      </w:pPr>
    </w:p>
    <w:p w:rsidR="00187110" w:rsidRDefault="00187110" w:rsidP="00225967">
      <w:pPr>
        <w:ind w:left="-567" w:firstLine="567"/>
        <w:jc w:val="both"/>
      </w:pPr>
    </w:p>
    <w:p w:rsidR="00187110" w:rsidRDefault="00187110" w:rsidP="00225967">
      <w:pPr>
        <w:ind w:left="-567" w:firstLine="567"/>
        <w:jc w:val="both"/>
      </w:pPr>
    </w:p>
    <w:p w:rsidR="00187110" w:rsidRDefault="00187110" w:rsidP="00225967">
      <w:pPr>
        <w:ind w:left="-567" w:firstLine="567"/>
        <w:jc w:val="both"/>
      </w:pPr>
    </w:p>
    <w:sectPr w:rsidR="00187110" w:rsidSect="00187110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FD" w:rsidRDefault="005751FD" w:rsidP="0072340A">
      <w:r>
        <w:separator/>
      </w:r>
    </w:p>
  </w:endnote>
  <w:endnote w:type="continuationSeparator" w:id="0">
    <w:p w:rsidR="005751FD" w:rsidRDefault="005751FD" w:rsidP="0072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FD" w:rsidRDefault="005751FD" w:rsidP="0072340A">
      <w:r>
        <w:separator/>
      </w:r>
    </w:p>
  </w:footnote>
  <w:footnote w:type="continuationSeparator" w:id="0">
    <w:p w:rsidR="005751FD" w:rsidRDefault="005751FD" w:rsidP="00723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0A" w:rsidRDefault="0072340A">
    <w:pPr>
      <w:pStyle w:val="a5"/>
    </w:pPr>
  </w:p>
  <w:p w:rsidR="0072340A" w:rsidRDefault="007234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530B8"/>
    <w:multiLevelType w:val="multilevel"/>
    <w:tmpl w:val="5F2C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0A"/>
    <w:rsid w:val="00155BE2"/>
    <w:rsid w:val="00187110"/>
    <w:rsid w:val="001E4178"/>
    <w:rsid w:val="00225967"/>
    <w:rsid w:val="003959D0"/>
    <w:rsid w:val="005751FD"/>
    <w:rsid w:val="005C2178"/>
    <w:rsid w:val="00652573"/>
    <w:rsid w:val="006C049E"/>
    <w:rsid w:val="0072340A"/>
    <w:rsid w:val="0086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9E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C049E"/>
    <w:pPr>
      <w:outlineLvl w:val="1"/>
    </w:pPr>
    <w:rPr>
      <w:rFonts w:ascii="Verdana" w:hAnsi="Verdana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049E"/>
    <w:rPr>
      <w:rFonts w:ascii="Verdana" w:hAnsi="Verdana"/>
      <w:b/>
      <w:bCs/>
      <w:color w:val="000080"/>
      <w:sz w:val="30"/>
      <w:szCs w:val="30"/>
      <w:lang w:eastAsia="ru-RU"/>
    </w:rPr>
  </w:style>
  <w:style w:type="character" w:styleId="a3">
    <w:name w:val="Strong"/>
    <w:uiPriority w:val="22"/>
    <w:qFormat/>
    <w:rsid w:val="006C049E"/>
    <w:rPr>
      <w:b/>
      <w:bCs/>
    </w:rPr>
  </w:style>
  <w:style w:type="paragraph" w:styleId="a4">
    <w:name w:val="Normal (Web)"/>
    <w:basedOn w:val="a"/>
    <w:uiPriority w:val="99"/>
    <w:semiHidden/>
    <w:unhideWhenUsed/>
    <w:rsid w:val="0072340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234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340A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234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340A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34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340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9E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C049E"/>
    <w:pPr>
      <w:outlineLvl w:val="1"/>
    </w:pPr>
    <w:rPr>
      <w:rFonts w:ascii="Verdana" w:hAnsi="Verdana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049E"/>
    <w:rPr>
      <w:rFonts w:ascii="Verdana" w:hAnsi="Verdana"/>
      <w:b/>
      <w:bCs/>
      <w:color w:val="000080"/>
      <w:sz w:val="30"/>
      <w:szCs w:val="30"/>
      <w:lang w:eastAsia="ru-RU"/>
    </w:rPr>
  </w:style>
  <w:style w:type="character" w:styleId="a3">
    <w:name w:val="Strong"/>
    <w:uiPriority w:val="22"/>
    <w:qFormat/>
    <w:rsid w:val="006C049E"/>
    <w:rPr>
      <w:b/>
      <w:bCs/>
    </w:rPr>
  </w:style>
  <w:style w:type="paragraph" w:styleId="a4">
    <w:name w:val="Normal (Web)"/>
    <w:basedOn w:val="a"/>
    <w:uiPriority w:val="99"/>
    <w:semiHidden/>
    <w:unhideWhenUsed/>
    <w:rsid w:val="0072340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234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340A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234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340A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34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340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B3567-9246-46C5-8822-8A9A2680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Админ</cp:lastModifiedBy>
  <cp:revision>4</cp:revision>
  <dcterms:created xsi:type="dcterms:W3CDTF">2015-11-27T05:50:00Z</dcterms:created>
  <dcterms:modified xsi:type="dcterms:W3CDTF">2015-11-27T19:35:00Z</dcterms:modified>
</cp:coreProperties>
</file>