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6928" w:rsidRDefault="00046928" w:rsidP="006B70B8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-909955</wp:posOffset>
            </wp:positionH>
            <wp:positionV relativeFrom="paragraph">
              <wp:posOffset>-180340</wp:posOffset>
            </wp:positionV>
            <wp:extent cx="7581900" cy="10725150"/>
            <wp:effectExtent l="19050" t="0" r="0" b="0"/>
            <wp:wrapNone/>
            <wp:docPr id="2" name="Рисунок 2" descr="I:\New Folder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New Folder\1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6928" w:rsidRPr="006B70B8" w:rsidRDefault="006B70B8" w:rsidP="00046928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Рисуем </w:t>
      </w:r>
      <w:r w:rsidRPr="006B70B8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восковыми мелками</w:t>
      </w:r>
    </w:p>
    <w:p w:rsidR="006B70B8" w:rsidRPr="006B70B8" w:rsidRDefault="006B70B8" w:rsidP="00046928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B70B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Всем родителям хочется, чтобы их ребенок вырос думающим, любящим красоту и доброту. А эти качества лучше всего развивать, </w:t>
      </w:r>
      <w:r w:rsidR="0004692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занимаясь музыкой и рисованием. </w:t>
      </w:r>
      <w:r w:rsidRPr="006B70B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Поэтому многие покупают своим детям для развития восприятия </w:t>
      </w:r>
      <w:r w:rsidR="0004692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мира краски, кисти, фломастеры. </w:t>
      </w:r>
      <w:r w:rsidRPr="006B70B8">
        <w:rPr>
          <w:rFonts w:ascii="Times New Roman" w:eastAsia="Times New Roman" w:hAnsi="Times New Roman" w:cs="Times New Roman"/>
          <w:sz w:val="32"/>
          <w:szCs w:val="32"/>
          <w:lang w:eastAsia="ru-RU"/>
        </w:rPr>
        <w:t>В магазинах часто продаются уже готовые наборы с цветными карандашами, акварелью, маркерами и восковыми мелками.</w:t>
      </w:r>
    </w:p>
    <w:p w:rsidR="006B70B8" w:rsidRPr="006B70B8" w:rsidRDefault="006B70B8" w:rsidP="00046928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B70B8">
        <w:rPr>
          <w:rFonts w:ascii="Times New Roman" w:eastAsia="Times New Roman" w:hAnsi="Times New Roman" w:cs="Times New Roman"/>
          <w:sz w:val="32"/>
          <w:szCs w:val="32"/>
          <w:lang w:eastAsia="ru-RU"/>
        </w:rPr>
        <w:t>Обычно на уроках рисования и дома дети рисуют чаще всего гуашью и цветными карандашами, а восковые мелки несправедливо забываются. Так, чуть-чуть поводят по бумаге и опять переходят к карандашам.</w:t>
      </w:r>
    </w:p>
    <w:p w:rsidR="006B70B8" w:rsidRPr="006B70B8" w:rsidRDefault="006B70B8" w:rsidP="00046928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6B70B8">
        <w:rPr>
          <w:rFonts w:ascii="Times New Roman" w:hAnsi="Times New Roman" w:cs="Times New Roman"/>
          <w:sz w:val="32"/>
          <w:szCs w:val="32"/>
        </w:rPr>
        <w:t>Если Ваш малыш еще совсем мал, но уже интересуется рисованием, рекомендуем ознакомиться с разделом «Восковые мелки». Восковые мелки  изготавливаются из натурального пчелиного воска и пищевых красителей, поэтому даже если малыш захочет попробовать их на вкус, вам не стоит беспокоиться о его здоровье.</w:t>
      </w:r>
    </w:p>
    <w:p w:rsidR="006B70B8" w:rsidRPr="006B70B8" w:rsidRDefault="006B70B8" w:rsidP="00046928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6B70B8">
        <w:rPr>
          <w:rFonts w:ascii="Times New Roman" w:hAnsi="Times New Roman" w:cs="Times New Roman"/>
          <w:sz w:val="32"/>
          <w:szCs w:val="32"/>
        </w:rPr>
        <w:t>Восковыми мелками будет также интересно рисовать и деткам постарше, которые уже начинают всерьез увлекаться рисованием. Восковые мелки – некоторое подобие пастели, благодаря чему рисунки получаются насыщеннее и ярче.</w:t>
      </w:r>
    </w:p>
    <w:p w:rsidR="006B70B8" w:rsidRPr="006B70B8" w:rsidRDefault="006B70B8" w:rsidP="00046928">
      <w:pPr>
        <w:spacing w:before="100" w:beforeAutospacing="1" w:after="100" w:afterAutospacing="1" w:line="240" w:lineRule="auto"/>
        <w:ind w:left="3261"/>
        <w:jc w:val="right"/>
        <w:rPr>
          <w:rFonts w:ascii="Times New Roman" w:hAnsi="Times New Roman" w:cs="Times New Roman"/>
          <w:sz w:val="32"/>
          <w:szCs w:val="32"/>
        </w:rPr>
      </w:pPr>
      <w:r w:rsidRPr="006B70B8">
        <w:rPr>
          <w:rFonts w:ascii="Times New Roman" w:hAnsi="Times New Roman" w:cs="Times New Roman"/>
          <w:sz w:val="32"/>
          <w:szCs w:val="32"/>
        </w:rPr>
        <w:t>Такой необычный мелок удобно держать в руках, он реже ломается и оставляет широкий след, поскольку имеет утолщенный грифель. Но даже если вы предложите своему малышу обычный набор тонких цилиндрических мелков, можете не сомневаться – урок рисования пройдет на ура!</w:t>
      </w:r>
    </w:p>
    <w:p w:rsidR="00775DFF" w:rsidRPr="006B70B8" w:rsidRDefault="00046928" w:rsidP="00046928">
      <w:pPr>
        <w:jc w:val="both"/>
        <w:rPr>
          <w:rFonts w:ascii="Times New Roman" w:hAnsi="Times New Roman" w:cs="Times New Roman"/>
          <w:sz w:val="32"/>
          <w:szCs w:val="32"/>
        </w:rPr>
      </w:pPr>
    </w:p>
    <w:sectPr w:rsidR="00775DFF" w:rsidRPr="006B70B8" w:rsidSect="00046928">
      <w:pgSz w:w="11906" w:h="16838"/>
      <w:pgMar w:top="284" w:right="849" w:bottom="28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B70B8"/>
    <w:rsid w:val="00046928"/>
    <w:rsid w:val="00127A90"/>
    <w:rsid w:val="001F38A6"/>
    <w:rsid w:val="00262334"/>
    <w:rsid w:val="004D51D9"/>
    <w:rsid w:val="006B70B8"/>
    <w:rsid w:val="00C67522"/>
    <w:rsid w:val="00DA6961"/>
    <w:rsid w:val="00F134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4FD"/>
  </w:style>
  <w:style w:type="paragraph" w:styleId="2">
    <w:name w:val="heading 2"/>
    <w:basedOn w:val="a"/>
    <w:link w:val="20"/>
    <w:uiPriority w:val="9"/>
    <w:qFormat/>
    <w:rsid w:val="006B70B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B70B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6B70B8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6B70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469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69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465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95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1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71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204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Olga</cp:lastModifiedBy>
  <cp:revision>2</cp:revision>
  <dcterms:created xsi:type="dcterms:W3CDTF">2012-10-24T09:48:00Z</dcterms:created>
  <dcterms:modified xsi:type="dcterms:W3CDTF">2012-10-24T10:52:00Z</dcterms:modified>
</cp:coreProperties>
</file>