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A" w:rsidRPr="003E1BDB" w:rsidRDefault="004E1B99" w:rsidP="004E1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BDB">
        <w:rPr>
          <w:rFonts w:ascii="Times New Roman" w:hAnsi="Times New Roman" w:cs="Times New Roman"/>
          <w:b/>
          <w:sz w:val="28"/>
          <w:szCs w:val="28"/>
        </w:rPr>
        <w:t>Развитие УУД средствами УМК разных образовательных систем, реализуемых на базе начальной школы.</w:t>
      </w:r>
    </w:p>
    <w:p w:rsidR="00214B08" w:rsidRDefault="00214B08" w:rsidP="00B92E0D">
      <w:pPr>
        <w:pStyle w:val="a3"/>
        <w:spacing w:before="0" w:beforeAutospacing="0" w:after="0" w:afterAutospacing="0"/>
        <w:ind w:firstLine="426"/>
        <w:jc w:val="both"/>
      </w:pPr>
      <w:r w:rsidRPr="00AA02C8">
        <w:t xml:space="preserve">Федеральные государственные образовательные стандарты ставят перед учительством задачу формирования универсальных учебных действий, обеспечивающих школьникам умение учиться, способность к саморазвитию и самосовершенствованию. Всё это достигается путём сознательного, активного присвоения учащимися социального опыта. </w:t>
      </w:r>
    </w:p>
    <w:p w:rsidR="00B92E0D" w:rsidRPr="00AA02C8" w:rsidRDefault="00B92E0D" w:rsidP="00B92E0D">
      <w:pPr>
        <w:pStyle w:val="a3"/>
        <w:spacing w:before="0" w:beforeAutospacing="0" w:after="0" w:afterAutospacing="0"/>
        <w:ind w:firstLine="426"/>
        <w:jc w:val="both"/>
      </w:pPr>
      <w:r>
        <w:t>В нашей школе разработана программа формирования универсальных учебных действий, которая входит в основную общую образовательную программу.</w:t>
      </w:r>
    </w:p>
    <w:p w:rsidR="00214B08" w:rsidRPr="00AA02C8" w:rsidRDefault="00214B08" w:rsidP="0021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b/>
          <w:bCs/>
          <w:sz w:val="24"/>
          <w:szCs w:val="24"/>
        </w:rPr>
        <w:t>Цель программы формирования универсальных учебных действий</w:t>
      </w:r>
      <w:r w:rsidRPr="00AA02C8">
        <w:rPr>
          <w:rFonts w:ascii="Times New Roman" w:hAnsi="Times New Roman" w:cs="Times New Roman"/>
          <w:bCs/>
          <w:sz w:val="24"/>
          <w:szCs w:val="24"/>
        </w:rPr>
        <w:t xml:space="preserve">: обеспечить  </w:t>
      </w:r>
      <w:r w:rsidRPr="00AA02C8">
        <w:rPr>
          <w:rFonts w:ascii="Times New Roman" w:hAnsi="Times New Roman" w:cs="Times New Roman"/>
          <w:sz w:val="24"/>
          <w:szCs w:val="24"/>
        </w:rPr>
        <w:t xml:space="preserve">системный подход к формированию </w:t>
      </w:r>
      <w:proofErr w:type="spellStart"/>
      <w:r w:rsidRPr="00AA02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02C8">
        <w:rPr>
          <w:rFonts w:ascii="Times New Roman" w:hAnsi="Times New Roman" w:cs="Times New Roman"/>
          <w:sz w:val="24"/>
          <w:szCs w:val="24"/>
        </w:rPr>
        <w:t xml:space="preserve"> умений средствами УМК «Начальная школа </w:t>
      </w:r>
      <w:r w:rsidRPr="00AA02C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A02C8">
        <w:rPr>
          <w:rFonts w:ascii="Times New Roman" w:hAnsi="Times New Roman" w:cs="Times New Roman"/>
          <w:sz w:val="24"/>
          <w:szCs w:val="24"/>
        </w:rPr>
        <w:t xml:space="preserve"> века»,</w:t>
      </w:r>
      <w:r w:rsidR="00FA4134" w:rsidRPr="00AA02C8">
        <w:rPr>
          <w:rFonts w:ascii="Times New Roman" w:hAnsi="Times New Roman" w:cs="Times New Roman"/>
          <w:sz w:val="24"/>
          <w:szCs w:val="24"/>
        </w:rPr>
        <w:t xml:space="preserve"> системой </w:t>
      </w:r>
      <w:proofErr w:type="spellStart"/>
      <w:r w:rsidR="00FA4134" w:rsidRPr="00AA02C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FA4134" w:rsidRPr="00AA02C8">
        <w:rPr>
          <w:rFonts w:ascii="Times New Roman" w:hAnsi="Times New Roman" w:cs="Times New Roman"/>
          <w:sz w:val="24"/>
          <w:szCs w:val="24"/>
        </w:rPr>
        <w:t>,</w:t>
      </w:r>
      <w:r w:rsidRPr="00AA02C8">
        <w:rPr>
          <w:rFonts w:ascii="Times New Roman" w:hAnsi="Times New Roman" w:cs="Times New Roman"/>
          <w:sz w:val="24"/>
          <w:szCs w:val="24"/>
        </w:rPr>
        <w:t xml:space="preserve"> «Школа 2100»</w:t>
      </w:r>
      <w:r w:rsidR="00B92E0D">
        <w:rPr>
          <w:rFonts w:ascii="Times New Roman" w:hAnsi="Times New Roman" w:cs="Times New Roman"/>
          <w:sz w:val="24"/>
          <w:szCs w:val="24"/>
        </w:rPr>
        <w:t>.</w:t>
      </w:r>
    </w:p>
    <w:p w:rsidR="00FA4134" w:rsidRPr="00AA02C8" w:rsidRDefault="00FA4134" w:rsidP="00FA4134">
      <w:pPr>
        <w:pStyle w:val="a4"/>
        <w:ind w:left="-709" w:right="-1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AA02C8">
        <w:rPr>
          <w:rFonts w:ascii="Times New Roman" w:hAnsi="Times New Roman"/>
          <w:i w:val="0"/>
          <w:sz w:val="24"/>
          <w:szCs w:val="24"/>
          <w:lang w:val="ru-RU"/>
        </w:rPr>
        <w:t>В составе основных видов универсальных учебных действий можно выделить 4 блока:</w:t>
      </w:r>
      <w:r w:rsidRPr="00AA02C8">
        <w:rPr>
          <w:rFonts w:ascii="Times New Roman" w:hAnsi="Times New Roman"/>
          <w:i w:val="0"/>
          <w:color w:val="333333"/>
          <w:sz w:val="24"/>
          <w:szCs w:val="24"/>
          <w:lang w:val="ru-RU" w:eastAsia="ru-RU"/>
        </w:rPr>
        <w:t xml:space="preserve">   </w:t>
      </w:r>
      <w:r w:rsidRPr="00AA02C8">
        <w:rPr>
          <w:rFonts w:ascii="Times New Roman" w:hAnsi="Times New Roman"/>
          <w:i w:val="0"/>
          <w:sz w:val="24"/>
          <w:szCs w:val="24"/>
          <w:u w:val="single"/>
          <w:lang w:val="ru-RU" w:eastAsia="ru-RU"/>
        </w:rPr>
        <w:t>Поз</w:t>
      </w:r>
      <w:r w:rsidRPr="00AA02C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навательные, </w:t>
      </w:r>
      <w:r w:rsidRPr="00AA02C8">
        <w:rPr>
          <w:rFonts w:ascii="Times New Roman" w:hAnsi="Times New Roman"/>
          <w:i w:val="0"/>
          <w:sz w:val="24"/>
          <w:szCs w:val="24"/>
          <w:u w:val="single"/>
          <w:lang w:val="ru-RU" w:eastAsia="ru-RU"/>
        </w:rPr>
        <w:t>рег</w:t>
      </w:r>
      <w:r w:rsidRPr="00AA02C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улятивные, </w:t>
      </w:r>
      <w:r w:rsidRPr="00AA02C8">
        <w:rPr>
          <w:rFonts w:ascii="Times New Roman" w:hAnsi="Times New Roman"/>
          <w:i w:val="0"/>
          <w:sz w:val="24"/>
          <w:szCs w:val="24"/>
          <w:u w:val="single"/>
          <w:lang w:val="ru-RU" w:eastAsia="ru-RU"/>
        </w:rPr>
        <w:t>ком</w:t>
      </w:r>
      <w:r w:rsidRPr="00AA02C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муникативные, </w:t>
      </w:r>
      <w:r w:rsidRPr="00AA02C8">
        <w:rPr>
          <w:rFonts w:ascii="Times New Roman" w:hAnsi="Times New Roman"/>
          <w:i w:val="0"/>
          <w:sz w:val="24"/>
          <w:szCs w:val="24"/>
          <w:u w:val="single"/>
          <w:lang w:val="ru-RU" w:eastAsia="ru-RU"/>
        </w:rPr>
        <w:t>лич</w:t>
      </w:r>
      <w:r w:rsidRPr="00AA02C8">
        <w:rPr>
          <w:rFonts w:ascii="Times New Roman" w:hAnsi="Times New Roman"/>
          <w:i w:val="0"/>
          <w:sz w:val="24"/>
          <w:szCs w:val="24"/>
          <w:lang w:val="ru-RU" w:eastAsia="ru-RU"/>
        </w:rPr>
        <w:t>ностные.</w:t>
      </w:r>
    </w:p>
    <w:p w:rsidR="00F35213" w:rsidRPr="00AA02C8" w:rsidRDefault="00B92E0D" w:rsidP="00B92E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базе</w:t>
      </w:r>
      <w:r w:rsidR="00F35213" w:rsidRPr="00AA02C8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школы ведется преподавание по</w:t>
      </w:r>
      <w:r w:rsidR="005812C2">
        <w:rPr>
          <w:rFonts w:ascii="Times New Roman" w:hAnsi="Times New Roman" w:cs="Times New Roman"/>
          <w:sz w:val="24"/>
          <w:szCs w:val="24"/>
          <w:lang w:eastAsia="ru-RU"/>
        </w:rPr>
        <w:t xml:space="preserve"> УМК</w:t>
      </w:r>
      <w:r w:rsidR="00F35213" w:rsidRPr="00AA02C8">
        <w:rPr>
          <w:rFonts w:ascii="Times New Roman" w:hAnsi="Times New Roman" w:cs="Times New Roman"/>
          <w:sz w:val="24"/>
          <w:szCs w:val="24"/>
          <w:lang w:eastAsia="ru-RU"/>
        </w:rPr>
        <w:t xml:space="preserve"> «Начальная школа 21 века», </w:t>
      </w:r>
      <w:r w:rsidR="005812C2" w:rsidRPr="00AA02C8">
        <w:rPr>
          <w:rFonts w:ascii="Times New Roman" w:hAnsi="Times New Roman" w:cs="Times New Roman"/>
          <w:sz w:val="24"/>
          <w:szCs w:val="24"/>
          <w:lang w:eastAsia="ru-RU"/>
        </w:rPr>
        <w:t xml:space="preserve">системе </w:t>
      </w:r>
      <w:proofErr w:type="spellStart"/>
      <w:r w:rsidR="005812C2" w:rsidRPr="00AA02C8">
        <w:rPr>
          <w:rFonts w:ascii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="005812C2">
        <w:rPr>
          <w:rFonts w:ascii="Times New Roman" w:hAnsi="Times New Roman" w:cs="Times New Roman"/>
          <w:sz w:val="24"/>
          <w:szCs w:val="24"/>
          <w:lang w:eastAsia="ru-RU"/>
        </w:rPr>
        <w:t>, УМК</w:t>
      </w:r>
      <w:r w:rsidR="005812C2" w:rsidRPr="00AA0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5213" w:rsidRPr="00AA02C8">
        <w:rPr>
          <w:rFonts w:ascii="Times New Roman" w:hAnsi="Times New Roman" w:cs="Times New Roman"/>
          <w:sz w:val="24"/>
          <w:szCs w:val="24"/>
          <w:lang w:eastAsia="ru-RU"/>
        </w:rPr>
        <w:t xml:space="preserve">«Школа 2100». </w:t>
      </w:r>
    </w:p>
    <w:p w:rsidR="00F35213" w:rsidRPr="00AA02C8" w:rsidRDefault="0074644C" w:rsidP="00B92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441" w:rsidRPr="00AA02C8">
        <w:rPr>
          <w:rFonts w:ascii="Times New Roman" w:hAnsi="Times New Roman" w:cs="Times New Roman"/>
          <w:sz w:val="24"/>
          <w:szCs w:val="24"/>
        </w:rPr>
        <w:t>Развитие</w:t>
      </w:r>
      <w:r w:rsidR="00F35213" w:rsidRPr="00AA02C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является целенаправленным, системным процессом, который реализуется через все предметные области этих </w:t>
      </w:r>
      <w:r w:rsidR="00F35213" w:rsidRPr="00AA02C8">
        <w:rPr>
          <w:rFonts w:ascii="Times New Roman" w:hAnsi="Times New Roman" w:cs="Times New Roman"/>
          <w:iCs/>
          <w:sz w:val="24"/>
          <w:szCs w:val="24"/>
        </w:rPr>
        <w:t xml:space="preserve">УМК </w:t>
      </w:r>
      <w:r w:rsidR="00F35213" w:rsidRPr="00AA02C8">
        <w:rPr>
          <w:rFonts w:ascii="Times New Roman" w:hAnsi="Times New Roman" w:cs="Times New Roman"/>
          <w:sz w:val="24"/>
          <w:szCs w:val="24"/>
        </w:rPr>
        <w:t>и внеурочную деятельность. Реализация требований ФГОС</w:t>
      </w:r>
      <w:r w:rsidR="00F35213" w:rsidRPr="00AA0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213" w:rsidRPr="00AA02C8">
        <w:rPr>
          <w:rFonts w:ascii="Times New Roman" w:hAnsi="Times New Roman" w:cs="Times New Roman"/>
          <w:sz w:val="24"/>
          <w:szCs w:val="24"/>
        </w:rPr>
        <w:t>обеспечивается единством структуры учебников по всем классам и предметам; единством сквозных линий типовых заданий; единством подходов к организации учебной и внеурочной деятельности.</w:t>
      </w:r>
    </w:p>
    <w:p w:rsidR="00AB1441" w:rsidRPr="00AA02C8" w:rsidRDefault="0074644C" w:rsidP="00B92E0D">
      <w:pPr>
        <w:pStyle w:val="a5"/>
        <w:spacing w:after="0"/>
        <w:ind w:left="0"/>
        <w:jc w:val="both"/>
      </w:pPr>
      <w:r>
        <w:t xml:space="preserve">     </w:t>
      </w:r>
      <w:r w:rsidR="00AB1441" w:rsidRPr="00AA02C8">
        <w:t>Формирование универсальных учебных действий в образовательном процессе осуществляется в контексте усвоения разных предметных дисциплин.</w:t>
      </w:r>
    </w:p>
    <w:p w:rsidR="0037247B" w:rsidRPr="00AA02C8" w:rsidRDefault="0037247B" w:rsidP="00AB1441">
      <w:pPr>
        <w:pStyle w:val="a5"/>
        <w:spacing w:after="0"/>
        <w:ind w:left="592" w:firstLine="426"/>
        <w:jc w:val="both"/>
      </w:pPr>
    </w:p>
    <w:p w:rsidR="00AB1441" w:rsidRDefault="00AB1441" w:rsidP="005B1466">
      <w:pPr>
        <w:pStyle w:val="a5"/>
        <w:spacing w:after="0"/>
        <w:ind w:left="592" w:firstLine="426"/>
        <w:jc w:val="center"/>
        <w:rPr>
          <w:b/>
          <w:i/>
        </w:rPr>
      </w:pPr>
      <w:r w:rsidRPr="00AA02C8">
        <w:rPr>
          <w:b/>
          <w:i/>
        </w:rPr>
        <w:t>Личностные универсальные учебные действия.</w:t>
      </w:r>
    </w:p>
    <w:p w:rsidR="005B1466" w:rsidRPr="00AA02C8" w:rsidRDefault="005B1466" w:rsidP="005B1466">
      <w:pPr>
        <w:pStyle w:val="a5"/>
        <w:spacing w:after="0"/>
        <w:ind w:left="592" w:firstLine="426"/>
        <w:jc w:val="center"/>
        <w:rPr>
          <w:b/>
          <w:i/>
        </w:rPr>
      </w:pPr>
    </w:p>
    <w:p w:rsidR="00B92E0D" w:rsidRDefault="0074644C" w:rsidP="00B92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Содержание учебников «Букварь», «Русский язык», «Окружающий мир» и «Литературное чтение» нацелено на формирование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основ гражданской идентичности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 личности школьника (патриотическое воспитание, чувства уважения и любви к родному языку, к </w:t>
      </w:r>
      <w:r w:rsidR="00B92E0D">
        <w:rPr>
          <w:rFonts w:ascii="Times New Roman" w:hAnsi="Times New Roman" w:cs="Times New Roman"/>
          <w:sz w:val="24"/>
          <w:szCs w:val="24"/>
        </w:rPr>
        <w:t>народу — создателю этого языка).</w:t>
      </w:r>
    </w:p>
    <w:p w:rsidR="00AB1441" w:rsidRPr="00B92E0D" w:rsidRDefault="0074644C" w:rsidP="00B92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Широкий культурологический фон, заложенный в учебниках математики (развороты истории, сюжеты текстовых задач) и окружающего мира (сведения об исследователях, ученых, изобретателях, людях разных профессий) </w:t>
      </w:r>
      <w:r w:rsidR="00AB1441" w:rsidRPr="00B92E0D">
        <w:rPr>
          <w:rFonts w:ascii="Times New Roman" w:hAnsi="Times New Roman" w:cs="Times New Roman"/>
          <w:b/>
          <w:sz w:val="24"/>
          <w:szCs w:val="24"/>
        </w:rPr>
        <w:t xml:space="preserve">позволяет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сформировать представление о трудовой предметно-преобразующей деятельности человека</w:t>
      </w:r>
      <w:r w:rsidR="00AB1441" w:rsidRPr="00B92E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1441" w:rsidRPr="00AA02C8" w:rsidRDefault="0074644C" w:rsidP="00B92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Уникальная система заданий в учебниках литературного чтения позволяет формировать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представления о моральных нормах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, этических чувствах (вины, стыда, совести),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моральной самооценке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, развивать доверие и внимательность к людям,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готовность к сотрудничеству</w:t>
      </w:r>
      <w:r w:rsidR="00AB1441" w:rsidRPr="00B9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и дружбе, оказанию помощи,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способность сочувствовать и сопереживать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 чувствам других людей,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понимать взаимосвязь между поступками и их последствиями</w:t>
      </w:r>
      <w:r w:rsidR="00AB1441" w:rsidRPr="00AA02C8">
        <w:rPr>
          <w:rFonts w:ascii="Times New Roman" w:hAnsi="Times New Roman" w:cs="Times New Roman"/>
          <w:sz w:val="24"/>
          <w:szCs w:val="24"/>
        </w:rPr>
        <w:t>.</w:t>
      </w:r>
    </w:p>
    <w:p w:rsidR="00AB1441" w:rsidRPr="00B92E0D" w:rsidRDefault="0074644C" w:rsidP="00B92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Экологическая составляющая курса «Окружающий мир» позволяет формировать представления о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здоровом и безопасном образе жизни</w:t>
      </w:r>
      <w:r w:rsidR="00AB1441" w:rsidRPr="00AA02C8">
        <w:rPr>
          <w:rFonts w:ascii="Times New Roman" w:hAnsi="Times New Roman" w:cs="Times New Roman"/>
          <w:sz w:val="24"/>
          <w:szCs w:val="24"/>
        </w:rPr>
        <w:t xml:space="preserve">, понимание необходимости </w:t>
      </w:r>
      <w:r w:rsidR="00AB1441" w:rsidRPr="00B92E0D">
        <w:rPr>
          <w:rFonts w:ascii="Times New Roman" w:hAnsi="Times New Roman" w:cs="Times New Roman"/>
          <w:b/>
          <w:i/>
          <w:sz w:val="24"/>
          <w:szCs w:val="24"/>
        </w:rPr>
        <w:t>бережного отношения к природе</w:t>
      </w:r>
      <w:r w:rsidR="00B92E0D">
        <w:rPr>
          <w:rFonts w:ascii="Times New Roman" w:hAnsi="Times New Roman" w:cs="Times New Roman"/>
          <w:b/>
          <w:i/>
          <w:sz w:val="24"/>
          <w:szCs w:val="24"/>
        </w:rPr>
        <w:t xml:space="preserve"> и людям</w:t>
      </w:r>
      <w:r w:rsidR="00AB1441" w:rsidRPr="00B92E0D">
        <w:rPr>
          <w:rFonts w:ascii="Times New Roman" w:hAnsi="Times New Roman" w:cs="Times New Roman"/>
          <w:b/>
          <w:sz w:val="24"/>
          <w:szCs w:val="24"/>
        </w:rPr>
        <w:t>.</w:t>
      </w:r>
    </w:p>
    <w:p w:rsidR="00AB1441" w:rsidRPr="00AA02C8" w:rsidRDefault="0074644C" w:rsidP="00B92E0D">
      <w:pPr>
        <w:pStyle w:val="a7"/>
        <w:spacing w:after="0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AB1441" w:rsidRPr="00AA02C8">
        <w:rPr>
          <w:bCs/>
          <w:iCs/>
        </w:rPr>
        <w:t>С 1 класса идёт формирование мотивов деятельности, системы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</w:p>
    <w:p w:rsidR="0037247B" w:rsidRPr="00AA02C8" w:rsidRDefault="0037247B" w:rsidP="00AB1441">
      <w:pPr>
        <w:pStyle w:val="a7"/>
        <w:spacing w:after="0"/>
        <w:ind w:left="412" w:firstLine="426"/>
        <w:jc w:val="both"/>
        <w:rPr>
          <w:bCs/>
          <w:iCs/>
        </w:rPr>
      </w:pPr>
    </w:p>
    <w:p w:rsidR="005B1466" w:rsidRDefault="005B1466" w:rsidP="00C51F49">
      <w:pPr>
        <w:pStyle w:val="a7"/>
        <w:spacing w:after="0"/>
        <w:ind w:left="412" w:firstLine="426"/>
        <w:jc w:val="center"/>
        <w:rPr>
          <w:b/>
          <w:bCs/>
          <w:i/>
          <w:iCs/>
        </w:rPr>
      </w:pPr>
    </w:p>
    <w:p w:rsidR="001B1388" w:rsidRPr="00AA02C8" w:rsidRDefault="001B1388" w:rsidP="00C51F49">
      <w:pPr>
        <w:pStyle w:val="a7"/>
        <w:spacing w:after="0"/>
        <w:ind w:left="412" w:firstLine="426"/>
        <w:jc w:val="center"/>
        <w:rPr>
          <w:b/>
          <w:bCs/>
          <w:i/>
          <w:iCs/>
        </w:rPr>
      </w:pPr>
      <w:r w:rsidRPr="00AA02C8">
        <w:rPr>
          <w:b/>
          <w:bCs/>
          <w:i/>
          <w:iCs/>
        </w:rPr>
        <w:lastRenderedPageBreak/>
        <w:t xml:space="preserve">Регулятивные </w:t>
      </w:r>
      <w:r w:rsidRPr="00AA02C8">
        <w:rPr>
          <w:b/>
          <w:i/>
        </w:rPr>
        <w:t xml:space="preserve">универсальные учебные </w:t>
      </w:r>
      <w:r w:rsidRPr="00AA02C8">
        <w:rPr>
          <w:b/>
          <w:bCs/>
          <w:i/>
          <w:iCs/>
        </w:rPr>
        <w:t>действия</w:t>
      </w:r>
    </w:p>
    <w:p w:rsidR="00C51F49" w:rsidRDefault="005812C2" w:rsidP="00C51F49">
      <w:pPr>
        <w:pStyle w:val="a7"/>
        <w:spacing w:after="0"/>
        <w:jc w:val="both"/>
        <w:rPr>
          <w:bCs/>
          <w:iCs/>
        </w:rPr>
      </w:pPr>
      <w:r>
        <w:t xml:space="preserve">     </w:t>
      </w:r>
      <w:r w:rsidR="0074644C">
        <w:t xml:space="preserve">  </w:t>
      </w:r>
      <w:r w:rsidR="001B1388" w:rsidRPr="00AA02C8">
        <w:t>УМК</w:t>
      </w:r>
      <w:r w:rsidR="001B1388" w:rsidRPr="00AA02C8">
        <w:rPr>
          <w:bCs/>
        </w:rPr>
        <w:t xml:space="preserve"> </w:t>
      </w:r>
      <w:r w:rsidR="001B1388" w:rsidRPr="00AA02C8">
        <w:t xml:space="preserve">предоставляют большие возможности для формирования регулятивных учебных действий. Важную роль в их формировании играет общая структура всех учебников комплектов.  Все средства обучения содержат материал, который позволяет учителю учесть индивидуальный темп продвижения и успешность каждого ученика. </w:t>
      </w:r>
      <w:r w:rsidR="001B1388" w:rsidRPr="00AA02C8">
        <w:rPr>
          <w:bCs/>
          <w:iCs/>
        </w:rPr>
        <w:t>Структура изложения содержания учебного материала в учебниках (</w:t>
      </w:r>
      <w:r w:rsidR="001B1388" w:rsidRPr="003152DD">
        <w:rPr>
          <w:b/>
          <w:bCs/>
          <w:i/>
          <w:iCs/>
        </w:rPr>
        <w:t xml:space="preserve">инвариантная и вариативная части, парная и коллективная деятельность, дифференцированные задания, творческие задания, информационный поиск, </w:t>
      </w:r>
      <w:proofErr w:type="spellStart"/>
      <w:r w:rsidR="001B1388" w:rsidRPr="003152DD">
        <w:rPr>
          <w:b/>
          <w:bCs/>
          <w:i/>
          <w:iCs/>
        </w:rPr>
        <w:t>тренинговые</w:t>
      </w:r>
      <w:proofErr w:type="spellEnd"/>
      <w:r w:rsidR="001B1388" w:rsidRPr="003152DD">
        <w:rPr>
          <w:b/>
          <w:bCs/>
          <w:i/>
          <w:iCs/>
        </w:rPr>
        <w:t xml:space="preserve"> и проверочные задания</w:t>
      </w:r>
      <w:r w:rsidR="001B1388" w:rsidRPr="00AA02C8">
        <w:rPr>
          <w:bCs/>
          <w:iCs/>
        </w:rPr>
        <w:t>)  позволяет строить урок с учетом индивидуальной траектории развития каждого ребенка.</w:t>
      </w:r>
      <w:r w:rsidR="00C51F49">
        <w:rPr>
          <w:bCs/>
          <w:iCs/>
        </w:rPr>
        <w:t xml:space="preserve"> </w:t>
      </w:r>
    </w:p>
    <w:p w:rsidR="005812C2" w:rsidRDefault="005812C2" w:rsidP="0058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44C">
        <w:rPr>
          <w:rFonts w:ascii="Times New Roman" w:hAnsi="Times New Roman" w:cs="Times New Roman"/>
          <w:sz w:val="24"/>
          <w:szCs w:val="24"/>
        </w:rPr>
        <w:t xml:space="preserve"> </w:t>
      </w:r>
      <w:r w:rsidRPr="00AA02C8">
        <w:rPr>
          <w:rFonts w:ascii="Times New Roman" w:hAnsi="Times New Roman" w:cs="Times New Roman"/>
          <w:sz w:val="24"/>
          <w:szCs w:val="24"/>
        </w:rPr>
        <w:t xml:space="preserve">Коррекционно-развивающие тетради, разработанные авторами УМК «Начальная школа 21 века», помогают формировать умения </w:t>
      </w:r>
      <w:r w:rsidRPr="00746C55">
        <w:rPr>
          <w:rFonts w:ascii="Times New Roman" w:hAnsi="Times New Roman" w:cs="Times New Roman"/>
          <w:b/>
          <w:i/>
          <w:sz w:val="24"/>
          <w:szCs w:val="24"/>
        </w:rPr>
        <w:t>самоконтроля и самооценки</w:t>
      </w:r>
      <w:r w:rsidRPr="00AA02C8">
        <w:rPr>
          <w:rFonts w:ascii="Times New Roman" w:hAnsi="Times New Roman" w:cs="Times New Roman"/>
          <w:sz w:val="24"/>
          <w:szCs w:val="24"/>
        </w:rPr>
        <w:t xml:space="preserve">, разработанная педагогическая диагностика позволяет осуществлять индивидуально-дифференцированный подход в обучении, позволяет проследить уровень самоконтроля и самооценки </w:t>
      </w:r>
      <w:proofErr w:type="gramStart"/>
      <w:r w:rsidRPr="00AA02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D0" w:rsidRPr="005812C2" w:rsidRDefault="005812C2" w:rsidP="0058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F49" w:rsidRPr="005812C2">
        <w:rPr>
          <w:rFonts w:ascii="Times New Roman" w:hAnsi="Times New Roman" w:cs="Times New Roman"/>
          <w:sz w:val="24"/>
          <w:szCs w:val="24"/>
        </w:rPr>
        <w:t>Использование на уроках технологии проблемного обучения, заложенная</w:t>
      </w:r>
      <w:r w:rsidR="000F48D0" w:rsidRPr="005812C2">
        <w:rPr>
          <w:rFonts w:ascii="Times New Roman" w:hAnsi="Times New Roman" w:cs="Times New Roman"/>
          <w:sz w:val="24"/>
          <w:szCs w:val="24"/>
        </w:rPr>
        <w:t xml:space="preserve"> в учебниках «Школы 2100» играет огромную роль в формировании УУД.</w:t>
      </w:r>
      <w:proofErr w:type="gramEnd"/>
      <w:r w:rsidR="000F48D0" w:rsidRPr="005812C2">
        <w:rPr>
          <w:rFonts w:ascii="Times New Roman" w:hAnsi="Times New Roman" w:cs="Times New Roman"/>
          <w:sz w:val="24"/>
          <w:szCs w:val="24"/>
        </w:rPr>
        <w:t xml:space="preserve"> Обучающиеся испытывают затруднения в пробном действии при открытии нового, выявляют места и причины затруднения, строят проект выхода из затруднения. Весь алгоритм построения этой технологии заложен в учебниках математики, русского языка, окружающего мира.</w:t>
      </w:r>
    </w:p>
    <w:p w:rsidR="001B1388" w:rsidRPr="00AA02C8" w:rsidRDefault="005812C2" w:rsidP="000F4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388" w:rsidRPr="00AA02C8">
        <w:rPr>
          <w:rFonts w:ascii="Times New Roman" w:hAnsi="Times New Roman" w:cs="Times New Roman"/>
          <w:sz w:val="24"/>
          <w:szCs w:val="24"/>
        </w:rPr>
        <w:t>В содержании и структуре УМК отражены новые подходы к развитию контролирующей и оценочной деятельности учащихся.</w:t>
      </w:r>
      <w:r w:rsidR="000F48D0" w:rsidRPr="000F48D0">
        <w:rPr>
          <w:rFonts w:ascii="Times New Roman" w:hAnsi="Times New Roman" w:cs="Times New Roman"/>
          <w:sz w:val="24"/>
          <w:szCs w:val="24"/>
        </w:rPr>
        <w:t xml:space="preserve"> </w:t>
      </w:r>
      <w:r w:rsidR="000F48D0" w:rsidRPr="00AA02C8">
        <w:rPr>
          <w:rFonts w:ascii="Times New Roman" w:hAnsi="Times New Roman" w:cs="Times New Roman"/>
          <w:sz w:val="24"/>
          <w:szCs w:val="24"/>
        </w:rPr>
        <w:t>Обучающиеся учатся контролю и самоконтролю, учатся осуществлять проверку каждого этапа работы, обосновывать свое решение, выстраивать алгоритм работы.</w:t>
      </w:r>
      <w:r w:rsidR="000F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88" w:rsidRPr="00AA02C8" w:rsidRDefault="001B1388" w:rsidP="00746C55">
      <w:pPr>
        <w:pStyle w:val="a7"/>
        <w:spacing w:after="0"/>
        <w:ind w:left="412" w:firstLine="426"/>
        <w:jc w:val="center"/>
        <w:rPr>
          <w:b/>
          <w:bCs/>
          <w:i/>
          <w:iCs/>
        </w:rPr>
      </w:pPr>
      <w:r w:rsidRPr="00AA02C8">
        <w:rPr>
          <w:b/>
          <w:bCs/>
          <w:i/>
          <w:iCs/>
        </w:rPr>
        <w:t xml:space="preserve">Познавательные </w:t>
      </w:r>
      <w:r w:rsidRPr="00AA02C8">
        <w:rPr>
          <w:b/>
          <w:i/>
        </w:rPr>
        <w:t xml:space="preserve">универсальные учебные </w:t>
      </w:r>
      <w:r w:rsidRPr="00AA02C8">
        <w:rPr>
          <w:b/>
          <w:bCs/>
          <w:i/>
          <w:iCs/>
        </w:rPr>
        <w:t>действия</w:t>
      </w:r>
    </w:p>
    <w:p w:rsidR="001B1388" w:rsidRPr="00AA02C8" w:rsidRDefault="005812C2" w:rsidP="0074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1388" w:rsidRPr="00AA02C8">
        <w:rPr>
          <w:rFonts w:ascii="Times New Roman" w:hAnsi="Times New Roman" w:cs="Times New Roman"/>
          <w:sz w:val="24"/>
          <w:szCs w:val="24"/>
        </w:rPr>
        <w:t xml:space="preserve">Содержание учебников нацелено на формирование </w:t>
      </w:r>
      <w:r w:rsidR="001B1388" w:rsidRPr="00AA02C8">
        <w:rPr>
          <w:rFonts w:ascii="Times New Roman" w:hAnsi="Times New Roman" w:cs="Times New Roman"/>
          <w:b/>
          <w:i/>
          <w:sz w:val="24"/>
          <w:szCs w:val="24"/>
        </w:rPr>
        <w:t>познавательных</w:t>
      </w:r>
      <w:r w:rsidR="001B1388" w:rsidRPr="00AA02C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</w:t>
      </w:r>
      <w:proofErr w:type="spellStart"/>
      <w:r w:rsidR="001B1388" w:rsidRPr="00AA02C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B1388" w:rsidRPr="00AA02C8">
        <w:rPr>
          <w:rFonts w:ascii="Times New Roman" w:hAnsi="Times New Roman" w:cs="Times New Roman"/>
          <w:sz w:val="24"/>
          <w:szCs w:val="24"/>
        </w:rPr>
        <w:t xml:space="preserve"> и логических).</w:t>
      </w:r>
    </w:p>
    <w:p w:rsidR="001B1388" w:rsidRPr="00746C55" w:rsidRDefault="005812C2" w:rsidP="00746C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1388" w:rsidRPr="00AA02C8">
        <w:rPr>
          <w:rFonts w:ascii="Times New Roman" w:hAnsi="Times New Roman" w:cs="Times New Roman"/>
          <w:sz w:val="24"/>
          <w:szCs w:val="24"/>
        </w:rPr>
        <w:t xml:space="preserve">Благодаря широкому включению в учебники разнообразного дополнительного материала (рубрики «Давай подумаем», «Выскажи предположение», «Для тех, кто хорошо читает», «Путешествие в прошлое», «Этот удивительный мир» и др.) </w:t>
      </w:r>
      <w:r w:rsidR="001B1388" w:rsidRPr="00746C55">
        <w:rPr>
          <w:rFonts w:ascii="Times New Roman" w:hAnsi="Times New Roman" w:cs="Times New Roman"/>
          <w:b/>
          <w:i/>
          <w:sz w:val="24"/>
          <w:szCs w:val="24"/>
        </w:rPr>
        <w:t xml:space="preserve">развиваются познавательные интересы, любознательность. </w:t>
      </w:r>
    </w:p>
    <w:p w:rsidR="001B1388" w:rsidRPr="00AA02C8" w:rsidRDefault="005812C2" w:rsidP="0074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1388" w:rsidRPr="00AA02C8">
        <w:rPr>
          <w:rFonts w:ascii="Times New Roman" w:hAnsi="Times New Roman" w:cs="Times New Roman"/>
          <w:sz w:val="24"/>
          <w:szCs w:val="24"/>
        </w:rPr>
        <w:t xml:space="preserve">Типовые задания на информационный поиск способствуют формированию </w:t>
      </w:r>
      <w:r w:rsidR="001B1388" w:rsidRPr="00AA02C8">
        <w:rPr>
          <w:rFonts w:ascii="Times New Roman" w:hAnsi="Times New Roman" w:cs="Times New Roman"/>
          <w:i/>
          <w:sz w:val="24"/>
          <w:szCs w:val="24"/>
        </w:rPr>
        <w:t>умений находить нужную информацию</w:t>
      </w:r>
      <w:r w:rsidR="001B1388" w:rsidRPr="00AA02C8">
        <w:rPr>
          <w:rFonts w:ascii="Times New Roman" w:hAnsi="Times New Roman" w:cs="Times New Roman"/>
          <w:sz w:val="24"/>
          <w:szCs w:val="24"/>
        </w:rPr>
        <w:t xml:space="preserve"> в библиотеке и в Интернете, пользоваться словарями и справочниками.</w:t>
      </w:r>
    </w:p>
    <w:p w:rsidR="00C011E1" w:rsidRPr="00AA02C8" w:rsidRDefault="005812C2" w:rsidP="0074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11E1" w:rsidRPr="00AA02C8">
        <w:rPr>
          <w:rFonts w:ascii="Times New Roman" w:hAnsi="Times New Roman" w:cs="Times New Roman"/>
          <w:sz w:val="24"/>
          <w:szCs w:val="24"/>
        </w:rPr>
        <w:t>Задания по математике, русскому языку, окружающему миру способствуют формированию способностей к выделению существенных и несущественных признаков объектов, сравнению объек</w:t>
      </w:r>
      <w:r w:rsidR="00746C55">
        <w:rPr>
          <w:rFonts w:ascii="Times New Roman" w:hAnsi="Times New Roman" w:cs="Times New Roman"/>
          <w:sz w:val="24"/>
          <w:szCs w:val="24"/>
        </w:rPr>
        <w:t>тов, их классификации</w:t>
      </w:r>
      <w:r w:rsidR="00C011E1" w:rsidRPr="00AA02C8">
        <w:rPr>
          <w:rFonts w:ascii="Times New Roman" w:hAnsi="Times New Roman" w:cs="Times New Roman"/>
          <w:sz w:val="24"/>
          <w:szCs w:val="24"/>
        </w:rPr>
        <w:t>.</w:t>
      </w:r>
    </w:p>
    <w:p w:rsidR="00C011E1" w:rsidRPr="00AA02C8" w:rsidRDefault="005812C2" w:rsidP="00746C55">
      <w:pPr>
        <w:pStyle w:val="a7"/>
        <w:spacing w:after="0"/>
        <w:jc w:val="both"/>
        <w:rPr>
          <w:bCs/>
          <w:iCs/>
        </w:rPr>
      </w:pPr>
      <w:r>
        <w:rPr>
          <w:bCs/>
          <w:iCs/>
        </w:rPr>
        <w:t xml:space="preserve">    </w:t>
      </w:r>
      <w:r w:rsidR="00C011E1" w:rsidRPr="00AA02C8">
        <w:rPr>
          <w:bCs/>
          <w:iCs/>
        </w:rPr>
        <w:t xml:space="preserve">Так типичными для 1 класса являются задания: сравни и сделай вывод; объедини в группы, какие варианты деления на группы возможны; как ты думаешь, почему и т.д. </w:t>
      </w:r>
    </w:p>
    <w:p w:rsidR="00C011E1" w:rsidRPr="00AA02C8" w:rsidRDefault="00C011E1" w:rsidP="00746C55">
      <w:pPr>
        <w:pStyle w:val="a7"/>
        <w:spacing w:after="0"/>
        <w:jc w:val="both"/>
        <w:rPr>
          <w:bCs/>
        </w:rPr>
      </w:pPr>
      <w:r w:rsidRPr="00AA02C8">
        <w:rPr>
          <w:bCs/>
          <w:iCs/>
        </w:rPr>
        <w:t xml:space="preserve">Комплект учебников всех УМК </w:t>
      </w:r>
      <w:r w:rsidRPr="00AA02C8">
        <w:rPr>
          <w:bCs/>
        </w:rPr>
        <w:t>реализует в образовательном процессе право ребёнка на индивидуальность. Все средства обучения содержат материал, который позволяет учесть индивидуальный темп и успешность обучения каждого ребёнка, а также уровень его общего развития.</w:t>
      </w:r>
    </w:p>
    <w:p w:rsidR="0037247B" w:rsidRPr="00AA02C8" w:rsidRDefault="0037247B" w:rsidP="00C011E1">
      <w:pPr>
        <w:pStyle w:val="a7"/>
        <w:spacing w:after="0"/>
        <w:ind w:left="412" w:firstLine="426"/>
        <w:jc w:val="both"/>
        <w:rPr>
          <w:bCs/>
          <w:iCs/>
        </w:rPr>
      </w:pPr>
    </w:p>
    <w:p w:rsidR="00921C7D" w:rsidRPr="00AA02C8" w:rsidRDefault="00921C7D" w:rsidP="003152DD">
      <w:pPr>
        <w:pStyle w:val="a7"/>
        <w:spacing w:after="0"/>
        <w:ind w:left="412" w:firstLine="426"/>
        <w:jc w:val="center"/>
        <w:rPr>
          <w:b/>
          <w:bCs/>
          <w:i/>
          <w:iCs/>
        </w:rPr>
      </w:pPr>
      <w:r w:rsidRPr="00AA02C8">
        <w:rPr>
          <w:b/>
          <w:bCs/>
          <w:i/>
          <w:iCs/>
        </w:rPr>
        <w:t xml:space="preserve">Коммуникативные </w:t>
      </w:r>
      <w:r w:rsidRPr="00AA02C8">
        <w:rPr>
          <w:b/>
          <w:i/>
        </w:rPr>
        <w:t xml:space="preserve">универсальные учебные </w:t>
      </w:r>
      <w:r w:rsidRPr="00AA02C8">
        <w:rPr>
          <w:b/>
          <w:bCs/>
          <w:i/>
          <w:iCs/>
        </w:rPr>
        <w:t>действия</w:t>
      </w:r>
    </w:p>
    <w:p w:rsidR="00921C7D" w:rsidRPr="00AA02C8" w:rsidRDefault="005812C2" w:rsidP="00315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C7D" w:rsidRPr="003152DD">
        <w:rPr>
          <w:rFonts w:ascii="Times New Roman" w:hAnsi="Times New Roman" w:cs="Times New Roman"/>
          <w:sz w:val="24"/>
          <w:szCs w:val="24"/>
        </w:rPr>
        <w:t>Организация работы в паре и работа над коллективными проектами</w:t>
      </w:r>
      <w:r w:rsidR="00921C7D" w:rsidRPr="00AA02C8">
        <w:rPr>
          <w:rFonts w:ascii="Times New Roman" w:hAnsi="Times New Roman" w:cs="Times New Roman"/>
          <w:sz w:val="24"/>
          <w:szCs w:val="24"/>
        </w:rPr>
        <w:t xml:space="preserve">  нацелены не только на развитие регулятивных и познавательных действий, но и на формирование коммуникативных: умение договариваться с партнером, распределять роли, устанавливать очередность действий, находить  общее решение. </w:t>
      </w:r>
    </w:p>
    <w:p w:rsidR="00921C7D" w:rsidRDefault="003152DD" w:rsidP="003152DD">
      <w:pPr>
        <w:pStyle w:val="a7"/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="005812C2">
        <w:rPr>
          <w:bCs/>
          <w:iCs/>
        </w:rPr>
        <w:t xml:space="preserve">     </w:t>
      </w:r>
      <w:r w:rsidR="0074644C">
        <w:rPr>
          <w:bCs/>
          <w:iCs/>
        </w:rPr>
        <w:t xml:space="preserve"> </w:t>
      </w:r>
      <w:r w:rsidR="00921C7D" w:rsidRPr="00AA02C8">
        <w:rPr>
          <w:bCs/>
          <w:iCs/>
        </w:rPr>
        <w:t>С 1 класса формируется у учащихся умения слушать другого, высказывать собственное мнение, дополнять другого, участвовать в обсуждении, приходить к общему мнению, задавать вопросы.</w:t>
      </w:r>
    </w:p>
    <w:p w:rsidR="003F4685" w:rsidRDefault="005812C2" w:rsidP="003152DD">
      <w:pPr>
        <w:pStyle w:val="a7"/>
        <w:spacing w:after="0"/>
        <w:jc w:val="both"/>
      </w:pPr>
      <w:r>
        <w:t xml:space="preserve">     </w:t>
      </w:r>
      <w:r w:rsidR="0074644C">
        <w:t xml:space="preserve"> </w:t>
      </w:r>
      <w:r w:rsidR="001D6809" w:rsidRPr="00AA02C8">
        <w:t xml:space="preserve">Учебники по всем предметным линиям обеспечивают формирование </w:t>
      </w:r>
      <w:r w:rsidR="001D6809" w:rsidRPr="00AA02C8">
        <w:rPr>
          <w:b/>
        </w:rPr>
        <w:t>информационной грамотности</w:t>
      </w:r>
      <w:r w:rsidR="001D6809" w:rsidRPr="00AA02C8">
        <w:t xml:space="preserve"> учащихся: работу с информацией, представленной в разных формах (текст, рисунок, таблица, диаграмма, схема, карта), добывание информации, ее сбор, выделение  существенной информации из различных источников. </w:t>
      </w:r>
      <w:proofErr w:type="gramStart"/>
      <w:r w:rsidR="001D6809" w:rsidRPr="00AA02C8">
        <w:t xml:space="preserve">Одним из часто встречающихся заданием в учебниках УМК </w:t>
      </w:r>
      <w:r w:rsidR="001D6809" w:rsidRPr="00AA02C8">
        <w:rPr>
          <w:bCs/>
        </w:rPr>
        <w:t xml:space="preserve">«Начальная школа </w:t>
      </w:r>
      <w:r w:rsidR="001D6809" w:rsidRPr="00AA02C8">
        <w:rPr>
          <w:bCs/>
          <w:lang w:val="en-US"/>
        </w:rPr>
        <w:t>XXI</w:t>
      </w:r>
      <w:r w:rsidR="001D6809" w:rsidRPr="00AA02C8">
        <w:rPr>
          <w:bCs/>
        </w:rPr>
        <w:t xml:space="preserve"> века»</w:t>
      </w:r>
      <w:r w:rsidR="003152DD">
        <w:rPr>
          <w:bCs/>
        </w:rPr>
        <w:t>,</w:t>
      </w:r>
      <w:r w:rsidR="001D6809" w:rsidRPr="00AA02C8">
        <w:rPr>
          <w:bCs/>
        </w:rPr>
        <w:t xml:space="preserve"> системы </w:t>
      </w:r>
      <w:proofErr w:type="spellStart"/>
      <w:r w:rsidR="001D6809" w:rsidRPr="00AA02C8">
        <w:rPr>
          <w:bCs/>
        </w:rPr>
        <w:t>Занкова</w:t>
      </w:r>
      <w:proofErr w:type="spellEnd"/>
      <w:r w:rsidR="001D6809" w:rsidRPr="00AA02C8">
        <w:rPr>
          <w:bCs/>
        </w:rPr>
        <w:t xml:space="preserve"> </w:t>
      </w:r>
      <w:r w:rsidR="001D6809" w:rsidRPr="00AA02C8">
        <w:t xml:space="preserve">является </w:t>
      </w:r>
      <w:r w:rsidR="001D6809" w:rsidRPr="003152DD">
        <w:rPr>
          <w:b/>
          <w:i/>
        </w:rPr>
        <w:t>«информационный поиск»</w:t>
      </w:r>
      <w:r w:rsidR="001D6809" w:rsidRPr="00AA02C8">
        <w:t>.</w:t>
      </w:r>
      <w:proofErr w:type="gramEnd"/>
      <w:r w:rsidR="001D6809" w:rsidRPr="00AA02C8">
        <w:t xml:space="preserve"> Это задание помогает детям учиться </w:t>
      </w:r>
      <w:proofErr w:type="gramStart"/>
      <w:r w:rsidR="001D6809" w:rsidRPr="00AA02C8">
        <w:t>самостоятельно</w:t>
      </w:r>
      <w:proofErr w:type="gramEnd"/>
      <w:r w:rsidR="001D6809" w:rsidRPr="00AA02C8">
        <w:t xml:space="preserve"> находить информацию, работать с различными источниками. В первом классе, это в основном работа со словарями (орфографическим, толковым, этимологическим), а также, наряду с этим, комплект ориентирует детей, что взрослый (учитель, члены семьи, библиотекарь) может быть источником информации и важно научиться формулировать вопросы и не бояться обращаться с ним к взрослому. </w:t>
      </w:r>
    </w:p>
    <w:p w:rsidR="003152DD" w:rsidRPr="00AA02C8" w:rsidRDefault="005812C2" w:rsidP="003152DD">
      <w:pPr>
        <w:pStyle w:val="a7"/>
        <w:spacing w:after="0"/>
        <w:jc w:val="both"/>
      </w:pPr>
      <w:r>
        <w:t xml:space="preserve">     </w:t>
      </w:r>
      <w:r w:rsidR="0074644C">
        <w:t xml:space="preserve"> </w:t>
      </w:r>
      <w:r w:rsidR="003152DD">
        <w:t xml:space="preserve">На основании Приказа Министерства образования и науки РФ от </w:t>
      </w:r>
      <w:r w:rsidR="003152DD" w:rsidRPr="005812C2">
        <w:rPr>
          <w:b/>
        </w:rPr>
        <w:t>31.03.2014 №253</w:t>
      </w:r>
      <w:r w:rsidR="003152DD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 образования» в школе принято решение о переходе 1-х и 2-х классов на </w:t>
      </w:r>
      <w:r w:rsidR="003152DD" w:rsidRPr="005812C2">
        <w:rPr>
          <w:b/>
        </w:rPr>
        <w:t>УМК «Планета знаний</w:t>
      </w:r>
      <w:r w:rsidR="003152DD">
        <w:t xml:space="preserve">», так как УМК «Школа 2100» не вошел в этот перечень. </w:t>
      </w:r>
    </w:p>
    <w:p w:rsidR="00C011E1" w:rsidRPr="00AA02C8" w:rsidRDefault="005812C2" w:rsidP="00315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1E0E" w:rsidRPr="00AA02C8">
        <w:rPr>
          <w:rFonts w:ascii="Times New Roman" w:hAnsi="Times New Roman" w:cs="Times New Roman"/>
          <w:sz w:val="24"/>
          <w:szCs w:val="24"/>
        </w:rPr>
        <w:t>Формирование УУД</w:t>
      </w:r>
      <w:r w:rsidR="000908B9">
        <w:rPr>
          <w:rFonts w:ascii="Times New Roman" w:hAnsi="Times New Roman" w:cs="Times New Roman"/>
          <w:sz w:val="24"/>
          <w:szCs w:val="24"/>
        </w:rPr>
        <w:t xml:space="preserve"> в УМК «Планета знаний»</w:t>
      </w:r>
      <w:r w:rsidR="00C61E0E" w:rsidRPr="00AA02C8">
        <w:rPr>
          <w:rFonts w:ascii="Times New Roman" w:hAnsi="Times New Roman" w:cs="Times New Roman"/>
          <w:sz w:val="24"/>
          <w:szCs w:val="24"/>
        </w:rPr>
        <w:t xml:space="preserve"> реализуется также через все предметные области.</w:t>
      </w:r>
    </w:p>
    <w:p w:rsidR="00C61E0E" w:rsidRPr="00AA02C8" w:rsidRDefault="005812C2" w:rsidP="0009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8B9">
        <w:rPr>
          <w:rFonts w:ascii="Times New Roman" w:hAnsi="Times New Roman" w:cs="Times New Roman"/>
          <w:sz w:val="24"/>
          <w:szCs w:val="24"/>
        </w:rPr>
        <w:t xml:space="preserve">Структурные элементы </w:t>
      </w:r>
      <w:r w:rsidR="00C61E0E" w:rsidRPr="00AA02C8">
        <w:rPr>
          <w:rFonts w:ascii="Times New Roman" w:hAnsi="Times New Roman" w:cs="Times New Roman"/>
          <w:sz w:val="24"/>
          <w:szCs w:val="24"/>
        </w:rPr>
        <w:t>учебников</w:t>
      </w:r>
      <w:r w:rsidR="000908B9">
        <w:rPr>
          <w:rFonts w:ascii="Times New Roman" w:hAnsi="Times New Roman" w:cs="Times New Roman"/>
          <w:sz w:val="24"/>
          <w:szCs w:val="24"/>
        </w:rPr>
        <w:t xml:space="preserve">: </w:t>
      </w:r>
      <w:r w:rsidR="00C61E0E" w:rsidRPr="00AA02C8">
        <w:rPr>
          <w:rFonts w:ascii="Times New Roman" w:hAnsi="Times New Roman" w:cs="Times New Roman"/>
          <w:sz w:val="24"/>
          <w:szCs w:val="24"/>
        </w:rPr>
        <w:t xml:space="preserve">базовая и вариативная часть, маршрутный лист, проверочные и </w:t>
      </w:r>
      <w:proofErr w:type="spellStart"/>
      <w:r w:rsidR="00C61E0E" w:rsidRPr="00AA02C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C61E0E" w:rsidRPr="00AA02C8">
        <w:rPr>
          <w:rFonts w:ascii="Times New Roman" w:hAnsi="Times New Roman" w:cs="Times New Roman"/>
          <w:sz w:val="24"/>
          <w:szCs w:val="24"/>
        </w:rPr>
        <w:t xml:space="preserve"> листы, спра</w:t>
      </w:r>
      <w:r w:rsidR="000908B9">
        <w:rPr>
          <w:rFonts w:ascii="Times New Roman" w:hAnsi="Times New Roman" w:cs="Times New Roman"/>
          <w:sz w:val="24"/>
          <w:szCs w:val="24"/>
        </w:rPr>
        <w:t>вочное  бюро</w:t>
      </w:r>
      <w:r w:rsidR="00C61E0E" w:rsidRPr="00AA02C8">
        <w:rPr>
          <w:rFonts w:ascii="Times New Roman" w:hAnsi="Times New Roman" w:cs="Times New Roman"/>
          <w:sz w:val="24"/>
          <w:szCs w:val="24"/>
        </w:rPr>
        <w:t>.</w:t>
      </w:r>
    </w:p>
    <w:p w:rsidR="00C61E0E" w:rsidRDefault="005812C2" w:rsidP="0009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1E0E" w:rsidRPr="00AA02C8">
        <w:rPr>
          <w:rFonts w:ascii="Times New Roman" w:hAnsi="Times New Roman" w:cs="Times New Roman"/>
          <w:sz w:val="24"/>
          <w:szCs w:val="24"/>
        </w:rPr>
        <w:t>Типовые сквозные задания</w:t>
      </w:r>
      <w:r w:rsidR="000908B9">
        <w:rPr>
          <w:rFonts w:ascii="Times New Roman" w:hAnsi="Times New Roman" w:cs="Times New Roman"/>
          <w:sz w:val="24"/>
          <w:szCs w:val="24"/>
        </w:rPr>
        <w:t xml:space="preserve">: </w:t>
      </w:r>
      <w:r w:rsidR="00C61E0E" w:rsidRPr="00AA02C8">
        <w:rPr>
          <w:rFonts w:ascii="Times New Roman" w:hAnsi="Times New Roman" w:cs="Times New Roman"/>
          <w:sz w:val="24"/>
          <w:szCs w:val="24"/>
        </w:rPr>
        <w:t>информационный поиск, работа в паре, творческие,     дифференцированные з</w:t>
      </w:r>
      <w:r w:rsidR="000908B9">
        <w:rPr>
          <w:rFonts w:ascii="Times New Roman" w:hAnsi="Times New Roman" w:cs="Times New Roman"/>
          <w:sz w:val="24"/>
          <w:szCs w:val="24"/>
        </w:rPr>
        <w:t>адания, интеллектуальный марафон</w:t>
      </w:r>
      <w:r w:rsidR="00C61E0E" w:rsidRPr="00AA02C8">
        <w:rPr>
          <w:rFonts w:ascii="Times New Roman" w:hAnsi="Times New Roman" w:cs="Times New Roman"/>
          <w:sz w:val="24"/>
          <w:szCs w:val="24"/>
        </w:rPr>
        <w:t>.</w:t>
      </w:r>
    </w:p>
    <w:p w:rsidR="000908B9" w:rsidRPr="000908B9" w:rsidRDefault="000908B9" w:rsidP="000908B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8B9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поиск</w:t>
      </w:r>
      <w:r w:rsidRPr="000908B9">
        <w:rPr>
          <w:rFonts w:ascii="Times New Roman" w:hAnsi="Times New Roman" w:cs="Times New Roman"/>
          <w:sz w:val="24"/>
          <w:szCs w:val="24"/>
        </w:rPr>
        <w:t xml:space="preserve"> — задания требуют  обращения детей  к окружающим их взрослым, к познавательной, справочной  литературе,  словарям, Интернету, развивают потребность в поиске  и проверке информации.</w:t>
      </w:r>
    </w:p>
    <w:p w:rsidR="000908B9" w:rsidRDefault="000908B9" w:rsidP="000908B9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i/>
          <w:iCs/>
          <w:sz w:val="24"/>
          <w:szCs w:val="24"/>
        </w:rPr>
        <w:t>Примеры заданий</w:t>
      </w:r>
      <w:r w:rsidRPr="00AA02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8B9" w:rsidRPr="00AA02C8" w:rsidRDefault="000908B9" w:rsidP="000908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 xml:space="preserve">На плане показаны столицы некоторых государств Европы. Узнай, </w:t>
      </w:r>
      <w:proofErr w:type="gramStart"/>
      <w:r w:rsidRPr="00AA02C8">
        <w:rPr>
          <w:rFonts w:ascii="Times New Roman" w:hAnsi="Times New Roman" w:cs="Times New Roman"/>
          <w:sz w:val="24"/>
          <w:szCs w:val="24"/>
        </w:rPr>
        <w:t>столицами</w:t>
      </w:r>
      <w:proofErr w:type="gramEnd"/>
      <w:r w:rsidRPr="00AA02C8">
        <w:rPr>
          <w:rFonts w:ascii="Times New Roman" w:hAnsi="Times New Roman" w:cs="Times New Roman"/>
          <w:sz w:val="24"/>
          <w:szCs w:val="24"/>
        </w:rPr>
        <w:t xml:space="preserve"> каких государств являются эти города.</w:t>
      </w:r>
    </w:p>
    <w:p w:rsidR="000908B9" w:rsidRPr="00AA02C8" w:rsidRDefault="000908B9" w:rsidP="000908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Попробуй разобраться в происхождении и строении слов. К каким словарям обратишься за помощью?</w:t>
      </w:r>
    </w:p>
    <w:p w:rsidR="000908B9" w:rsidRDefault="000908B9" w:rsidP="000908B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Дифференцированные задания</w:t>
      </w:r>
      <w:r w:rsidRPr="00AA02C8">
        <w:rPr>
          <w:rFonts w:ascii="Times New Roman" w:hAnsi="Times New Roman" w:cs="Times New Roman"/>
          <w:sz w:val="24"/>
          <w:szCs w:val="24"/>
        </w:rPr>
        <w:t xml:space="preserve"> — предоставляют возможность учащимся выбрать задание по уровню сложности, ориентируясь на свои личные предпочтения, интересы.</w:t>
      </w:r>
    </w:p>
    <w:p w:rsidR="000908B9" w:rsidRPr="00AA02C8" w:rsidRDefault="000908B9" w:rsidP="000908B9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i/>
          <w:iCs/>
          <w:sz w:val="24"/>
          <w:szCs w:val="24"/>
        </w:rPr>
        <w:t>Примеры заданий:</w:t>
      </w:r>
    </w:p>
    <w:p w:rsidR="000908B9" w:rsidRPr="00AA02C8" w:rsidRDefault="000908B9" w:rsidP="00090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 xml:space="preserve">Запиши по памяти  одно из четверостиший стихотворения (по выбору). </w:t>
      </w:r>
      <w:proofErr w:type="gramStart"/>
      <w:r w:rsidRPr="00AA02C8">
        <w:rPr>
          <w:rFonts w:ascii="Times New Roman" w:hAnsi="Times New Roman" w:cs="Times New Roman"/>
          <w:sz w:val="24"/>
          <w:szCs w:val="24"/>
        </w:rPr>
        <w:t xml:space="preserve">Покажи графически словосочетания прил. + сущ., укажи падежи, выдели </w:t>
      </w:r>
      <w:proofErr w:type="spellStart"/>
      <w:r w:rsidRPr="00AA02C8">
        <w:rPr>
          <w:rFonts w:ascii="Times New Roman" w:hAnsi="Times New Roman" w:cs="Times New Roman"/>
          <w:sz w:val="24"/>
          <w:szCs w:val="24"/>
        </w:rPr>
        <w:t>окончанияа</w:t>
      </w:r>
      <w:proofErr w:type="spellEnd"/>
      <w:r w:rsidRPr="00AA02C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908B9" w:rsidRPr="00AA02C8" w:rsidRDefault="000908B9" w:rsidP="00090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Выполни вычисления и запиши результаты в таблицу. Пользуясь этой таблицей, вычисли произведения.</w:t>
      </w:r>
    </w:p>
    <w:p w:rsidR="000908B9" w:rsidRDefault="000908B9" w:rsidP="000908B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b/>
          <w:sz w:val="24"/>
          <w:szCs w:val="24"/>
          <w:u w:val="single"/>
        </w:rPr>
        <w:t>Творческие задания</w:t>
      </w:r>
      <w:r w:rsidRPr="00AA02C8">
        <w:rPr>
          <w:rFonts w:ascii="Times New Roman" w:hAnsi="Times New Roman" w:cs="Times New Roman"/>
          <w:sz w:val="24"/>
          <w:szCs w:val="24"/>
        </w:rPr>
        <w:t xml:space="preserve"> — направлены на развитие у учащихся познавательных интересов, воображения,  на выход в творческую деятельность.</w:t>
      </w:r>
    </w:p>
    <w:p w:rsidR="000908B9" w:rsidRPr="00AA02C8" w:rsidRDefault="000908B9" w:rsidP="000908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lastRenderedPageBreak/>
        <w:t>Вспомни, у кого из твоих родных или друзей скоро день рождения. Подумай, как ты поздравишь человека, какое составишь словесное поздравление для него. Составь текст такого поздравления.</w:t>
      </w:r>
    </w:p>
    <w:p w:rsidR="000908B9" w:rsidRPr="00AA02C8" w:rsidRDefault="000908B9" w:rsidP="000908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Можешь ли ты рассказать о чём-нибудь с помощью загадок? Попробуй.</w:t>
      </w:r>
    </w:p>
    <w:p w:rsidR="000908B9" w:rsidRPr="000908B9" w:rsidRDefault="000908B9" w:rsidP="000908B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8B9">
        <w:rPr>
          <w:rFonts w:ascii="Times New Roman" w:hAnsi="Times New Roman" w:cs="Times New Roman"/>
          <w:b/>
          <w:sz w:val="24"/>
          <w:szCs w:val="24"/>
          <w:u w:val="single"/>
        </w:rPr>
        <w:t>Работа в паре</w:t>
      </w:r>
    </w:p>
    <w:p w:rsidR="000908B9" w:rsidRPr="00AA02C8" w:rsidRDefault="000908B9" w:rsidP="000908B9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i/>
          <w:iCs/>
          <w:sz w:val="24"/>
          <w:szCs w:val="24"/>
        </w:rPr>
        <w:t>Примеры заданий</w:t>
      </w:r>
      <w:r w:rsidRPr="00AA02C8">
        <w:rPr>
          <w:rFonts w:ascii="Times New Roman" w:hAnsi="Times New Roman" w:cs="Times New Roman"/>
          <w:sz w:val="24"/>
          <w:szCs w:val="24"/>
        </w:rPr>
        <w:t>:</w:t>
      </w:r>
    </w:p>
    <w:p w:rsidR="000908B9" w:rsidRPr="00AA02C8" w:rsidRDefault="000908B9" w:rsidP="000908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Обсудите с товарищем, о чём рассказывают книги. Во всех ли случаях ваше мнение одинаково?</w:t>
      </w:r>
    </w:p>
    <w:p w:rsidR="000908B9" w:rsidRDefault="000908B9" w:rsidP="000908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 xml:space="preserve">Продиктуйте друг другу слова из словаря – названия птиц. Проверьте их написание с помощью словаря. Проверьте друг у друга правильность записи, сверяя с текстом учебника. </w:t>
      </w:r>
    </w:p>
    <w:p w:rsidR="000908B9" w:rsidRDefault="000908B9" w:rsidP="000908B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8B9">
        <w:rPr>
          <w:rFonts w:ascii="Times New Roman" w:hAnsi="Times New Roman" w:cs="Times New Roman"/>
          <w:b/>
          <w:sz w:val="24"/>
          <w:szCs w:val="24"/>
          <w:u w:val="single"/>
        </w:rPr>
        <w:t>Проекты.</w:t>
      </w:r>
      <w:r w:rsidRPr="000908B9">
        <w:rPr>
          <w:rFonts w:ascii="Times New Roman" w:hAnsi="Times New Roman" w:cs="Times New Roman"/>
          <w:sz w:val="24"/>
          <w:szCs w:val="24"/>
        </w:rPr>
        <w:t xml:space="preserve">  В учебниках на специальных разворотах представлены возможные варианты творческих, информационных и практико-ориентированных проектов,  при этом на каждом из этих разворотов обязательно присутствует предложение создания собственного проекта учащегося.</w:t>
      </w:r>
    </w:p>
    <w:p w:rsidR="000908B9" w:rsidRPr="00AA02C8" w:rsidRDefault="000908B9" w:rsidP="000908B9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i/>
          <w:iCs/>
          <w:sz w:val="24"/>
          <w:szCs w:val="24"/>
        </w:rPr>
        <w:t>Примеры проектов</w:t>
      </w:r>
      <w:r w:rsidRPr="00AA02C8">
        <w:rPr>
          <w:rFonts w:ascii="Times New Roman" w:hAnsi="Times New Roman" w:cs="Times New Roman"/>
          <w:sz w:val="24"/>
          <w:szCs w:val="24"/>
        </w:rPr>
        <w:t>:</w:t>
      </w:r>
    </w:p>
    <w:p w:rsidR="000908B9" w:rsidRPr="00AA02C8" w:rsidRDefault="000908B9" w:rsidP="000908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Практико-ориентированный проект «Словарик речевого этикета». Разработка и создание словарика «волшебных слов»,  их значения и истории возникновения.</w:t>
      </w:r>
    </w:p>
    <w:p w:rsidR="000908B9" w:rsidRPr="00AA02C8" w:rsidRDefault="000908B9" w:rsidP="000908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 xml:space="preserve"> Информационный проект «Мой родной край». Сбор краеведческого материала о прошлом края, достопримечательностях, народах, их обычаях, животных и растениях, книгах и фильмах, посвященных родному краю.</w:t>
      </w:r>
    </w:p>
    <w:p w:rsidR="000908B9" w:rsidRDefault="000908B9" w:rsidP="000908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 xml:space="preserve"> Творческий проект «Инсценировка басни». Выбор басен, распределение ролей, изготовление костюмов и декорации, репетиции, выступление.</w:t>
      </w:r>
    </w:p>
    <w:p w:rsidR="000908B9" w:rsidRDefault="000908B9" w:rsidP="000908B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b/>
          <w:sz w:val="24"/>
          <w:szCs w:val="24"/>
          <w:u w:val="single"/>
        </w:rPr>
        <w:t>Интеллектуальный марафон</w:t>
      </w:r>
      <w:r w:rsidRPr="00AA02C8">
        <w:rPr>
          <w:rFonts w:ascii="Times New Roman" w:hAnsi="Times New Roman" w:cs="Times New Roman"/>
          <w:sz w:val="24"/>
          <w:szCs w:val="24"/>
        </w:rPr>
        <w:t xml:space="preserve"> — задания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</w:t>
      </w:r>
    </w:p>
    <w:p w:rsidR="009B4B81" w:rsidRPr="00AA02C8" w:rsidRDefault="009B4B81" w:rsidP="009B4B81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i/>
          <w:iCs/>
          <w:sz w:val="24"/>
          <w:szCs w:val="24"/>
        </w:rPr>
        <w:t>Примеры заданий</w:t>
      </w:r>
      <w:r w:rsidRPr="00AA02C8">
        <w:rPr>
          <w:rFonts w:ascii="Times New Roman" w:hAnsi="Times New Roman" w:cs="Times New Roman"/>
          <w:sz w:val="24"/>
          <w:szCs w:val="24"/>
        </w:rPr>
        <w:t>:</w:t>
      </w:r>
    </w:p>
    <w:p w:rsidR="009B4B81" w:rsidRPr="00AA02C8" w:rsidRDefault="009B4B81" w:rsidP="009B4B8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A02C8">
        <w:rPr>
          <w:rFonts w:ascii="Times New Roman" w:hAnsi="Times New Roman" w:cs="Times New Roman"/>
          <w:sz w:val="24"/>
          <w:szCs w:val="24"/>
        </w:rPr>
        <w:t>сть ли разница в значениях слов олимпиада и спартакиада? И почему сп</w:t>
      </w:r>
      <w:r w:rsidRPr="00AA02C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A02C8">
        <w:rPr>
          <w:rFonts w:ascii="Times New Roman" w:hAnsi="Times New Roman" w:cs="Times New Roman"/>
          <w:sz w:val="24"/>
          <w:szCs w:val="24"/>
        </w:rPr>
        <w:t>ртакиада, если спорт?</w:t>
      </w:r>
    </w:p>
    <w:p w:rsidR="009B4B81" w:rsidRPr="00AA02C8" w:rsidRDefault="009B4B81" w:rsidP="009B4B8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Прочитай диалог. Объясни, в чём состоят логические ошибки героев пьесы.</w:t>
      </w:r>
    </w:p>
    <w:p w:rsidR="00C61E0E" w:rsidRDefault="00C61E0E" w:rsidP="000908B9">
      <w:pPr>
        <w:jc w:val="both"/>
        <w:rPr>
          <w:rFonts w:ascii="Times New Roman" w:hAnsi="Times New Roman" w:cs="Times New Roman"/>
          <w:sz w:val="24"/>
          <w:szCs w:val="24"/>
        </w:rPr>
      </w:pPr>
      <w:r w:rsidRPr="00AA02C8">
        <w:rPr>
          <w:rFonts w:ascii="Times New Roman" w:hAnsi="Times New Roman" w:cs="Times New Roman"/>
          <w:sz w:val="24"/>
          <w:szCs w:val="24"/>
        </w:rPr>
        <w:t>Формы организации учебной и внеурочной деятельности</w:t>
      </w:r>
      <w:r w:rsidR="009B4B81">
        <w:rPr>
          <w:rFonts w:ascii="Times New Roman" w:hAnsi="Times New Roman" w:cs="Times New Roman"/>
          <w:sz w:val="24"/>
          <w:szCs w:val="24"/>
        </w:rPr>
        <w:t xml:space="preserve">: </w:t>
      </w:r>
      <w:r w:rsidRPr="00AA02C8">
        <w:rPr>
          <w:rFonts w:ascii="Times New Roman" w:hAnsi="Times New Roman" w:cs="Times New Roman"/>
          <w:sz w:val="24"/>
          <w:szCs w:val="24"/>
        </w:rPr>
        <w:t>работа в паре, в группе, коллективный диалог, мини-исс</w:t>
      </w:r>
      <w:r w:rsidR="009B4B81">
        <w:rPr>
          <w:rFonts w:ascii="Times New Roman" w:hAnsi="Times New Roman" w:cs="Times New Roman"/>
          <w:sz w:val="24"/>
          <w:szCs w:val="24"/>
        </w:rPr>
        <w:t>ледование, проекты</w:t>
      </w:r>
      <w:r w:rsidRPr="00AA02C8">
        <w:rPr>
          <w:rFonts w:ascii="Times New Roman" w:hAnsi="Times New Roman" w:cs="Times New Roman"/>
          <w:sz w:val="24"/>
          <w:szCs w:val="24"/>
        </w:rPr>
        <w:t>.</w:t>
      </w:r>
    </w:p>
    <w:p w:rsidR="003F4685" w:rsidRPr="003F4685" w:rsidRDefault="005812C2" w:rsidP="0009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F4685" w:rsidRPr="003F4685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3F4685">
        <w:rPr>
          <w:rFonts w:ascii="Times New Roman" w:hAnsi="Times New Roman" w:cs="Times New Roman"/>
          <w:sz w:val="24"/>
          <w:szCs w:val="24"/>
        </w:rPr>
        <w:t xml:space="preserve">На сегодняшний день коллектив начальной школы не стоит на месте. Идет в ногу со временем, совершенствуется и </w:t>
      </w:r>
      <w:proofErr w:type="gramStart"/>
      <w:r w:rsidR="003F4685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="003F4685">
        <w:rPr>
          <w:rFonts w:ascii="Times New Roman" w:hAnsi="Times New Roman" w:cs="Times New Roman"/>
          <w:sz w:val="24"/>
          <w:szCs w:val="24"/>
        </w:rPr>
        <w:t xml:space="preserve"> для всех новшеств современного образования.</w:t>
      </w:r>
    </w:p>
    <w:p w:rsidR="001B1388" w:rsidRPr="00AA02C8" w:rsidRDefault="001B1388" w:rsidP="001B1388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1388" w:rsidRPr="00AA02C8" w:rsidRDefault="001B1388" w:rsidP="001B1388">
      <w:pPr>
        <w:ind w:left="41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441" w:rsidRPr="00AA02C8" w:rsidRDefault="00AB1441" w:rsidP="00F35213">
      <w:pPr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134" w:rsidRPr="00AA02C8" w:rsidRDefault="00F35213" w:rsidP="00FA4134">
      <w:pPr>
        <w:pStyle w:val="a4"/>
        <w:ind w:left="-709" w:right="-1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AA02C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FA4134" w:rsidRPr="00AA02C8" w:rsidRDefault="00FA4134" w:rsidP="00FA4134">
      <w:pPr>
        <w:pStyle w:val="a4"/>
        <w:ind w:left="-709" w:right="-1"/>
        <w:jc w:val="both"/>
        <w:rPr>
          <w:rFonts w:ascii="Times New Roman" w:hAnsi="Times New Roman"/>
          <w:i w:val="0"/>
          <w:color w:val="333333"/>
          <w:sz w:val="24"/>
          <w:szCs w:val="24"/>
          <w:lang w:val="ru-RU" w:eastAsia="ru-RU"/>
        </w:rPr>
      </w:pPr>
      <w:r w:rsidRPr="00AA02C8">
        <w:rPr>
          <w:rFonts w:ascii="Times New Roman" w:hAnsi="Times New Roman"/>
          <w:i w:val="0"/>
          <w:color w:val="333333"/>
          <w:sz w:val="24"/>
          <w:szCs w:val="24"/>
          <w:lang w:val="ru-RU" w:eastAsia="ru-RU"/>
        </w:rPr>
        <w:t xml:space="preserve">                        </w:t>
      </w:r>
    </w:p>
    <w:p w:rsidR="00FA4134" w:rsidRPr="00AA02C8" w:rsidRDefault="00FA4134" w:rsidP="0021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B99" w:rsidRPr="00AA02C8" w:rsidRDefault="004E1B99">
      <w:pPr>
        <w:rPr>
          <w:rFonts w:ascii="Times New Roman" w:hAnsi="Times New Roman" w:cs="Times New Roman"/>
          <w:b/>
          <w:sz w:val="24"/>
          <w:szCs w:val="24"/>
        </w:rPr>
      </w:pPr>
    </w:p>
    <w:p w:rsidR="004E1B99" w:rsidRPr="00AA02C8" w:rsidRDefault="004E1B99">
      <w:pPr>
        <w:rPr>
          <w:rFonts w:ascii="Times New Roman" w:hAnsi="Times New Roman" w:cs="Times New Roman"/>
          <w:b/>
          <w:sz w:val="24"/>
          <w:szCs w:val="24"/>
        </w:rPr>
      </w:pPr>
    </w:p>
    <w:p w:rsidR="004E1B99" w:rsidRPr="00AA02C8" w:rsidRDefault="004E1B99">
      <w:pPr>
        <w:rPr>
          <w:rFonts w:ascii="Times New Roman" w:hAnsi="Times New Roman" w:cs="Times New Roman"/>
          <w:b/>
          <w:sz w:val="24"/>
          <w:szCs w:val="24"/>
        </w:rPr>
      </w:pPr>
    </w:p>
    <w:sectPr w:rsidR="004E1B99" w:rsidRPr="00AA02C8" w:rsidSect="004230BC">
      <w:pgSz w:w="11906" w:h="16838"/>
      <w:pgMar w:top="851" w:right="851" w:bottom="567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C4B"/>
    <w:multiLevelType w:val="hybridMultilevel"/>
    <w:tmpl w:val="34E250CC"/>
    <w:lvl w:ilvl="0" w:tplc="0A20B3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803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08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00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4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23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D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8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E50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4305F"/>
    <w:multiLevelType w:val="hybridMultilevel"/>
    <w:tmpl w:val="481A8C98"/>
    <w:lvl w:ilvl="0" w:tplc="BA527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6D0D"/>
    <w:multiLevelType w:val="hybridMultilevel"/>
    <w:tmpl w:val="AA2A836E"/>
    <w:lvl w:ilvl="0" w:tplc="BBEC0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74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A5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0D7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0D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C7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AF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AB9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A7B26"/>
    <w:multiLevelType w:val="hybridMultilevel"/>
    <w:tmpl w:val="51DA681C"/>
    <w:lvl w:ilvl="0" w:tplc="900CA0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6A7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E8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00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A6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8B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28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D4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250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E119C"/>
    <w:multiLevelType w:val="hybridMultilevel"/>
    <w:tmpl w:val="6B68E64A"/>
    <w:lvl w:ilvl="0" w:tplc="2B14E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3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86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E3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C3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CC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46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4E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CD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41E0A"/>
    <w:multiLevelType w:val="hybridMultilevel"/>
    <w:tmpl w:val="1B749562"/>
    <w:lvl w:ilvl="0" w:tplc="6E6206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67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25F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0F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60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2E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8B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01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E6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C2688"/>
    <w:multiLevelType w:val="hybridMultilevel"/>
    <w:tmpl w:val="DDC217F0"/>
    <w:lvl w:ilvl="0" w:tplc="9490D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2C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8D4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A1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4C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69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460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AD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908B9"/>
    <w:rsid w:val="000F48D0"/>
    <w:rsid w:val="001119BB"/>
    <w:rsid w:val="001B1388"/>
    <w:rsid w:val="001D6809"/>
    <w:rsid w:val="00214B08"/>
    <w:rsid w:val="002E1303"/>
    <w:rsid w:val="003152DD"/>
    <w:rsid w:val="0037247B"/>
    <w:rsid w:val="003E1BDB"/>
    <w:rsid w:val="003F4685"/>
    <w:rsid w:val="004230BC"/>
    <w:rsid w:val="00486B10"/>
    <w:rsid w:val="004E1B99"/>
    <w:rsid w:val="005812C2"/>
    <w:rsid w:val="005B1466"/>
    <w:rsid w:val="0074644C"/>
    <w:rsid w:val="00746C55"/>
    <w:rsid w:val="00762CA0"/>
    <w:rsid w:val="00921C7D"/>
    <w:rsid w:val="0098010C"/>
    <w:rsid w:val="009B4B81"/>
    <w:rsid w:val="00AA02C8"/>
    <w:rsid w:val="00AB1441"/>
    <w:rsid w:val="00B92E0D"/>
    <w:rsid w:val="00C011E1"/>
    <w:rsid w:val="00C25D97"/>
    <w:rsid w:val="00C51F49"/>
    <w:rsid w:val="00C61E0E"/>
    <w:rsid w:val="00E26F4A"/>
    <w:rsid w:val="00ED57B4"/>
    <w:rsid w:val="00EE0C85"/>
    <w:rsid w:val="00F35213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FA413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5">
    <w:name w:val="Body Text Indent"/>
    <w:basedOn w:val="a"/>
    <w:link w:val="a6"/>
    <w:rsid w:val="00AB14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1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Черный текст"/>
    <w:basedOn w:val="a"/>
    <w:rsid w:val="000F48D0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FA413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5">
    <w:name w:val="Body Text Indent"/>
    <w:basedOn w:val="a"/>
    <w:link w:val="a6"/>
    <w:rsid w:val="00AB14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1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Черный текст"/>
    <w:basedOn w:val="a"/>
    <w:rsid w:val="000F48D0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27</cp:revision>
  <dcterms:created xsi:type="dcterms:W3CDTF">2014-08-27T15:29:00Z</dcterms:created>
  <dcterms:modified xsi:type="dcterms:W3CDTF">2015-02-05T16:24:00Z</dcterms:modified>
</cp:coreProperties>
</file>