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7" w:rsidRPr="00794F4F" w:rsidRDefault="00515EE6" w:rsidP="00794F4F">
      <w:pPr>
        <w:spacing w:after="0" w:line="0" w:lineRule="atLeast"/>
        <w:ind w:right="140"/>
        <w:rPr>
          <w:rFonts w:ascii="Times New Roman" w:hAnsi="Times New Roman"/>
          <w:b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A"/>
          <w:spacing w:val="20"/>
          <w:sz w:val="24"/>
          <w:szCs w:val="24"/>
        </w:rPr>
        <w:t xml:space="preserve">                                              </w:t>
      </w:r>
      <w:r w:rsidR="002164E7" w:rsidRPr="00794F4F">
        <w:rPr>
          <w:rFonts w:ascii="Times New Roman" w:hAnsi="Times New Roman"/>
          <w:b/>
          <w:color w:val="00000A"/>
          <w:spacing w:val="20"/>
          <w:sz w:val="24"/>
          <w:szCs w:val="24"/>
        </w:rPr>
        <w:t>Пояснительная записка.</w:t>
      </w:r>
    </w:p>
    <w:p w:rsidR="002164E7" w:rsidRPr="00794F4F" w:rsidRDefault="002164E7" w:rsidP="006E3A98">
      <w:pPr>
        <w:spacing w:after="0" w:line="0" w:lineRule="atLeast"/>
        <w:jc w:val="both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Внеурочная познавательная деятельность традиционно является одним из самых распространенных видов внеурочной деятельности детей младшего возраста в образовательных учреждениях России. Она может быть организована в форме факультативных, кружковых, библиотечных, классных и иных занятий познавательной направленности, познавательных экскурсий, творческих работ,  олимпиад, викторин, исследовательских проектов, работы научных обществ учащихся, интеллектуальных клубов и т.п.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 с новыми федеральными государственными образовательными стандартами.</w:t>
      </w:r>
    </w:p>
    <w:p w:rsidR="002164E7" w:rsidRPr="00794F4F" w:rsidRDefault="002164E7" w:rsidP="006E3A98">
      <w:pPr>
        <w:spacing w:after="0" w:line="0" w:lineRule="atLeast"/>
        <w:jc w:val="both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Одним из приоритетных направлений внеурочной деятельности обучающихся является духовно-нравственное направление, которое представлено в нашем общеобразовательном учреждении детским клубом «Моя малая родина».</w:t>
      </w:r>
    </w:p>
    <w:p w:rsidR="002164E7" w:rsidRPr="00794F4F" w:rsidRDefault="002164E7" w:rsidP="006E3A98">
      <w:pPr>
        <w:spacing w:after="0" w:line="0" w:lineRule="atLeast"/>
        <w:jc w:val="both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Данная программа разработана </w:t>
      </w:r>
      <w:r w:rsidRPr="00794F4F">
        <w:rPr>
          <w:rFonts w:ascii="Times New Roman" w:hAnsi="Times New Roman"/>
          <w:spacing w:val="20"/>
          <w:sz w:val="24"/>
          <w:szCs w:val="24"/>
        </w:rPr>
        <w:t xml:space="preserve">на основе Примерной программы духовно-нравственного развития и </w:t>
      </w:r>
      <w:proofErr w:type="gramStart"/>
      <w:r w:rsidRPr="00794F4F">
        <w:rPr>
          <w:rFonts w:ascii="Times New Roman" w:hAnsi="Times New Roman"/>
          <w:spacing w:val="20"/>
          <w:sz w:val="24"/>
          <w:szCs w:val="24"/>
        </w:rPr>
        <w:t>воспитания</w:t>
      </w:r>
      <w:proofErr w:type="gramEnd"/>
      <w:r w:rsidRPr="00794F4F">
        <w:rPr>
          <w:rFonts w:ascii="Times New Roman" w:hAnsi="Times New Roman"/>
          <w:spacing w:val="20"/>
          <w:sz w:val="24"/>
          <w:szCs w:val="24"/>
        </w:rPr>
        <w:t xml:space="preserve"> обучающихся на ступени начального общего образования,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составлена в соответствии с требованиями Федерального компонента</w:t>
      </w: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 xml:space="preserve"> государственного образовательного стандарта,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Областного базисного учебного плана, на основе Концепции краеведческого о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бразования в Чувашской республике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. </w:t>
      </w:r>
    </w:p>
    <w:p w:rsidR="002164E7" w:rsidRPr="00794F4F" w:rsidRDefault="002164E7" w:rsidP="006E3A98">
      <w:pPr>
        <w:spacing w:after="0" w:line="0" w:lineRule="atLeast"/>
        <w:jc w:val="both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Данная программа объединяет школьников, желающих систематизировать и расширять знания в изучении природы ро</w:t>
      </w:r>
      <w:r w:rsidR="00B9441C" w:rsidRPr="00794F4F">
        <w:rPr>
          <w:rFonts w:ascii="Times New Roman" w:hAnsi="Times New Roman"/>
          <w:spacing w:val="20"/>
          <w:sz w:val="24"/>
          <w:szCs w:val="24"/>
        </w:rPr>
        <w:t xml:space="preserve">дного </w:t>
      </w:r>
      <w:proofErr w:type="spellStart"/>
      <w:r w:rsidR="00B9441C" w:rsidRPr="00794F4F">
        <w:rPr>
          <w:rFonts w:ascii="Times New Roman" w:hAnsi="Times New Roman"/>
          <w:spacing w:val="20"/>
          <w:sz w:val="24"/>
          <w:szCs w:val="24"/>
        </w:rPr>
        <w:t>города</w:t>
      </w:r>
      <w:proofErr w:type="gramStart"/>
      <w:r w:rsidR="00B9441C" w:rsidRPr="00794F4F">
        <w:rPr>
          <w:rFonts w:ascii="Times New Roman" w:hAnsi="Times New Roman"/>
          <w:spacing w:val="20"/>
          <w:sz w:val="24"/>
          <w:szCs w:val="24"/>
        </w:rPr>
        <w:t>,р</w:t>
      </w:r>
      <w:proofErr w:type="gramEnd"/>
      <w:r w:rsidR="00B9441C" w:rsidRPr="00794F4F">
        <w:rPr>
          <w:rFonts w:ascii="Times New Roman" w:hAnsi="Times New Roman"/>
          <w:spacing w:val="20"/>
          <w:sz w:val="24"/>
          <w:szCs w:val="24"/>
        </w:rPr>
        <w:t>еспублики</w:t>
      </w:r>
      <w:proofErr w:type="spellEnd"/>
      <w:r w:rsidRPr="00794F4F">
        <w:rPr>
          <w:rFonts w:ascii="Times New Roman" w:hAnsi="Times New Roman"/>
          <w:spacing w:val="20"/>
          <w:sz w:val="24"/>
          <w:szCs w:val="24"/>
        </w:rPr>
        <w:t>, истории обр</w:t>
      </w:r>
      <w:r w:rsidR="00B9441C" w:rsidRPr="00794F4F">
        <w:rPr>
          <w:rFonts w:ascii="Times New Roman" w:hAnsi="Times New Roman"/>
          <w:spacing w:val="20"/>
          <w:sz w:val="24"/>
          <w:szCs w:val="24"/>
        </w:rPr>
        <w:t>азования своего района и города</w:t>
      </w:r>
      <w:r w:rsidRPr="00794F4F">
        <w:rPr>
          <w:rFonts w:ascii="Times New Roman" w:hAnsi="Times New Roman"/>
          <w:spacing w:val="20"/>
          <w:sz w:val="24"/>
          <w:szCs w:val="24"/>
        </w:rPr>
        <w:t>, исследовании местной флоры и фауны. В ходе реализации программы школьники получают знания об охране окружающей среды и бережного отношения к ней. Кроме того, в процессе углубленного изучения своей родины, дети знакомятся с жизнью за</w:t>
      </w:r>
      <w:r w:rsidR="00B9441C" w:rsidRPr="00794F4F">
        <w:rPr>
          <w:rFonts w:ascii="Times New Roman" w:hAnsi="Times New Roman"/>
          <w:spacing w:val="20"/>
          <w:sz w:val="24"/>
          <w:szCs w:val="24"/>
        </w:rPr>
        <w:t xml:space="preserve">мечательных людей своего </w:t>
      </w:r>
      <w:proofErr w:type="spellStart"/>
      <w:r w:rsidR="00B9441C" w:rsidRPr="00794F4F">
        <w:rPr>
          <w:rFonts w:ascii="Times New Roman" w:hAnsi="Times New Roman"/>
          <w:spacing w:val="20"/>
          <w:sz w:val="24"/>
          <w:szCs w:val="24"/>
        </w:rPr>
        <w:t>города</w:t>
      </w:r>
      <w:proofErr w:type="gramStart"/>
      <w:r w:rsidR="00B9441C" w:rsidRPr="00794F4F">
        <w:rPr>
          <w:rFonts w:ascii="Times New Roman" w:hAnsi="Times New Roman"/>
          <w:spacing w:val="20"/>
          <w:sz w:val="24"/>
          <w:szCs w:val="24"/>
        </w:rPr>
        <w:t>,р</w:t>
      </w:r>
      <w:proofErr w:type="gramEnd"/>
      <w:r w:rsidR="00B9441C" w:rsidRPr="00794F4F">
        <w:rPr>
          <w:rFonts w:ascii="Times New Roman" w:hAnsi="Times New Roman"/>
          <w:spacing w:val="20"/>
          <w:sz w:val="24"/>
          <w:szCs w:val="24"/>
        </w:rPr>
        <w:t>еспублики</w:t>
      </w:r>
      <w:proofErr w:type="spellEnd"/>
      <w:r w:rsidRPr="00794F4F">
        <w:rPr>
          <w:rFonts w:ascii="Times New Roman" w:hAnsi="Times New Roman"/>
          <w:spacing w:val="20"/>
          <w:sz w:val="24"/>
          <w:szCs w:val="24"/>
        </w:rPr>
        <w:t xml:space="preserve">, занимаются изучением материальной и традиционной культуры народов, живущих рядом. Таким образом, у учащихся совершенствуются навыки и умения научно-исследовательской работы. </w:t>
      </w:r>
    </w:p>
    <w:p w:rsidR="002164E7" w:rsidRPr="00794F4F" w:rsidRDefault="002164E7" w:rsidP="006E3A98">
      <w:pPr>
        <w:spacing w:after="0" w:line="0" w:lineRule="atLeast"/>
        <w:jc w:val="both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Духовно-нравственное направление способствует всестороннему развитию личности ребёнка,  направлено на совершенствование интеллектуального, духовного - нравственного  развития, включает следующие отделения: краеведческое, эколого-биологическое, историческое. </w:t>
      </w:r>
    </w:p>
    <w:p w:rsidR="002164E7" w:rsidRPr="00794F4F" w:rsidRDefault="002164E7" w:rsidP="006E3A98">
      <w:pPr>
        <w:pStyle w:val="a6"/>
        <w:spacing w:after="0" w:line="0" w:lineRule="atLeast"/>
        <w:ind w:firstLine="0"/>
        <w:rPr>
          <w:spacing w:val="20"/>
        </w:rPr>
      </w:pPr>
      <w:r w:rsidRPr="00794F4F">
        <w:rPr>
          <w:spacing w:val="20"/>
        </w:rPr>
        <w:t xml:space="preserve">В классе 12 учащихся, такое количество детей даёт возможность использовать дифференцированный подход, внеурочная деятельность данного направления  может носить коллективный, групповой, индивидуальный характер. Теоретические и практические занятия должны проводиться с использованием новейших методик и технологий. 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Программа духовно-нравственной деятельности рассчитана на учащихся младшего школьного возраста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с учётом возрастных особенностей, </w:t>
      </w:r>
      <w:r w:rsidRPr="00794F4F">
        <w:rPr>
          <w:rFonts w:ascii="Times New Roman" w:hAnsi="Times New Roman"/>
          <w:spacing w:val="20"/>
          <w:sz w:val="24"/>
          <w:szCs w:val="24"/>
        </w:rPr>
        <w:t>предусматривает приобретение основных краеведческих знаний о родном крае, соответствует интересам учащихся и является реально выполнимой. Реализация программы строится на формировании самостоятельной работы обучающихся, предполагает проведение конкурсов и исследовательских проектов, викторин, интеллектуальных марафонов, олимпиад, научно-практических конференций. Ведущим видом деятельности является развитие познавательной активности и творческих способностей учащихся. Содержание программы носит личностно-ориентированный и развивающий характер.</w:t>
      </w:r>
    </w:p>
    <w:p w:rsidR="00515EE6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spacing w:val="20"/>
          <w:sz w:val="24"/>
          <w:szCs w:val="24"/>
        </w:rPr>
        <w:t>Цель программы</w:t>
      </w:r>
      <w:r w:rsidRPr="00794F4F">
        <w:rPr>
          <w:rFonts w:ascii="Times New Roman" w:hAnsi="Times New Roman"/>
          <w:spacing w:val="20"/>
          <w:sz w:val="24"/>
          <w:szCs w:val="24"/>
        </w:rPr>
        <w:t xml:space="preserve">: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воспитание гражданина России, патриота малой родин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ы, знающего и любящего свой край, </w:t>
      </w:r>
      <w:proofErr w:type="spellStart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</w:t>
      </w:r>
      <w:proofErr w:type="gramStart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,р</w:t>
      </w:r>
      <w:proofErr w:type="gramEnd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еспублику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(его традиции, памятники природы, истории и культуры) и </w:t>
      </w:r>
      <w:r w:rsidRPr="00794F4F">
        <w:rPr>
          <w:rFonts w:ascii="Times New Roman" w:hAnsi="Times New Roman"/>
          <w:bCs/>
          <w:color w:val="000000"/>
          <w:spacing w:val="20"/>
          <w:sz w:val="24"/>
          <w:szCs w:val="24"/>
        </w:rPr>
        <w:t>желающего принять активное участие в его развитии.</w:t>
      </w:r>
    </w:p>
    <w:p w:rsidR="00515EE6" w:rsidRPr="00794F4F" w:rsidRDefault="00515EE6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Образовательные задачи: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- формирование представлений о различных сторонах жизни своего 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а и края и его населения;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lastRenderedPageBreak/>
        <w:t xml:space="preserve">- ознакомление с историей и современной жизнью своего 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города и республики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, как опорного края России;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развитие умения сочетать панорамный взгляд на регион с вы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членением отдельных деталей повседневного бытия конкретной мест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 xml:space="preserve">ности;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изучение проблем развития края (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);</w:t>
      </w:r>
    </w:p>
    <w:p w:rsidR="00515EE6" w:rsidRPr="00794F4F" w:rsidRDefault="00515EE6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Воспитательные задачи: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развитие гражданских качеств, патриотического отношения к России и своему краю;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формирование личностно-ценностного отно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шения к своей малой родине, пробуждение деятельной любви к родному месту жительства;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формирование толерантности и толерантного поведения в ус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 xml:space="preserve">ловиях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полиэтничности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поликонфессиональности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и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поликультурно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сти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региона;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- укрепление семейных связей: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заинтересованность содержанием программы внеурочной деятельности не только учащихся, но и их родителей;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наличие богатых возможностей для большого количества уча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щихся изучения истории края через семейные архивы, рассказы роди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телей, бабушек и дедушек, других родственников;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изучение жизни края (населенного пункта) в семье через беседы, совместное чтение краеведческой литературы, книг местных писате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 xml:space="preserve">лей, семейные экскурсии, просмотр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телематериалов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и видеофильмов;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общая работа детей и родителей в деле охраны и восстановления природы, памятников истории и культуры;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совместное решение задач, стоящих перед местными жителями (все это объективно работает на укрепление отношений между пред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ставителями разных поколений в семье);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формирование экологической культуры, способности само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стоятельно оценивать уровень безопасности окружающей среды как сферы жизнедеятельности; позитивно-сберегающего отношения к ок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ружающей среде и социально-ответственного поведения в ней;</w:t>
      </w:r>
    </w:p>
    <w:p w:rsidR="00515EE6" w:rsidRPr="00794F4F" w:rsidRDefault="00515EE6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Развивающие задачи: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развитие познавательных интересов, интеллектуальных и творческих способностей, стимулирование самостоятельной познава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тельной деятельности;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- стимулирование стремления знать как можно больше о родном крае, интереса учащихся к изучению малой родины через тематические акции НОУ;    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- адаптация к реальной действительности, к местной социально-экономической и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социокультурной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ситуации;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ориентация при решении вопросов дальнейшего образования, выбора профессии и места работы;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- формирование способности и готовности к использованию краеведческих знаний и умений в повседневной жизни;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 xml:space="preserve">зацию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культуротворческой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инициативы.</w:t>
      </w:r>
    </w:p>
    <w:p w:rsidR="002164E7" w:rsidRPr="00794F4F" w:rsidRDefault="002164E7" w:rsidP="006E3A98">
      <w:pPr>
        <w:pStyle w:val="a6"/>
        <w:spacing w:after="0" w:line="0" w:lineRule="atLeast"/>
        <w:ind w:firstLine="0"/>
        <w:rPr>
          <w:spacing w:val="20"/>
        </w:rPr>
      </w:pPr>
      <w:r w:rsidRPr="00794F4F">
        <w:rPr>
          <w:spacing w:val="20"/>
        </w:rPr>
        <w:t xml:space="preserve">       Программа рассчитана на школьников младшего возраста с 1-й по 4-й класс. Продолжительность Программа реализуется при двухчасовом режиме работы в неделю, всего 66 часов, продолжительность занятия – 35 минут. </w:t>
      </w:r>
    </w:p>
    <w:p w:rsidR="006E3A98" w:rsidRPr="00794F4F" w:rsidRDefault="006E3A98" w:rsidP="006E3A98">
      <w:pPr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spacing w:val="20"/>
          <w:sz w:val="24"/>
          <w:szCs w:val="24"/>
        </w:rPr>
        <w:t xml:space="preserve">Содержание программы.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Содержание разработанной программы достаточно универсально, что предоставляет широкие возможности для создания индивидуализированных учебно-тематических планов. При этом учителю предлагается дать собственный подход в части структурирования материала, а также путей формирования системы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lastRenderedPageBreak/>
        <w:t>знаний, умений и способов деятельности, развития и социализации учащихся. Тем самым, данная программа содействует сохранению единого образовательного и воспитательного пространств, не сковывая творческой инициативы, предоставляет широкие возможности для реализации различных подходов к построению всего курса, формированию ключевых компетенций.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Программа выполняет две функции: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   - информационно-методическая функция - позволяет всем участникам внеурочной деятельности получить представление о целях, содержании, воспитании и развитии учащихся средствами данного направления;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  - организационно - планирующая  функция - предусматривает выделение этапов деятельности, структурирование материала, определение его количественных и качественных характеристик на каждом из этапов.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Реализация обозначенного подхода предполагает следование общим принципам: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- признание приоритета воспитательных задач, его нацеленности на формирование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патриотов страны, своей </w:t>
      </w:r>
      <w:proofErr w:type="spellStart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республики</w:t>
      </w:r>
      <w:proofErr w:type="gramStart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,г</w:t>
      </w:r>
      <w:proofErr w:type="gramEnd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орода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- выделение этапов подготовки школьников в соответствии с возрастом учащихся, с определением конкретных образовательных и воспитательных задач этих этапов при соблюдении преемственности в подготовке учащихся от ступени к ступени, сохранении на всем протяжении </w:t>
      </w:r>
      <w:proofErr w:type="gram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реализации программы внеурочной деятельности единства целей</w:t>
      </w:r>
      <w:proofErr w:type="gram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и принципов.</w:t>
      </w:r>
    </w:p>
    <w:p w:rsidR="00515EE6" w:rsidRPr="00794F4F" w:rsidRDefault="00515EE6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В содержании: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- изложение содержания с территориально - хронологических позиций;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    - понимание этапов представляемой программы, позволяющих учащимся увидеть край как сложный, многообразный, противоречивый, но целостный, единый мир.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Следовательно, курс данной программы должен быть интегративным, вбирающим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компоненты.</w:t>
      </w:r>
      <w:proofErr w:type="gram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Однако, опираясь на содержание традиционных школьных предметов (на их НРК), содержание программы духовно-нравственного направления при этом не должно являться повтором сведений из этих предметов;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несводимость данного курса к содержанию ни одного другого школьного предмета (окружающий мир, география, история и др.): имея свой объект изучения, выступая средством рассмотрения региона как целостной системы, оно выходит на вопросы, которые не рассматривает ни один из других школьных предметов;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принципиальное различие содержания национально-регионального и краеведческого компонента для каждого конкретного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- пристальное внимание к субрегиональному материалу, к изучению истории и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сегодняшней жизни своего 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, улицы, дома;</w:t>
      </w:r>
    </w:p>
    <w:p w:rsidR="00B9441C" w:rsidRPr="003D4FCC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- опора на принцип рассмотрения краеведческих вопросов через единство России и региона (в единстве соотношения 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Чувашской республики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как части географич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еского и исторического целого).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0"/>
          <w:spacing w:val="20"/>
          <w:sz w:val="24"/>
          <w:szCs w:val="24"/>
        </w:rPr>
        <w:t>В организации: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- реализация важнейшей особенности данного направления внеурочной деятельности; 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- придание особой роли наглядности в реализации программы в ау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 xml:space="preserve">диторных условиях, интенсивное использование аудио - и визуальных материалов,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мультимедийных</w:t>
      </w:r>
      <w:proofErr w:type="spellEnd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технологий;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       - вовлечение в практическую деятельность по изучению края (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) через обучение учащихся работе с источниками и справочной литературой и ученические исследования (НОУ), экспе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диции (археологические, экологические, геологические, этнографиче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ские, фольклорные и археографические и т.п.), экскурсии и туристи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softHyphen/>
        <w:t>ческие походы.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lastRenderedPageBreak/>
        <w:t xml:space="preserve">          Программа курса духовно-нравственного направления в ходе внеурочной деятельности младших школьников детского клуба «Моя малая родина», представлена в виде семи блоков, каждый из которых предусматривает реализацию целей, задач, ключевых вопросов представляемой программы. </w:t>
      </w:r>
    </w:p>
    <w:p w:rsidR="002164E7" w:rsidRPr="00794F4F" w:rsidRDefault="002164E7" w:rsidP="006E3A98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1. История моей семьи (7 часов).</w:t>
      </w:r>
    </w:p>
    <w:p w:rsidR="002164E7" w:rsidRPr="00794F4F" w:rsidRDefault="00B9441C" w:rsidP="006E3A98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2. История своего города</w:t>
      </w:r>
      <w:r w:rsidR="002164E7" w:rsidRPr="00794F4F">
        <w:rPr>
          <w:rFonts w:ascii="Times New Roman" w:hAnsi="Times New Roman"/>
          <w:spacing w:val="20"/>
          <w:sz w:val="24"/>
          <w:szCs w:val="24"/>
        </w:rPr>
        <w:t xml:space="preserve"> (12 часов).    </w:t>
      </w:r>
    </w:p>
    <w:p w:rsidR="002164E7" w:rsidRPr="00794F4F" w:rsidRDefault="00B9441C" w:rsidP="006E3A98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3. История открытия нашей республики</w:t>
      </w:r>
      <w:r w:rsidR="002164E7" w:rsidRPr="00794F4F">
        <w:rPr>
          <w:rFonts w:ascii="Times New Roman" w:hAnsi="Times New Roman"/>
          <w:spacing w:val="20"/>
          <w:sz w:val="24"/>
          <w:szCs w:val="24"/>
        </w:rPr>
        <w:t xml:space="preserve"> (10 часов).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4.</w:t>
      </w:r>
      <w:r w:rsidR="00B9441C" w:rsidRPr="00794F4F">
        <w:rPr>
          <w:rFonts w:ascii="Times New Roman" w:hAnsi="Times New Roman"/>
          <w:spacing w:val="20"/>
          <w:sz w:val="24"/>
          <w:szCs w:val="24"/>
        </w:rPr>
        <w:t xml:space="preserve"> Город Канаш </w:t>
      </w:r>
      <w:r w:rsidRPr="00794F4F">
        <w:rPr>
          <w:rFonts w:ascii="Times New Roman" w:hAnsi="Times New Roman"/>
          <w:spacing w:val="20"/>
          <w:sz w:val="24"/>
          <w:szCs w:val="24"/>
        </w:rPr>
        <w:t>– крупный железнодорожный узел (8 часов).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5.</w:t>
      </w:r>
      <w:r w:rsidR="00B9441C" w:rsidRPr="00794F4F">
        <w:rPr>
          <w:rFonts w:ascii="Times New Roman" w:hAnsi="Times New Roman"/>
          <w:spacing w:val="20"/>
          <w:sz w:val="24"/>
          <w:szCs w:val="24"/>
        </w:rPr>
        <w:t>Чувашская республика</w:t>
      </w:r>
      <w:r w:rsidRPr="00794F4F">
        <w:rPr>
          <w:rFonts w:ascii="Times New Roman" w:hAnsi="Times New Roman"/>
          <w:spacing w:val="20"/>
          <w:sz w:val="24"/>
          <w:szCs w:val="24"/>
        </w:rPr>
        <w:t xml:space="preserve">–  </w:t>
      </w:r>
      <w:proofErr w:type="gramStart"/>
      <w:r w:rsidRPr="00794F4F">
        <w:rPr>
          <w:rFonts w:ascii="Times New Roman" w:hAnsi="Times New Roman"/>
          <w:spacing w:val="20"/>
          <w:sz w:val="24"/>
          <w:szCs w:val="24"/>
        </w:rPr>
        <w:t>су</w:t>
      </w:r>
      <w:proofErr w:type="gramEnd"/>
      <w:r w:rsidRPr="00794F4F">
        <w:rPr>
          <w:rFonts w:ascii="Times New Roman" w:hAnsi="Times New Roman"/>
          <w:spacing w:val="20"/>
          <w:sz w:val="24"/>
          <w:szCs w:val="24"/>
        </w:rPr>
        <w:t>бъект Российской Федерации (10 часов).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6. Природа нашего края (13 часов).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7. Природные комплексы края (6 часов).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Каждый блок разделён на разделы по тематике курса и включает в себя практические работы.</w:t>
      </w:r>
    </w:p>
    <w:p w:rsidR="006E3A98" w:rsidRPr="00794F4F" w:rsidRDefault="006E3A98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spacing w:val="20"/>
          <w:sz w:val="24"/>
          <w:szCs w:val="24"/>
        </w:rPr>
        <w:t>Планируемые результаты.</w:t>
      </w:r>
    </w:p>
    <w:p w:rsidR="002164E7" w:rsidRPr="00794F4F" w:rsidRDefault="002164E7" w:rsidP="006E3A9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В ходе реализации программы духовно-нравственного направления в рамках внеурочной деятельности обучающихся младшего школьного возраста, учащиеся должны: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0"/>
          <w:spacing w:val="20"/>
          <w:sz w:val="24"/>
          <w:szCs w:val="24"/>
        </w:rPr>
        <w:t>Знать/понимать: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родословную своей семьи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историю своего населённого пункта, различных учреждений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историю народов, проживающих в своём крае и их традиции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основные краеведческие термины и понятия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администрацию р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айона и своего 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proofErr w:type="spell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правительство</w:t>
      </w:r>
      <w:proofErr w:type="gramStart"/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г</w:t>
      </w:r>
      <w:proofErr w:type="gramEnd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>лавы</w:t>
      </w:r>
      <w:proofErr w:type="spellEnd"/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Чувашии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, значения официальных символов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основные этапы и ключевые события истории 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Чувашии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с древности до наших дней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изменения природной среды 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Чувашии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в результате деятельности человека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особенности природы, населения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специфику географического положения и административно-территориального устройства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природные и антропогенные причины  возникновения экологических проблем</w:t>
      </w:r>
    </w:p>
    <w:p w:rsidR="002164E7" w:rsidRPr="00794F4F" w:rsidRDefault="002164E7" w:rsidP="006E3A98">
      <w:pPr>
        <w:numPr>
          <w:ilvl w:val="0"/>
          <w:numId w:val="3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важнейшие достижения культуры и системы ценностей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0"/>
          <w:spacing w:val="20"/>
          <w:sz w:val="24"/>
          <w:szCs w:val="24"/>
        </w:rPr>
        <w:t>Уметь: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рассказывать о важнейших событиях истории</w:t>
      </w:r>
      <w:r w:rsidR="00B9441C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 Чувашии.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выделять, описывать и объяснять существенные признаки местных достопримечательностей, памятников природы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работать с литературой и различными источниками, находить и анализировать информацию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описывать традиции народов своего края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показывать на карте границы и 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t>географический центр Чувашской республики, города Канаш.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приводить примеры использования и охраны природных ресурсов 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t>Чувашии;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br/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составлять краткую характеристику родного 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t>города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, описывать флору и фауну, водные объекты</w:t>
      </w:r>
    </w:p>
    <w:p w:rsidR="002164E7" w:rsidRPr="00794F4F" w:rsidRDefault="002164E7" w:rsidP="006E3A98">
      <w:pPr>
        <w:numPr>
          <w:ilvl w:val="0"/>
          <w:numId w:val="4"/>
        </w:numPr>
        <w:spacing w:after="0" w:line="0" w:lineRule="atLeast"/>
        <w:ind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работать с творческим и исследовательским проектом и защищать их</w:t>
      </w:r>
    </w:p>
    <w:p w:rsidR="00E224AA" w:rsidRPr="00794F4F" w:rsidRDefault="00E224AA" w:rsidP="00E224AA">
      <w:pPr>
        <w:spacing w:after="0" w:line="0" w:lineRule="atLeast"/>
        <w:ind w:left="1425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0"/>
          <w:spacing w:val="20"/>
          <w:sz w:val="24"/>
          <w:szCs w:val="24"/>
        </w:rPr>
        <w:t>Использовать приобретённые знания  и умения в практической деятельности и повседневной жизни: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проведения самостоятельного поиска информации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понимания причин и значений событий и явлений повседневной жизни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ориентирования на местности и чтения карт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lastRenderedPageBreak/>
        <w:t>учёта фенологических наблюдений в природе своей местности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решения практических задач по определению качества окружающей среды своей местности, её использованию, по сохранению природы и защите людей в случае стихийных бедствий</w:t>
      </w:r>
    </w:p>
    <w:p w:rsidR="002164E7" w:rsidRPr="00794F4F" w:rsidRDefault="002164E7" w:rsidP="006E3A98">
      <w:pPr>
        <w:numPr>
          <w:ilvl w:val="0"/>
          <w:numId w:val="5"/>
        </w:numPr>
        <w:spacing w:after="0" w:line="0" w:lineRule="atLeast"/>
        <w:ind w:left="714" w:firstLine="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высказывания собственных суждений о наиболее значительных событиях и личностях местной истории, об историко-культурном наследии народов 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t>Чувашии,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br/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использования знаний об историческом пути и традициях народов </w:t>
      </w:r>
      <w:r w:rsidR="00E224AA" w:rsidRPr="00794F4F">
        <w:rPr>
          <w:rFonts w:ascii="Times New Roman" w:hAnsi="Times New Roman"/>
          <w:color w:val="000000"/>
          <w:spacing w:val="20"/>
          <w:sz w:val="24"/>
          <w:szCs w:val="24"/>
        </w:rPr>
        <w:t xml:space="preserve">Чувашии </w:t>
      </w:r>
      <w:r w:rsidRPr="00794F4F">
        <w:rPr>
          <w:rFonts w:ascii="Times New Roman" w:hAnsi="Times New Roman"/>
          <w:color w:val="000000"/>
          <w:spacing w:val="20"/>
          <w:sz w:val="24"/>
          <w:szCs w:val="24"/>
        </w:rPr>
        <w:t>в общении с людьми другой культуры, национальной и религиозной принадлежности.</w:t>
      </w:r>
    </w:p>
    <w:p w:rsidR="002164E7" w:rsidRPr="00794F4F" w:rsidRDefault="002164E7" w:rsidP="006E3A98">
      <w:pPr>
        <w:spacing w:after="0" w:line="0" w:lineRule="atLeast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2164E7" w:rsidRPr="00794F4F" w:rsidRDefault="002164E7" w:rsidP="006E3A98">
      <w:pPr>
        <w:pStyle w:val="a6"/>
        <w:spacing w:line="0" w:lineRule="atLeast"/>
        <w:ind w:firstLine="0"/>
        <w:rPr>
          <w:b/>
        </w:rPr>
      </w:pPr>
      <w:r w:rsidRPr="00794F4F">
        <w:rPr>
          <w:b/>
        </w:rPr>
        <w:t>Календарно-тематическое планирование.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4820"/>
        <w:gridCol w:w="1845"/>
        <w:gridCol w:w="1417"/>
        <w:gridCol w:w="1494"/>
      </w:tblGrid>
      <w:tr w:rsidR="00095F60" w:rsidRPr="00794F4F" w:rsidTr="00D00C4F">
        <w:trPr>
          <w:trHeight w:val="255"/>
        </w:trPr>
        <w:tc>
          <w:tcPr>
            <w:tcW w:w="773" w:type="dxa"/>
          </w:tcPr>
          <w:p w:rsidR="00095F60" w:rsidRPr="00794F4F" w:rsidRDefault="007D6117" w:rsidP="007D6117">
            <w:pPr>
              <w:pStyle w:val="a6"/>
              <w:spacing w:line="0" w:lineRule="atLeast"/>
              <w:rPr>
                <w:b/>
              </w:rPr>
            </w:pPr>
            <w:r w:rsidRPr="00794F4F">
              <w:rPr>
                <w:b/>
              </w:rPr>
              <w:t>№</w:t>
            </w:r>
          </w:p>
        </w:tc>
        <w:tc>
          <w:tcPr>
            <w:tcW w:w="4820" w:type="dxa"/>
          </w:tcPr>
          <w:p w:rsidR="00095F60" w:rsidRPr="00794F4F" w:rsidRDefault="00095F60" w:rsidP="00095F60">
            <w:pPr>
              <w:pStyle w:val="a6"/>
              <w:spacing w:line="0" w:lineRule="atLeast"/>
              <w:ind w:left="999"/>
              <w:rPr>
                <w:b/>
              </w:rPr>
            </w:pPr>
            <w:r w:rsidRPr="00794F4F">
              <w:rPr>
                <w:b/>
              </w:rPr>
              <w:t xml:space="preserve">Название  разделов </w:t>
            </w:r>
          </w:p>
        </w:tc>
        <w:tc>
          <w:tcPr>
            <w:tcW w:w="1845" w:type="dxa"/>
          </w:tcPr>
          <w:p w:rsidR="007D6117" w:rsidRPr="00794F4F" w:rsidRDefault="007D6117" w:rsidP="007D6117">
            <w:pPr>
              <w:pStyle w:val="a6"/>
              <w:tabs>
                <w:tab w:val="left" w:pos="109"/>
              </w:tabs>
              <w:spacing w:line="0" w:lineRule="atLeast"/>
              <w:ind w:firstLine="0"/>
              <w:rPr>
                <w:b/>
              </w:rPr>
            </w:pPr>
            <w:r w:rsidRPr="00794F4F">
              <w:rPr>
                <w:b/>
              </w:rPr>
              <w:t xml:space="preserve">общее количество </w:t>
            </w:r>
          </w:p>
          <w:p w:rsidR="00095F60" w:rsidRPr="00794F4F" w:rsidRDefault="007D6117" w:rsidP="007D6117">
            <w:pPr>
              <w:pStyle w:val="a6"/>
              <w:tabs>
                <w:tab w:val="left" w:pos="109"/>
              </w:tabs>
              <w:spacing w:line="0" w:lineRule="atLeast"/>
              <w:ind w:firstLine="0"/>
              <w:rPr>
                <w:b/>
              </w:rPr>
            </w:pPr>
            <w:r w:rsidRPr="00794F4F">
              <w:rPr>
                <w:b/>
              </w:rPr>
              <w:t>часов</w:t>
            </w:r>
          </w:p>
        </w:tc>
        <w:tc>
          <w:tcPr>
            <w:tcW w:w="1417" w:type="dxa"/>
          </w:tcPr>
          <w:p w:rsidR="00095F60" w:rsidRPr="00794F4F" w:rsidRDefault="007D6117" w:rsidP="007D6117">
            <w:pPr>
              <w:pStyle w:val="a6"/>
              <w:spacing w:line="0" w:lineRule="atLeast"/>
              <w:rPr>
                <w:b/>
              </w:rPr>
            </w:pPr>
            <w:r w:rsidRPr="00794F4F">
              <w:rPr>
                <w:b/>
              </w:rPr>
              <w:t>Часы аудиторных занятий</w:t>
            </w:r>
          </w:p>
        </w:tc>
        <w:tc>
          <w:tcPr>
            <w:tcW w:w="1494" w:type="dxa"/>
          </w:tcPr>
          <w:p w:rsidR="00095F60" w:rsidRPr="00794F4F" w:rsidRDefault="007D6117" w:rsidP="007D6117">
            <w:pPr>
              <w:pStyle w:val="a6"/>
              <w:spacing w:line="0" w:lineRule="atLeast"/>
              <w:ind w:firstLine="0"/>
              <w:rPr>
                <w:b/>
              </w:rPr>
            </w:pPr>
            <w:r w:rsidRPr="00794F4F">
              <w:rPr>
                <w:b/>
              </w:rPr>
              <w:t>Часы внеаудиторных занятий</w:t>
            </w:r>
          </w:p>
        </w:tc>
      </w:tr>
      <w:tr w:rsidR="00095F60" w:rsidRPr="00794F4F" w:rsidTr="00D00C4F">
        <w:tblPrEx>
          <w:tblLook w:val="01E0"/>
        </w:tblPrEx>
        <w:trPr>
          <w:trHeight w:val="2677"/>
        </w:trPr>
        <w:tc>
          <w:tcPr>
            <w:tcW w:w="773" w:type="dxa"/>
          </w:tcPr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 w:rsidRPr="00794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5.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6.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3D4FCC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7.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История моей семьи.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 Генеалогическое дерево семьи. Моя родословная.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2.Старые фотографии рассказали. Вклад семьи в развитие своего края.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 Традиции семьи.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Практические работы: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1) Составление древа семьи.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Исследование старых фотографий и их анализ.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Беседы с родителями, бабушками и дедушками, родственниками об их участии в развитии своего посёлка.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4) Изучение традиций семьи и их описание.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История своего города.   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1.История создания горно-обогатительного комбината, строительства города.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2.История школы и других учреждений города.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 Народы, заселяющие город.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4. Традиции народов, живущих в городе.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1) Экскурсия на завод с целью изучения его истории развития.   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Посещение музея с целью анализа данных о развитии комбината и просёлка.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Изучение материалов об истории школы и других учреждений города.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4) Администрация города.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5) Изучение и описание традиций народов, живущих в городе.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История открытия нашего края.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 Открытия и исследования Чувашии. 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2.Полезные ископаемые Урала. Древняя история подземных кладовых.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1) Работа с картой Чувашии.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Исследование полезных ископаемых Чувашии.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Составление рассказа о биографии Чувашии.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Город Канаш– </w:t>
            </w:r>
            <w:proofErr w:type="gram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кр</w:t>
            </w:r>
            <w:proofErr w:type="gram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упный железнодорожный узел.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1. История города.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Происхождение названий местных населённых пунктов, улиц.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3.Символы города.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4. Администрация города.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1) Работа на контурной карте с целью обозначения </w:t>
            </w:r>
            <w:proofErr w:type="spell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границгорода</w:t>
            </w:r>
            <w:proofErr w:type="spell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Канаша.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Работа с топонимическим словарём.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Изучение символики города.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Чувашская республика–  </w:t>
            </w:r>
            <w:proofErr w:type="gram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су</w:t>
            </w:r>
            <w:proofErr w:type="gram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бъект Российской Федерации.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 Чувашия  на картах мира и  России.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2. Границы, пограничные территории.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 Чебоксары – столица нашей республики.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4. </w:t>
            </w:r>
            <w:proofErr w:type="spell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Офицальные</w:t>
            </w:r>
            <w:proofErr w:type="spell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символы.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Мэр и правительство республики.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1) Работа на контурной карте с целью обозначения </w:t>
            </w:r>
            <w:proofErr w:type="spell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границЧувашской</w:t>
            </w:r>
            <w:proofErr w:type="spell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республики.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2) Изучение герба, флага, гимна </w:t>
            </w: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Российской Федерации.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Достопримечательности города Канаша.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Природа нашего края.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 Представители животного и растительного мира, редкие и исчезающие растения и животные.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2. Красная книга Чувашской республики.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 Край рек и озёр. Водные объекты нашего края.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4. Озёра – здравницы.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Характеристика местных озер, использование в хозяйственной деятельности.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6. Климат и </w:t>
            </w:r>
            <w:proofErr w:type="spell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погода</w:t>
            </w:r>
            <w:proofErr w:type="gramStart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.И</w:t>
            </w:r>
            <w:proofErr w:type="gram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стория</w:t>
            </w:r>
            <w:proofErr w:type="spellEnd"/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метеонаблюдений. Современные наблюдения за погодой.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7. Опасные погодные явления. Местные приметы о погоде.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8. Климатическая характеристика района проживания.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1) Работа с топонимическим словарём о происхождении названий географических объектов.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Составление рассказа об озёрах и реках Челябинской области.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Заочная экскурсия в районный метеорологический пункт.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4)Фотовыставка «Местные пейзажи в разные времена года».</w:t>
            </w:r>
          </w:p>
          <w:p w:rsidR="00095F60" w:rsidRPr="003D4FCC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5) Составление альбома о местных животных и растениях.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 Природные комплексы и их охрана.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2. Заповедники 21 века.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3. Памятники природы края.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Практические работы.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1) Заочная экскурсия. 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2) Конкурс плакатов и рисунков «Берегите природу!»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3) Викторина об охраняемых территориях и заповедниках нашего края, памятниках природы.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pacing w:val="20"/>
                <w:sz w:val="24"/>
                <w:szCs w:val="24"/>
              </w:rPr>
              <w:t>4) Составление правил поведения на территории памятников природы.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845" w:type="dxa"/>
          </w:tcPr>
          <w:p w:rsidR="00095F60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5F60" w:rsidRPr="00774B21" w:rsidRDefault="00095F60" w:rsidP="00774B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74B21" w:rsidRDefault="00095F60" w:rsidP="00774B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74B21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74B21" w:rsidRDefault="00774B21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74B21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74B21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Default="00095F60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21" w:rsidRPr="00774B21" w:rsidRDefault="00774B21" w:rsidP="00250C8D">
            <w:pPr>
              <w:tabs>
                <w:tab w:val="left" w:pos="853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  <w:tr w:rsidR="00794F4F" w:rsidRPr="00794F4F" w:rsidTr="00D00C4F">
        <w:trPr>
          <w:gridAfter w:val="2"/>
          <w:wAfter w:w="2911" w:type="dxa"/>
          <w:trHeight w:val="802"/>
        </w:trPr>
        <w:tc>
          <w:tcPr>
            <w:tcW w:w="773" w:type="dxa"/>
          </w:tcPr>
          <w:p w:rsidR="00095F60" w:rsidRPr="00794F4F" w:rsidRDefault="00095F60" w:rsidP="00250C8D">
            <w:pPr>
              <w:tabs>
                <w:tab w:val="left" w:pos="8539"/>
              </w:tabs>
              <w:spacing w:line="0" w:lineRule="atLeast"/>
              <w:ind w:left="999"/>
              <w:rPr>
                <w:rFonts w:ascii="Times New Roman" w:hAnsi="Times New Roman"/>
                <w:sz w:val="24"/>
                <w:szCs w:val="24"/>
              </w:rPr>
            </w:pPr>
          </w:p>
          <w:p w:rsidR="00095F60" w:rsidRPr="00794F4F" w:rsidRDefault="00095F60" w:rsidP="00250C8D">
            <w:pPr>
              <w:tabs>
                <w:tab w:val="left" w:pos="8539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F60" w:rsidRPr="00794F4F" w:rsidRDefault="00095F60" w:rsidP="00250C8D">
            <w:pPr>
              <w:tabs>
                <w:tab w:val="left" w:pos="8539"/>
              </w:tabs>
              <w:spacing w:line="0" w:lineRule="atLeas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794F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95F60" w:rsidRPr="00794F4F" w:rsidRDefault="00095F60" w:rsidP="00250C8D">
            <w:pPr>
              <w:tabs>
                <w:tab w:val="left" w:pos="8539"/>
              </w:tabs>
              <w:spacing w:line="0" w:lineRule="atLeast"/>
              <w:ind w:left="4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94F4F" w:rsidRPr="00794F4F" w:rsidRDefault="0079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F4F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</w:tr>
    </w:tbl>
    <w:p w:rsidR="00774B21" w:rsidRPr="00794F4F" w:rsidRDefault="00774B21" w:rsidP="00D00C4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spacing w:val="20"/>
          <w:sz w:val="24"/>
          <w:szCs w:val="24"/>
        </w:rPr>
        <w:lastRenderedPageBreak/>
        <w:t>Тематическое планирование.</w:t>
      </w:r>
    </w:p>
    <w:p w:rsidR="00774B21" w:rsidRPr="00794F4F" w:rsidRDefault="00774B21" w:rsidP="00774B2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pacing w:val="20"/>
          <w:sz w:val="24"/>
          <w:szCs w:val="24"/>
        </w:rPr>
      </w:pP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              1. История моей семьи (7 часов).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Моя родословная. Генеалогическое дерево семьи.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Старые фотографии рассказали. Вклад семьи в развитие своего края.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Традиции семьи.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Практические работы: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Составление древа семьи.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Исследование старых фотографий и их анализ.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3) Беседы с родителями, бабушками и дедушками, родственниками об их участии в развитии своего города.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4) Изучение традиций семьи и их описание.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             2. История своего города (12 часов).   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История создания горно-обогатительного комбината, строительства города. История школы и других учреждений города.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Народы, заселяющие город. Традиции народов, живущих в городе.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1) Экскурсия на комбинат с целью изучения его истории развития.   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Посещение музея с целью анализа данных о развитии комбината и города.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3) Изучение материалов об истории школы и других учреждений города.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4) Администрация города.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5) Изучение и описание традиций народов, живущих в городе.</w:t>
      </w: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          3.История открытия нашей республики (10 часов).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Открытия и исследования Чувашии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История Чувашии.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Полезные </w:t>
      </w:r>
      <w:proofErr w:type="spellStart"/>
      <w:r w:rsidRPr="00794F4F">
        <w:rPr>
          <w:rFonts w:ascii="Times New Roman" w:hAnsi="Times New Roman"/>
          <w:spacing w:val="20"/>
          <w:sz w:val="24"/>
          <w:szCs w:val="24"/>
        </w:rPr>
        <w:t>ископаемыеЧувашии</w:t>
      </w:r>
      <w:proofErr w:type="spellEnd"/>
      <w:r w:rsidRPr="00794F4F">
        <w:rPr>
          <w:rFonts w:ascii="Times New Roman" w:hAnsi="Times New Roman"/>
          <w:spacing w:val="20"/>
          <w:sz w:val="24"/>
          <w:szCs w:val="24"/>
        </w:rPr>
        <w:t>. Древняя история подземных кладовых.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Работа с картой Чувашии.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Исследование полезных ископаемых Чувашии.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4. город Канаш – крупный железнодорожный узел (8 часов).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История города.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Происхождение города, улиц.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Символы города.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Администрация  города.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Работа на контурной карте с целью обозначения границ города Канаш.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Работа с топонимическим словарём.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3) Изучение символики района.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5.Чувашская республика –  субъект Российской Федерации (10 часов).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Чувашская республика на карте мира, на карте Российской Федерации.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Границы, пограничные территории.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Чебоксары – столица нашей республики.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Официальные символы.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Работа на контурной карте с целью обозначения границ Чувашской республики.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Изучение герба, флага, гимна Российской Федерации.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              6. Природа нашего края (13 часов).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Представители животного и растительного мира, редкие и исчезающие растения и животные. Красная книга Чувашской республики.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Край рек и озёр.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lastRenderedPageBreak/>
        <w:t xml:space="preserve">3) Климат и </w:t>
      </w:r>
      <w:proofErr w:type="spellStart"/>
      <w:r w:rsidRPr="00794F4F">
        <w:rPr>
          <w:rFonts w:ascii="Times New Roman" w:hAnsi="Times New Roman"/>
          <w:spacing w:val="20"/>
          <w:sz w:val="24"/>
          <w:szCs w:val="24"/>
        </w:rPr>
        <w:t>погода</w:t>
      </w:r>
      <w:proofErr w:type="gramStart"/>
      <w:r w:rsidRPr="00794F4F">
        <w:rPr>
          <w:rFonts w:ascii="Times New Roman" w:hAnsi="Times New Roman"/>
          <w:spacing w:val="20"/>
          <w:sz w:val="24"/>
          <w:szCs w:val="24"/>
        </w:rPr>
        <w:t>.И</w:t>
      </w:r>
      <w:proofErr w:type="gramEnd"/>
      <w:r w:rsidRPr="00794F4F">
        <w:rPr>
          <w:rFonts w:ascii="Times New Roman" w:hAnsi="Times New Roman"/>
          <w:spacing w:val="20"/>
          <w:sz w:val="24"/>
          <w:szCs w:val="24"/>
        </w:rPr>
        <w:t>стория</w:t>
      </w:r>
      <w:proofErr w:type="spellEnd"/>
      <w:r w:rsidRPr="00794F4F">
        <w:rPr>
          <w:rFonts w:ascii="Times New Roman" w:hAnsi="Times New Roman"/>
          <w:spacing w:val="20"/>
          <w:sz w:val="24"/>
          <w:szCs w:val="24"/>
        </w:rPr>
        <w:t xml:space="preserve"> метеонаблюдений. Современные наблюдения за погодой. Опасные погодные явления. Местные приметы о погоде. Климатическая характеристика района проживания.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Работа с топонимическим словарём о происхождении названий географических объектов.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Составление рассказа об озёрах и реках Чувашской республики.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3) Заочная экскурсия в районный метеорологический пункт.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4)Фотовыставка «Местные пейзажи в разные времена года».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5) Составление альбома о местных животных и растениях.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                 7. Природные комплексы края (6 часов).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Природные комплексы и их охрана.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 xml:space="preserve">Заповедники 21 века. 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Памятники природы края.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Практические работы.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1) Конкурс плакатов и рисунков «Берегите природу!»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  <w:r w:rsidRPr="00794F4F">
        <w:rPr>
          <w:rFonts w:ascii="Times New Roman" w:hAnsi="Times New Roman"/>
          <w:spacing w:val="20"/>
          <w:sz w:val="24"/>
          <w:szCs w:val="24"/>
        </w:rPr>
        <w:t>2) Викторина об охраняемых территориях и заповедниках нашей республики, памятниках природы.</w:t>
      </w: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tabs>
          <w:tab w:val="left" w:pos="8539"/>
        </w:tabs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after="0" w:line="0" w:lineRule="atLeast"/>
        <w:rPr>
          <w:rFonts w:ascii="Times New Roman" w:hAnsi="Times New Roman"/>
          <w:spacing w:val="20"/>
          <w:sz w:val="24"/>
          <w:szCs w:val="24"/>
        </w:rPr>
      </w:pPr>
    </w:p>
    <w:p w:rsidR="00774B21" w:rsidRPr="00794F4F" w:rsidRDefault="00774B21" w:rsidP="00774B21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74B21" w:rsidRPr="00794F4F" w:rsidRDefault="00774B21" w:rsidP="00774B21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74B21" w:rsidRPr="00794F4F" w:rsidRDefault="00774B21" w:rsidP="00774B21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74B21" w:rsidRPr="00794F4F" w:rsidRDefault="00774B21" w:rsidP="00774B21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74B21" w:rsidRPr="00794F4F" w:rsidRDefault="00774B21" w:rsidP="00774B21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74B21" w:rsidRPr="00794F4F" w:rsidRDefault="00774B21" w:rsidP="00774B21">
      <w:pPr>
        <w:pStyle w:val="a6"/>
        <w:spacing w:line="0" w:lineRule="atLeast"/>
        <w:ind w:firstLine="0"/>
      </w:pPr>
    </w:p>
    <w:p w:rsidR="002164E7" w:rsidRPr="006E3A98" w:rsidRDefault="002164E7" w:rsidP="006E3A98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2164E7" w:rsidRPr="006E3A98" w:rsidRDefault="002164E7" w:rsidP="006E3A98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2164E7" w:rsidRPr="006E3A98" w:rsidRDefault="002164E7" w:rsidP="006E3A98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794F4F" w:rsidRPr="00D00C4F" w:rsidRDefault="00794F4F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3D4FCC" w:rsidRPr="00D00C4F" w:rsidRDefault="003D4FCC" w:rsidP="00794F4F">
      <w:pPr>
        <w:rPr>
          <w:rFonts w:ascii="Times New Roman" w:hAnsi="Times New Roman"/>
          <w:sz w:val="24"/>
          <w:szCs w:val="24"/>
        </w:rPr>
      </w:pPr>
    </w:p>
    <w:p w:rsidR="00794F4F" w:rsidRPr="00794F4F" w:rsidRDefault="00794F4F" w:rsidP="00794F4F">
      <w:pPr>
        <w:rPr>
          <w:rFonts w:ascii="Times New Roman" w:hAnsi="Times New Roman"/>
          <w:sz w:val="24"/>
          <w:szCs w:val="24"/>
        </w:rPr>
      </w:pPr>
      <w:r w:rsidRPr="00794F4F">
        <w:rPr>
          <w:rFonts w:ascii="Times New Roman" w:hAnsi="Times New Roman"/>
          <w:sz w:val="24"/>
          <w:szCs w:val="24"/>
        </w:rPr>
        <w:lastRenderedPageBreak/>
        <w:t>АУ СПО ЧР «</w:t>
      </w:r>
      <w:proofErr w:type="spellStart"/>
      <w:r w:rsidRPr="00794F4F">
        <w:rPr>
          <w:rFonts w:ascii="Times New Roman" w:hAnsi="Times New Roman"/>
          <w:sz w:val="24"/>
          <w:szCs w:val="24"/>
        </w:rPr>
        <w:t>Канашский</w:t>
      </w:r>
      <w:proofErr w:type="spellEnd"/>
      <w:r w:rsidRPr="00794F4F"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794F4F" w:rsidRPr="00794F4F" w:rsidRDefault="00794F4F" w:rsidP="00794F4F">
      <w:pPr>
        <w:rPr>
          <w:rFonts w:ascii="Times New Roman" w:hAnsi="Times New Roman"/>
          <w:sz w:val="24"/>
          <w:szCs w:val="24"/>
        </w:rPr>
      </w:pPr>
      <w:r w:rsidRPr="00794F4F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794F4F" w:rsidRDefault="00794F4F" w:rsidP="00794F4F">
      <w:pPr>
        <w:jc w:val="center"/>
      </w:pPr>
    </w:p>
    <w:p w:rsidR="002164E7" w:rsidRPr="006E3A98" w:rsidRDefault="002164E7" w:rsidP="006E3A98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2164E7" w:rsidRPr="006E3A98" w:rsidRDefault="002164E7" w:rsidP="006E3A98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74B21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Программа внеурочной познавательной деятельности учащихся</w:t>
      </w:r>
      <w:r>
        <w:rPr>
          <w:rFonts w:ascii="Times New Roman" w:hAnsi="Times New Roman"/>
          <w:color w:val="00000A"/>
          <w:spacing w:val="20"/>
          <w:sz w:val="24"/>
          <w:szCs w:val="24"/>
        </w:rPr>
        <w:t>:</w:t>
      </w: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b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b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b/>
          <w:color w:val="00000A"/>
          <w:spacing w:val="20"/>
          <w:sz w:val="24"/>
          <w:szCs w:val="24"/>
        </w:rPr>
        <w:t>«Моя малая родина»</w:t>
      </w: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b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jc w:val="center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Направление:</w:t>
      </w:r>
      <w:r>
        <w:rPr>
          <w:rFonts w:ascii="Times New Roman" w:hAnsi="Times New Roman"/>
          <w:color w:val="00000A"/>
          <w:spacing w:val="20"/>
          <w:sz w:val="24"/>
          <w:szCs w:val="24"/>
        </w:rPr>
        <w:t xml:space="preserve"> </w:t>
      </w:r>
      <w:proofErr w:type="gramStart"/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духовно-нравственная</w:t>
      </w:r>
      <w:proofErr w:type="gramEnd"/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.</w:t>
      </w: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Вид деятельности:позновательная.</w:t>
      </w: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>Возраст школьников: младшие классы(1-4 классы).</w:t>
      </w:r>
    </w:p>
    <w:p w:rsidR="00794F4F" w:rsidRPr="00794F4F" w:rsidRDefault="00794F4F" w:rsidP="00794F4F">
      <w:pPr>
        <w:spacing w:after="0" w:line="0" w:lineRule="atLeast"/>
        <w:rPr>
          <w:rFonts w:ascii="Times New Roman" w:hAnsi="Times New Roman"/>
          <w:color w:val="00000A"/>
          <w:spacing w:val="20"/>
          <w:sz w:val="24"/>
          <w:szCs w:val="24"/>
        </w:rPr>
      </w:pPr>
      <w:r w:rsidRPr="00794F4F">
        <w:rPr>
          <w:rFonts w:ascii="Times New Roman" w:hAnsi="Times New Roman"/>
          <w:color w:val="00000A"/>
          <w:spacing w:val="20"/>
          <w:sz w:val="24"/>
          <w:szCs w:val="24"/>
        </w:rPr>
        <w:t xml:space="preserve">Разрабочики: Голина Анастасия </w:t>
      </w:r>
    </w:p>
    <w:p w:rsidR="002164E7" w:rsidRPr="00794F4F" w:rsidRDefault="002164E7" w:rsidP="006E3A98">
      <w:pPr>
        <w:spacing w:line="0" w:lineRule="atLeast"/>
        <w:rPr>
          <w:rFonts w:ascii="Times New Roman" w:hAnsi="Times New Roman"/>
          <w:sz w:val="24"/>
          <w:szCs w:val="24"/>
        </w:rPr>
      </w:pPr>
    </w:p>
    <w:sectPr w:rsidR="002164E7" w:rsidRPr="00794F4F" w:rsidSect="00794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4D9"/>
    <w:multiLevelType w:val="hybridMultilevel"/>
    <w:tmpl w:val="DBDC49CA"/>
    <w:lvl w:ilvl="0" w:tplc="ABFED64E">
      <w:start w:val="2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40F070F9"/>
    <w:multiLevelType w:val="hybridMultilevel"/>
    <w:tmpl w:val="B99E8556"/>
    <w:lvl w:ilvl="0" w:tplc="ABFED64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33AC9"/>
    <w:multiLevelType w:val="hybridMultilevel"/>
    <w:tmpl w:val="F8183A06"/>
    <w:lvl w:ilvl="0" w:tplc="ABFED64E">
      <w:start w:val="2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15D0B28"/>
    <w:multiLevelType w:val="hybridMultilevel"/>
    <w:tmpl w:val="6C347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C883C2E"/>
    <w:multiLevelType w:val="hybridMultilevel"/>
    <w:tmpl w:val="1FB234E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BBE"/>
    <w:rsid w:val="00006518"/>
    <w:rsid w:val="00007014"/>
    <w:rsid w:val="0002164B"/>
    <w:rsid w:val="000356E1"/>
    <w:rsid w:val="000623A1"/>
    <w:rsid w:val="00076BC3"/>
    <w:rsid w:val="00091D53"/>
    <w:rsid w:val="00095912"/>
    <w:rsid w:val="00095B93"/>
    <w:rsid w:val="00095F60"/>
    <w:rsid w:val="000A2A8D"/>
    <w:rsid w:val="000C3F98"/>
    <w:rsid w:val="00106BBE"/>
    <w:rsid w:val="001071DB"/>
    <w:rsid w:val="001133B3"/>
    <w:rsid w:val="00151812"/>
    <w:rsid w:val="00184DBC"/>
    <w:rsid w:val="001C3D0E"/>
    <w:rsid w:val="001D26DF"/>
    <w:rsid w:val="00202E26"/>
    <w:rsid w:val="002164E7"/>
    <w:rsid w:val="00250C8D"/>
    <w:rsid w:val="002B4DC4"/>
    <w:rsid w:val="002C7EC1"/>
    <w:rsid w:val="0037319F"/>
    <w:rsid w:val="0037551D"/>
    <w:rsid w:val="003A5591"/>
    <w:rsid w:val="003A69F9"/>
    <w:rsid w:val="003B0204"/>
    <w:rsid w:val="003B5498"/>
    <w:rsid w:val="003C623F"/>
    <w:rsid w:val="003D4FCC"/>
    <w:rsid w:val="003D6277"/>
    <w:rsid w:val="00410CCB"/>
    <w:rsid w:val="00483C53"/>
    <w:rsid w:val="004A24AB"/>
    <w:rsid w:val="004D2856"/>
    <w:rsid w:val="00503DBD"/>
    <w:rsid w:val="005073A1"/>
    <w:rsid w:val="00515EE6"/>
    <w:rsid w:val="00532279"/>
    <w:rsid w:val="0054680B"/>
    <w:rsid w:val="005A01CC"/>
    <w:rsid w:val="005A4D34"/>
    <w:rsid w:val="005D5D09"/>
    <w:rsid w:val="0065341C"/>
    <w:rsid w:val="00660DA7"/>
    <w:rsid w:val="00663351"/>
    <w:rsid w:val="006739B7"/>
    <w:rsid w:val="006858F5"/>
    <w:rsid w:val="00692DB8"/>
    <w:rsid w:val="006C3150"/>
    <w:rsid w:val="006C3E2C"/>
    <w:rsid w:val="006E3A98"/>
    <w:rsid w:val="006F78FB"/>
    <w:rsid w:val="00721E15"/>
    <w:rsid w:val="0072416A"/>
    <w:rsid w:val="007670E0"/>
    <w:rsid w:val="00774B21"/>
    <w:rsid w:val="00794F4F"/>
    <w:rsid w:val="007A3F94"/>
    <w:rsid w:val="007A6E22"/>
    <w:rsid w:val="007D6117"/>
    <w:rsid w:val="007D6E32"/>
    <w:rsid w:val="00806DD8"/>
    <w:rsid w:val="00822813"/>
    <w:rsid w:val="0082688F"/>
    <w:rsid w:val="008314F5"/>
    <w:rsid w:val="008370B5"/>
    <w:rsid w:val="00846FB3"/>
    <w:rsid w:val="008A04F3"/>
    <w:rsid w:val="009029AC"/>
    <w:rsid w:val="00902C26"/>
    <w:rsid w:val="00914A90"/>
    <w:rsid w:val="0093408E"/>
    <w:rsid w:val="00937D02"/>
    <w:rsid w:val="00982019"/>
    <w:rsid w:val="0099400F"/>
    <w:rsid w:val="009B2E88"/>
    <w:rsid w:val="009B37ED"/>
    <w:rsid w:val="00A26C6C"/>
    <w:rsid w:val="00A570AE"/>
    <w:rsid w:val="00AB5ECB"/>
    <w:rsid w:val="00AC4D80"/>
    <w:rsid w:val="00AD2B59"/>
    <w:rsid w:val="00AF6607"/>
    <w:rsid w:val="00B1312E"/>
    <w:rsid w:val="00B30267"/>
    <w:rsid w:val="00B713E4"/>
    <w:rsid w:val="00B7243C"/>
    <w:rsid w:val="00B9441C"/>
    <w:rsid w:val="00BB03E0"/>
    <w:rsid w:val="00BC38E4"/>
    <w:rsid w:val="00C353BF"/>
    <w:rsid w:val="00C45FE0"/>
    <w:rsid w:val="00C55350"/>
    <w:rsid w:val="00C8156E"/>
    <w:rsid w:val="00C86BBD"/>
    <w:rsid w:val="00C94BF8"/>
    <w:rsid w:val="00C9522F"/>
    <w:rsid w:val="00CA2BB8"/>
    <w:rsid w:val="00D00C4F"/>
    <w:rsid w:val="00D11144"/>
    <w:rsid w:val="00D3711D"/>
    <w:rsid w:val="00D620CB"/>
    <w:rsid w:val="00D64BE1"/>
    <w:rsid w:val="00D66EE3"/>
    <w:rsid w:val="00D87479"/>
    <w:rsid w:val="00DF58BC"/>
    <w:rsid w:val="00E224AA"/>
    <w:rsid w:val="00E2267D"/>
    <w:rsid w:val="00E26E31"/>
    <w:rsid w:val="00E37B47"/>
    <w:rsid w:val="00E43A7C"/>
    <w:rsid w:val="00E941F3"/>
    <w:rsid w:val="00EA1BF0"/>
    <w:rsid w:val="00ED2DD4"/>
    <w:rsid w:val="00EE1758"/>
    <w:rsid w:val="00F3452E"/>
    <w:rsid w:val="00F5735F"/>
    <w:rsid w:val="00F850AA"/>
    <w:rsid w:val="00FB3267"/>
    <w:rsid w:val="00FE1202"/>
    <w:rsid w:val="00FE7781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570A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A570A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70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70AE"/>
    <w:rPr>
      <w:rFonts w:ascii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uiPriority w:val="99"/>
    <w:rsid w:val="00A570AE"/>
    <w:pPr>
      <w:ind w:firstLine="210"/>
    </w:pPr>
  </w:style>
  <w:style w:type="character" w:customStyle="1" w:styleId="a7">
    <w:name w:val="Красная строка Знак"/>
    <w:link w:val="a6"/>
    <w:uiPriority w:val="99"/>
    <w:locked/>
    <w:rsid w:val="00A57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57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570AE"/>
    <w:rPr>
      <w:sz w:val="22"/>
      <w:szCs w:val="22"/>
      <w:lang w:eastAsia="en-US"/>
    </w:rPr>
  </w:style>
  <w:style w:type="character" w:styleId="aa">
    <w:name w:val="Hyperlink"/>
    <w:uiPriority w:val="99"/>
    <w:rsid w:val="00A570AE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A570A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5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70AE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982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Новокаолиновая СОШ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19</cp:revision>
  <cp:lastPrinted>2014-06-18T20:11:00Z</cp:lastPrinted>
  <dcterms:created xsi:type="dcterms:W3CDTF">2014-02-27T04:29:00Z</dcterms:created>
  <dcterms:modified xsi:type="dcterms:W3CDTF">2014-06-18T20:11:00Z</dcterms:modified>
</cp:coreProperties>
</file>