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ГА</w:t>
      </w:r>
      <w:proofErr w:type="gramEnd"/>
      <w:r>
        <w:rPr>
          <w:rFonts w:ascii="Times New Roman" w:hAnsi="Times New Roman" w:cs="Times New Roman"/>
          <w:sz w:val="24"/>
        </w:rPr>
        <w:t xml:space="preserve"> ПОУ Чувашской Республики «</w:t>
      </w:r>
      <w:proofErr w:type="spellStart"/>
      <w:r>
        <w:rPr>
          <w:rFonts w:ascii="Times New Roman" w:hAnsi="Times New Roman" w:cs="Times New Roman"/>
          <w:sz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</w:rPr>
        <w:t xml:space="preserve"> педагогический колледж»</w:t>
      </w: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Министерства образования и молодёжной политики Чувашской Республики</w:t>
      </w: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b/>
          <w:i/>
          <w:sz w:val="44"/>
        </w:rPr>
      </w:pPr>
      <w:r w:rsidRPr="00035AAE">
        <w:rPr>
          <w:rFonts w:ascii="Times New Roman" w:hAnsi="Times New Roman" w:cs="Times New Roman"/>
          <w:b/>
          <w:i/>
          <w:sz w:val="44"/>
        </w:rPr>
        <w:t xml:space="preserve"> «</w:t>
      </w:r>
      <w:r w:rsidR="00047EB5">
        <w:rPr>
          <w:rFonts w:ascii="Monotype Corsiva" w:hAnsi="Monotype Corsiva" w:cs="Times New Roman"/>
          <w:b/>
          <w:i/>
          <w:sz w:val="48"/>
        </w:rPr>
        <w:t>Наш Мир</w:t>
      </w:r>
      <w:r w:rsidRPr="00035AAE">
        <w:rPr>
          <w:rFonts w:ascii="Times New Roman" w:hAnsi="Times New Roman" w:cs="Times New Roman"/>
          <w:b/>
          <w:i/>
          <w:sz w:val="44"/>
        </w:rPr>
        <w:t>»</w:t>
      </w:r>
    </w:p>
    <w:p w:rsidR="009B0F52" w:rsidRP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B0F52">
        <w:rPr>
          <w:rFonts w:ascii="Times New Roman" w:hAnsi="Times New Roman" w:cs="Times New Roman"/>
          <w:sz w:val="28"/>
        </w:rPr>
        <w:t>Организация предметно-пространственной среды</w:t>
      </w: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B0F52">
        <w:rPr>
          <w:rFonts w:ascii="Times New Roman" w:hAnsi="Times New Roman" w:cs="Times New Roman"/>
          <w:sz w:val="28"/>
        </w:rPr>
        <w:t>в начал</w:t>
      </w:r>
      <w:r>
        <w:rPr>
          <w:rFonts w:ascii="Times New Roman" w:hAnsi="Times New Roman" w:cs="Times New Roman"/>
          <w:sz w:val="28"/>
        </w:rPr>
        <w:t xml:space="preserve">ьной школе в условиях внедрения </w:t>
      </w:r>
      <w:r w:rsidRPr="009B0F52">
        <w:rPr>
          <w:rFonts w:ascii="Times New Roman" w:hAnsi="Times New Roman" w:cs="Times New Roman"/>
          <w:sz w:val="28"/>
        </w:rPr>
        <w:t>новых ФГОС</w:t>
      </w: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F52" w:rsidRPr="006873A5" w:rsidRDefault="009B0F52" w:rsidP="009B0F52">
      <w:pPr>
        <w:spacing w:after="0"/>
        <w:jc w:val="right"/>
        <w:rPr>
          <w:rFonts w:ascii="Times New Roman" w:hAnsi="Times New Roman" w:cs="Times New Roman"/>
          <w:sz w:val="24"/>
        </w:rPr>
      </w:pPr>
      <w:r w:rsidRPr="006873A5">
        <w:rPr>
          <w:rFonts w:ascii="Times New Roman" w:hAnsi="Times New Roman" w:cs="Times New Roman"/>
          <w:sz w:val="24"/>
        </w:rPr>
        <w:t>Работу выполнили</w:t>
      </w:r>
    </w:p>
    <w:p w:rsidR="009B0F52" w:rsidRDefault="009B0F52" w:rsidP="009B0F5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студентки 401 группы КПК</w:t>
      </w:r>
    </w:p>
    <w:p w:rsidR="009B0F52" w:rsidRDefault="009B0F52" w:rsidP="009B0F5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Спиридонова В.В.</w:t>
      </w:r>
    </w:p>
    <w:p w:rsidR="009B0F52" w:rsidRPr="006873A5" w:rsidRDefault="009B0F52" w:rsidP="009B0F5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Петрова Н.А.</w:t>
      </w:r>
    </w:p>
    <w:p w:rsidR="009B0F52" w:rsidRPr="006873A5" w:rsidRDefault="009B0F52" w:rsidP="009B0F52">
      <w:pPr>
        <w:spacing w:after="0"/>
        <w:jc w:val="right"/>
        <w:rPr>
          <w:rFonts w:ascii="Times New Roman" w:hAnsi="Times New Roman" w:cs="Times New Roman"/>
          <w:sz w:val="24"/>
        </w:rPr>
      </w:pPr>
      <w:r w:rsidRPr="006873A5">
        <w:rPr>
          <w:rFonts w:ascii="Times New Roman" w:hAnsi="Times New Roman" w:cs="Times New Roman"/>
          <w:sz w:val="24"/>
        </w:rPr>
        <w:t>Научный руководитель</w:t>
      </w:r>
    </w:p>
    <w:p w:rsidR="009B0F52" w:rsidRDefault="009B0F52" w:rsidP="009B0F52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Лёзина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Ивановна</w:t>
      </w:r>
    </w:p>
    <w:p w:rsidR="009B0F52" w:rsidRDefault="009B0F52" w:rsidP="009B0F5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</w:t>
      </w:r>
    </w:p>
    <w:p w:rsidR="009B0F52" w:rsidRDefault="009B0F52" w:rsidP="009B0F52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профессионального модуля</w:t>
      </w:r>
    </w:p>
    <w:p w:rsidR="009B0F52" w:rsidRDefault="009B0F52" w:rsidP="009B0F5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B0F52" w:rsidRDefault="009B0F52" w:rsidP="00047EB5">
      <w:pPr>
        <w:spacing w:after="0"/>
        <w:rPr>
          <w:rFonts w:ascii="Times New Roman" w:hAnsi="Times New Roman" w:cs="Times New Roman"/>
          <w:sz w:val="28"/>
        </w:rPr>
      </w:pPr>
    </w:p>
    <w:p w:rsidR="009B0F52" w:rsidRDefault="009B0F52" w:rsidP="009B0F5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Канаш – 2015 г.</w:t>
      </w:r>
    </w:p>
    <w:p w:rsidR="009B0F52" w:rsidRPr="009B0F52" w:rsidRDefault="009B0F52" w:rsidP="009B0F52">
      <w:pPr>
        <w:pageBreakBefore/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0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Содержание</w:t>
      </w:r>
    </w:p>
    <w:tbl>
      <w:tblPr>
        <w:tblStyle w:val="a3"/>
        <w:tblW w:w="9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0"/>
        <w:gridCol w:w="8497"/>
        <w:gridCol w:w="700"/>
      </w:tblGrid>
      <w:tr w:rsidR="009B0F52" w:rsidRPr="009B0F52" w:rsidTr="00B51062">
        <w:trPr>
          <w:jc w:val="center"/>
        </w:trPr>
        <w:tc>
          <w:tcPr>
            <w:tcW w:w="9197" w:type="dxa"/>
            <w:gridSpan w:val="2"/>
          </w:tcPr>
          <w:p w:rsidR="009B0F52" w:rsidRPr="000A7060" w:rsidRDefault="009B0F52" w:rsidP="009B0F52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9B0F52" w:rsidRPr="009B0F52" w:rsidRDefault="009B0F52" w:rsidP="009B0F52">
            <w:pPr>
              <w:rPr>
                <w:sz w:val="24"/>
                <w:szCs w:val="24"/>
              </w:rPr>
            </w:pPr>
            <w:r w:rsidRPr="009B0F52">
              <w:rPr>
                <w:sz w:val="24"/>
                <w:szCs w:val="24"/>
              </w:rPr>
              <w:t>стр.</w:t>
            </w:r>
          </w:p>
        </w:tc>
      </w:tr>
      <w:tr w:rsidR="009B0F52" w:rsidRPr="009B0F52" w:rsidTr="00B51062">
        <w:trPr>
          <w:jc w:val="center"/>
        </w:trPr>
        <w:tc>
          <w:tcPr>
            <w:tcW w:w="9197" w:type="dxa"/>
            <w:gridSpan w:val="2"/>
          </w:tcPr>
          <w:p w:rsidR="0068657B" w:rsidRPr="000A7060" w:rsidRDefault="0068657B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 w:rsidRPr="000A7060">
              <w:rPr>
                <w:sz w:val="28"/>
                <w:szCs w:val="28"/>
              </w:rPr>
              <w:t>Визитная карточка проекта</w:t>
            </w:r>
          </w:p>
          <w:p w:rsidR="009B0F52" w:rsidRPr="000A7060" w:rsidRDefault="009B0F52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 w:rsidRPr="000A7060">
              <w:rPr>
                <w:sz w:val="28"/>
                <w:szCs w:val="28"/>
              </w:rPr>
              <w:t>Аннотация проекта</w:t>
            </w:r>
          </w:p>
          <w:p w:rsidR="009B0F52" w:rsidRPr="000A7060" w:rsidRDefault="009B0F52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 w:rsidRPr="000A7060">
              <w:rPr>
                <w:sz w:val="28"/>
                <w:szCs w:val="28"/>
              </w:rPr>
              <w:t>Актуальность проекта</w:t>
            </w:r>
          </w:p>
        </w:tc>
        <w:tc>
          <w:tcPr>
            <w:tcW w:w="700" w:type="dxa"/>
          </w:tcPr>
          <w:p w:rsidR="00047EB5" w:rsidRPr="00047EB5" w:rsidRDefault="009B0F52" w:rsidP="009B0F52">
            <w:pPr>
              <w:spacing w:after="60"/>
              <w:rPr>
                <w:szCs w:val="24"/>
              </w:rPr>
            </w:pPr>
            <w:r w:rsidRPr="00047EB5">
              <w:rPr>
                <w:szCs w:val="24"/>
              </w:rPr>
              <w:t>3</w:t>
            </w:r>
            <w:r w:rsidR="00047EB5" w:rsidRPr="00047EB5">
              <w:rPr>
                <w:szCs w:val="24"/>
              </w:rPr>
              <w:t>- 4</w:t>
            </w:r>
          </w:p>
          <w:p w:rsidR="00047EB5" w:rsidRPr="00047EB5" w:rsidRDefault="00047EB5" w:rsidP="00047EB5">
            <w:pPr>
              <w:rPr>
                <w:szCs w:val="24"/>
              </w:rPr>
            </w:pPr>
            <w:r w:rsidRPr="00047EB5">
              <w:rPr>
                <w:szCs w:val="24"/>
              </w:rPr>
              <w:t>5 - 6</w:t>
            </w:r>
          </w:p>
          <w:p w:rsidR="00047EB5" w:rsidRDefault="00047EB5" w:rsidP="00047EB5">
            <w:pPr>
              <w:rPr>
                <w:szCs w:val="24"/>
              </w:rPr>
            </w:pPr>
          </w:p>
          <w:p w:rsidR="009B0F52" w:rsidRPr="00047EB5" w:rsidRDefault="00047EB5" w:rsidP="00047EB5">
            <w:pPr>
              <w:rPr>
                <w:szCs w:val="24"/>
              </w:rPr>
            </w:pPr>
            <w:r w:rsidRPr="00047EB5">
              <w:rPr>
                <w:szCs w:val="24"/>
              </w:rPr>
              <w:t>7 - 10</w:t>
            </w:r>
          </w:p>
        </w:tc>
      </w:tr>
      <w:tr w:rsidR="009B0F52" w:rsidRPr="009B0F52" w:rsidTr="00B51062">
        <w:trPr>
          <w:jc w:val="center"/>
        </w:trPr>
        <w:tc>
          <w:tcPr>
            <w:tcW w:w="9197" w:type="dxa"/>
            <w:gridSpan w:val="2"/>
          </w:tcPr>
          <w:p w:rsidR="009B0F52" w:rsidRPr="000A7060" w:rsidRDefault="00047EB5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направляющие проект</w:t>
            </w:r>
          </w:p>
        </w:tc>
        <w:tc>
          <w:tcPr>
            <w:tcW w:w="700" w:type="dxa"/>
          </w:tcPr>
          <w:p w:rsidR="009B0F52" w:rsidRPr="00047EB5" w:rsidRDefault="00854296" w:rsidP="009B0F5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9B0F52" w:rsidRPr="009B0F52" w:rsidTr="00B51062">
        <w:trPr>
          <w:jc w:val="center"/>
        </w:trPr>
        <w:tc>
          <w:tcPr>
            <w:tcW w:w="9197" w:type="dxa"/>
            <w:gridSpan w:val="2"/>
          </w:tcPr>
          <w:p w:rsidR="009B0F52" w:rsidRPr="000A7060" w:rsidRDefault="00047EB5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проекта</w:t>
            </w:r>
          </w:p>
        </w:tc>
        <w:tc>
          <w:tcPr>
            <w:tcW w:w="700" w:type="dxa"/>
          </w:tcPr>
          <w:p w:rsidR="009B0F52" w:rsidRPr="00047EB5" w:rsidRDefault="00854296" w:rsidP="009B0F5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9B0F52" w:rsidRPr="009B0F52" w:rsidTr="00B51062">
        <w:trPr>
          <w:jc w:val="center"/>
        </w:trPr>
        <w:tc>
          <w:tcPr>
            <w:tcW w:w="9197" w:type="dxa"/>
            <w:gridSpan w:val="2"/>
          </w:tcPr>
          <w:p w:rsidR="009B0F52" w:rsidRPr="000A7060" w:rsidRDefault="00047EB5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700" w:type="dxa"/>
          </w:tcPr>
          <w:p w:rsidR="009B0F52" w:rsidRPr="00047EB5" w:rsidRDefault="00854296" w:rsidP="009B0F5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9B0F52" w:rsidRPr="009B0F52" w:rsidTr="00B51062">
        <w:trPr>
          <w:jc w:val="center"/>
        </w:trPr>
        <w:tc>
          <w:tcPr>
            <w:tcW w:w="9197" w:type="dxa"/>
            <w:gridSpan w:val="2"/>
          </w:tcPr>
          <w:p w:rsidR="009B0F52" w:rsidRPr="000A7060" w:rsidRDefault="00047EB5" w:rsidP="00047EB5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 проекта</w:t>
            </w:r>
          </w:p>
        </w:tc>
        <w:tc>
          <w:tcPr>
            <w:tcW w:w="700" w:type="dxa"/>
          </w:tcPr>
          <w:p w:rsidR="009B0F52" w:rsidRPr="00047EB5" w:rsidRDefault="00854296" w:rsidP="009B0F5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B0F52" w:rsidRPr="009B0F52" w:rsidTr="00B51062">
        <w:trPr>
          <w:jc w:val="center"/>
        </w:trPr>
        <w:tc>
          <w:tcPr>
            <w:tcW w:w="9197" w:type="dxa"/>
            <w:gridSpan w:val="2"/>
          </w:tcPr>
          <w:p w:rsidR="009B0F52" w:rsidRPr="000A7060" w:rsidRDefault="00047EB5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исследования</w:t>
            </w:r>
          </w:p>
        </w:tc>
        <w:tc>
          <w:tcPr>
            <w:tcW w:w="700" w:type="dxa"/>
          </w:tcPr>
          <w:p w:rsidR="009B0F52" w:rsidRPr="00047EB5" w:rsidRDefault="00854296" w:rsidP="009B0F5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9B0F52" w:rsidRPr="009B0F52" w:rsidTr="00B51062">
        <w:trPr>
          <w:jc w:val="center"/>
        </w:trPr>
        <w:tc>
          <w:tcPr>
            <w:tcW w:w="9197" w:type="dxa"/>
            <w:gridSpan w:val="2"/>
          </w:tcPr>
          <w:p w:rsidR="009B0F52" w:rsidRPr="000A7060" w:rsidRDefault="00854296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проекта</w:t>
            </w:r>
          </w:p>
        </w:tc>
        <w:tc>
          <w:tcPr>
            <w:tcW w:w="700" w:type="dxa"/>
          </w:tcPr>
          <w:p w:rsidR="009B0F52" w:rsidRPr="00047EB5" w:rsidRDefault="009B0F52" w:rsidP="009B0F52">
            <w:pPr>
              <w:spacing w:after="60"/>
              <w:rPr>
                <w:szCs w:val="24"/>
              </w:rPr>
            </w:pPr>
            <w:r w:rsidRPr="00047EB5">
              <w:rPr>
                <w:szCs w:val="24"/>
              </w:rPr>
              <w:t>12</w:t>
            </w:r>
          </w:p>
        </w:tc>
      </w:tr>
      <w:tr w:rsidR="009B0F52" w:rsidRPr="009B0F52" w:rsidTr="00B51062">
        <w:trPr>
          <w:jc w:val="center"/>
        </w:trPr>
        <w:tc>
          <w:tcPr>
            <w:tcW w:w="9197" w:type="dxa"/>
            <w:gridSpan w:val="2"/>
          </w:tcPr>
          <w:p w:rsidR="009B0F52" w:rsidRPr="000A7060" w:rsidRDefault="00854296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Основная часть</w:t>
            </w:r>
          </w:p>
        </w:tc>
        <w:tc>
          <w:tcPr>
            <w:tcW w:w="700" w:type="dxa"/>
          </w:tcPr>
          <w:p w:rsidR="009B0F52" w:rsidRPr="00047EB5" w:rsidRDefault="00854296" w:rsidP="009B0F5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13 - 16</w:t>
            </w:r>
          </w:p>
        </w:tc>
      </w:tr>
      <w:tr w:rsidR="009B0F52" w:rsidRPr="009B0F52" w:rsidTr="00B51062">
        <w:trPr>
          <w:jc w:val="center"/>
        </w:trPr>
        <w:tc>
          <w:tcPr>
            <w:tcW w:w="9197" w:type="dxa"/>
            <w:gridSpan w:val="2"/>
          </w:tcPr>
          <w:p w:rsidR="009B0F52" w:rsidRPr="000A7060" w:rsidRDefault="00854296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700" w:type="dxa"/>
          </w:tcPr>
          <w:p w:rsidR="009B0F52" w:rsidRPr="00047EB5" w:rsidRDefault="00854296" w:rsidP="009B0F5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17 - 19</w:t>
            </w:r>
          </w:p>
        </w:tc>
      </w:tr>
      <w:tr w:rsidR="009B0F52" w:rsidRPr="009B0F52" w:rsidTr="00B51062">
        <w:trPr>
          <w:jc w:val="center"/>
        </w:trPr>
        <w:tc>
          <w:tcPr>
            <w:tcW w:w="9197" w:type="dxa"/>
            <w:gridSpan w:val="2"/>
          </w:tcPr>
          <w:p w:rsidR="009B0F52" w:rsidRPr="000A7060" w:rsidRDefault="00854296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Предполагаемые результаты</w:t>
            </w:r>
          </w:p>
        </w:tc>
        <w:tc>
          <w:tcPr>
            <w:tcW w:w="700" w:type="dxa"/>
          </w:tcPr>
          <w:p w:rsidR="009B0F52" w:rsidRPr="00047EB5" w:rsidRDefault="00854296" w:rsidP="009B0F52">
            <w:pPr>
              <w:spacing w:after="6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9B0F52" w:rsidRPr="009B0F52" w:rsidTr="00B51062">
        <w:trPr>
          <w:jc w:val="center"/>
        </w:trPr>
        <w:tc>
          <w:tcPr>
            <w:tcW w:w="9197" w:type="dxa"/>
            <w:gridSpan w:val="2"/>
          </w:tcPr>
          <w:p w:rsidR="009B0F52" w:rsidRDefault="00854296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Список использованных источников</w:t>
            </w:r>
          </w:p>
          <w:p w:rsidR="00854296" w:rsidRPr="000A7060" w:rsidRDefault="00854296" w:rsidP="009B0F52">
            <w:pPr>
              <w:numPr>
                <w:ilvl w:val="0"/>
                <w:numId w:val="1"/>
              </w:num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Приложение</w:t>
            </w:r>
          </w:p>
        </w:tc>
        <w:tc>
          <w:tcPr>
            <w:tcW w:w="700" w:type="dxa"/>
          </w:tcPr>
          <w:p w:rsidR="009B0F52" w:rsidRPr="009B0F52" w:rsidRDefault="00854296" w:rsidP="009B0F52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54296" w:rsidRPr="009B0F52" w:rsidTr="00B51062">
        <w:trPr>
          <w:gridAfter w:val="2"/>
          <w:wAfter w:w="9197" w:type="dxa"/>
          <w:jc w:val="center"/>
        </w:trPr>
        <w:tc>
          <w:tcPr>
            <w:tcW w:w="700" w:type="dxa"/>
          </w:tcPr>
          <w:p w:rsidR="00854296" w:rsidRPr="009B0F52" w:rsidRDefault="00854296" w:rsidP="009B0F52">
            <w:pPr>
              <w:spacing w:after="60"/>
              <w:rPr>
                <w:sz w:val="24"/>
                <w:szCs w:val="24"/>
              </w:rPr>
            </w:pPr>
          </w:p>
        </w:tc>
      </w:tr>
      <w:tr w:rsidR="00854296" w:rsidRPr="009B0F52" w:rsidTr="00B51062">
        <w:trPr>
          <w:gridAfter w:val="2"/>
          <w:wAfter w:w="9197" w:type="dxa"/>
          <w:jc w:val="center"/>
        </w:trPr>
        <w:tc>
          <w:tcPr>
            <w:tcW w:w="700" w:type="dxa"/>
          </w:tcPr>
          <w:p w:rsidR="00854296" w:rsidRPr="009B0F52" w:rsidRDefault="00854296" w:rsidP="009B0F52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20B0C" w:rsidRDefault="00120B0C"/>
    <w:p w:rsidR="009B0F52" w:rsidRDefault="009B0F52"/>
    <w:p w:rsidR="009B0F52" w:rsidRDefault="009B0F52"/>
    <w:p w:rsidR="009B0F52" w:rsidRDefault="009B0F52"/>
    <w:p w:rsidR="009B0F52" w:rsidRDefault="009B0F52"/>
    <w:p w:rsidR="0068657B" w:rsidRDefault="0068657B" w:rsidP="0068657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7EB5" w:rsidRDefault="00047EB5" w:rsidP="0068657B">
      <w:pPr>
        <w:jc w:val="center"/>
        <w:rPr>
          <w:rFonts w:ascii="Times New Roman" w:hAnsi="Times New Roman" w:cs="Times New Roman"/>
          <w:b/>
          <w:sz w:val="36"/>
        </w:rPr>
      </w:pPr>
    </w:p>
    <w:p w:rsidR="00047EB5" w:rsidRDefault="00047EB5" w:rsidP="0068657B">
      <w:pPr>
        <w:jc w:val="center"/>
        <w:rPr>
          <w:rFonts w:ascii="Times New Roman" w:hAnsi="Times New Roman" w:cs="Times New Roman"/>
          <w:b/>
          <w:sz w:val="36"/>
        </w:rPr>
      </w:pPr>
    </w:p>
    <w:p w:rsidR="00047EB5" w:rsidRDefault="00047EB5" w:rsidP="0068657B">
      <w:pPr>
        <w:jc w:val="center"/>
        <w:rPr>
          <w:rFonts w:ascii="Times New Roman" w:hAnsi="Times New Roman" w:cs="Times New Roman"/>
          <w:b/>
          <w:sz w:val="36"/>
        </w:rPr>
      </w:pPr>
    </w:p>
    <w:p w:rsidR="00854296" w:rsidRDefault="00854296" w:rsidP="0068657B">
      <w:pPr>
        <w:jc w:val="center"/>
        <w:rPr>
          <w:rFonts w:ascii="Times New Roman" w:hAnsi="Times New Roman" w:cs="Times New Roman"/>
          <w:b/>
          <w:sz w:val="36"/>
        </w:rPr>
      </w:pPr>
    </w:p>
    <w:p w:rsidR="00854296" w:rsidRDefault="00854296" w:rsidP="0068657B">
      <w:pPr>
        <w:jc w:val="center"/>
        <w:rPr>
          <w:rFonts w:ascii="Times New Roman" w:hAnsi="Times New Roman" w:cs="Times New Roman"/>
          <w:b/>
          <w:sz w:val="36"/>
        </w:rPr>
      </w:pPr>
    </w:p>
    <w:p w:rsidR="00854296" w:rsidRDefault="00854296" w:rsidP="0068657B">
      <w:pPr>
        <w:jc w:val="center"/>
        <w:rPr>
          <w:rFonts w:ascii="Times New Roman" w:hAnsi="Times New Roman" w:cs="Times New Roman"/>
          <w:b/>
          <w:sz w:val="36"/>
        </w:rPr>
      </w:pPr>
    </w:p>
    <w:p w:rsidR="0068657B" w:rsidRDefault="0068657B" w:rsidP="0068657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Визитная карточка проекта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68657B" w:rsidRPr="0068657B" w:rsidTr="00D96C30"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486" w:type="dxa"/>
          </w:tcPr>
          <w:p w:rsidR="00047EB5" w:rsidRDefault="0068657B" w:rsidP="000A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7EB5">
              <w:rPr>
                <w:rFonts w:ascii="Times New Roman" w:hAnsi="Times New Roman" w:cs="Times New Roman"/>
                <w:sz w:val="24"/>
                <w:szCs w:val="24"/>
              </w:rPr>
              <w:t>Наш мир</w:t>
            </w: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7060" w:rsidRPr="000A7060" w:rsidRDefault="000A7060" w:rsidP="000A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A7060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среды</w:t>
            </w:r>
          </w:p>
          <w:p w:rsidR="0068657B" w:rsidRPr="0068657B" w:rsidRDefault="000A7060" w:rsidP="000A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60">
              <w:rPr>
                <w:rFonts w:ascii="Times New Roman" w:hAnsi="Times New Roman" w:cs="Times New Roman"/>
                <w:sz w:val="24"/>
                <w:szCs w:val="24"/>
              </w:rPr>
              <w:t xml:space="preserve">в начальной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предмету «Окружающий мир» </w:t>
            </w:r>
            <w:r w:rsidRPr="000A7060">
              <w:rPr>
                <w:rFonts w:ascii="Times New Roman" w:hAnsi="Times New Roman" w:cs="Times New Roman"/>
                <w:sz w:val="24"/>
                <w:szCs w:val="24"/>
              </w:rPr>
              <w:t>в условиях внедрения новых ФГОС</w:t>
            </w:r>
          </w:p>
        </w:tc>
      </w:tr>
      <w:tr w:rsidR="0068657B" w:rsidRPr="0068657B" w:rsidTr="00D96C30"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проекта</w:t>
            </w:r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, направленное на предметно – развивающую деятельность обучающихся</w:t>
            </w:r>
          </w:p>
        </w:tc>
      </w:tr>
      <w:tr w:rsidR="0068657B" w:rsidRPr="0068657B" w:rsidTr="00D96C30"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ориентированный</w:t>
            </w:r>
          </w:p>
        </w:tc>
      </w:tr>
      <w:tr w:rsidR="0068657B" w:rsidRPr="0068657B" w:rsidTr="00D96C30"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Авторы проекта</w:t>
            </w:r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Спиридонова Венера Владимировна</w:t>
            </w:r>
          </w:p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Петрова Наталия Александровна</w:t>
            </w:r>
          </w:p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студентки </w:t>
            </w:r>
            <w:r w:rsidRPr="006865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 курса школьного отделения</w:t>
            </w:r>
          </w:p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колледжа</w:t>
            </w:r>
          </w:p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</w:tr>
      <w:tr w:rsidR="0068657B" w:rsidRPr="0068657B" w:rsidTr="00D96C30"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проекта</w:t>
            </w:r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Лёзина</w:t>
            </w:r>
            <w:proofErr w:type="spellEnd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</w:t>
            </w:r>
          </w:p>
        </w:tc>
      </w:tr>
      <w:tr w:rsidR="0068657B" w:rsidRPr="0068657B" w:rsidTr="00D96C30">
        <w:trPr>
          <w:trHeight w:val="141"/>
        </w:trPr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proofErr w:type="gramStart"/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Канашск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колледж</w:t>
            </w:r>
          </w:p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Минобразования Чувашии</w:t>
            </w:r>
          </w:p>
        </w:tc>
      </w:tr>
      <w:tr w:rsidR="0068657B" w:rsidRPr="0068657B" w:rsidTr="00D96C30">
        <w:trPr>
          <w:trHeight w:val="141"/>
        </w:trPr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места реализации проекта</w:t>
            </w:r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3» г. Канаш Чувашской Республики,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</w:tr>
      <w:tr w:rsidR="0068657B" w:rsidRPr="0068657B" w:rsidTr="00D96C30">
        <w:trPr>
          <w:trHeight w:val="239"/>
        </w:trPr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неделя, с 5 октября 2015 года по 12 октября 2015 года</w:t>
            </w:r>
          </w:p>
        </w:tc>
      </w:tr>
      <w:tr w:rsidR="0068657B" w:rsidRPr="0068657B" w:rsidTr="00D96C30">
        <w:trPr>
          <w:trHeight w:val="391"/>
        </w:trPr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проекта</w:t>
            </w:r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развивающей среды в классе</w:t>
            </w:r>
          </w:p>
        </w:tc>
      </w:tr>
      <w:tr w:rsidR="0068657B" w:rsidRPr="0068657B" w:rsidTr="00D96C30">
        <w:trPr>
          <w:trHeight w:val="837"/>
        </w:trPr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6486" w:type="dxa"/>
          </w:tcPr>
          <w:p w:rsidR="0068657B" w:rsidRPr="00721DEC" w:rsidRDefault="0068657B" w:rsidP="0068657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интересно организовать досуг обучающихся на перемене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уроках Окружающего мира</w:t>
            </w:r>
            <w:r w:rsidRPr="007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68657B" w:rsidRPr="00721DEC" w:rsidRDefault="0068657B" w:rsidP="0068657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наглядные пособия, дидактические игры, видеоматериалы способствуют интересу к предмету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8657B" w:rsidRPr="0068657B" w:rsidRDefault="0068657B" w:rsidP="0068657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знать об окружающей среде?</w:t>
            </w:r>
          </w:p>
        </w:tc>
      </w:tr>
      <w:tr w:rsidR="0068657B" w:rsidRPr="0068657B" w:rsidTr="00D96C30">
        <w:trPr>
          <w:trHeight w:val="610"/>
        </w:trPr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во 2 классе начальной школы в условиях внедрения ФГОС нового поколения с учетом ресурсных возможностей школы.</w:t>
            </w:r>
          </w:p>
        </w:tc>
      </w:tr>
      <w:tr w:rsidR="0068657B" w:rsidRPr="0068657B" w:rsidTr="00D96C30"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486" w:type="dxa"/>
          </w:tcPr>
          <w:p w:rsidR="0068657B" w:rsidRPr="00732939" w:rsidRDefault="0068657B" w:rsidP="0068657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предметно-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</w:t>
            </w:r>
            <w:r w:rsidRPr="007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для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второго</w:t>
            </w:r>
            <w:r w:rsidRPr="007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класса начальной  школы, способствующей реализации </w:t>
            </w:r>
            <w:proofErr w:type="spellStart"/>
            <w:r w:rsidRPr="007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7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подхода;</w:t>
            </w:r>
          </w:p>
          <w:p w:rsidR="0068657B" w:rsidRPr="00732939" w:rsidRDefault="0068657B" w:rsidP="0068657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эффективной реализации и освоения </w:t>
            </w:r>
            <w:proofErr w:type="gramStart"/>
            <w:r w:rsidRPr="007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основной образовательной программы начального общего образования;</w:t>
            </w:r>
          </w:p>
          <w:p w:rsidR="0068657B" w:rsidRPr="00732939" w:rsidRDefault="0068657B" w:rsidP="0068657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социально-открытого уклада школьной жизни, интегрированного в урочную, внеурочную, внешкольную, семейную деятельность обучающегося и его родителей;</w:t>
            </w:r>
          </w:p>
          <w:p w:rsidR="0068657B" w:rsidRPr="0068657B" w:rsidRDefault="0068657B" w:rsidP="0068657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психолого-педагогических условий для адекватного профессионального сопровождения образовательного и воспитательного процесса.</w:t>
            </w:r>
          </w:p>
        </w:tc>
      </w:tr>
      <w:tr w:rsidR="0068657B" w:rsidRPr="0068657B" w:rsidTr="00D96C30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Гипотеза проекта</w:t>
            </w:r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Мы предполагаем, что организация досуга на перемене будет организованнее с помощью нашей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развивающей среды</w:t>
            </w:r>
          </w:p>
        </w:tc>
      </w:tr>
      <w:tr w:rsidR="0068657B" w:rsidRPr="0068657B" w:rsidTr="00D96C30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Творческое название проекта</w:t>
            </w:r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7EB5">
              <w:rPr>
                <w:rFonts w:ascii="Times New Roman" w:hAnsi="Times New Roman" w:cs="Times New Roman"/>
                <w:sz w:val="24"/>
                <w:szCs w:val="24"/>
              </w:rPr>
              <w:t>Наш Мир</w:t>
            </w: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657B" w:rsidRPr="0068657B" w:rsidTr="00D96C30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Начальная школа, Младший школьный возраст</w:t>
            </w:r>
          </w:p>
        </w:tc>
      </w:tr>
      <w:tr w:rsidR="0068657B" w:rsidRPr="0068657B" w:rsidTr="00D96C3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</w:t>
            </w:r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аблюдение, </w:t>
            </w:r>
            <w:proofErr w:type="spellStart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специальной литературы,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, СМИ, статистика</w:t>
            </w:r>
          </w:p>
        </w:tc>
      </w:tr>
      <w:tr w:rsidR="0068657B" w:rsidRPr="0068657B" w:rsidTr="00D96C30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486" w:type="dxa"/>
          </w:tcPr>
          <w:p w:rsidR="0068657B" w:rsidRPr="0068657B" w:rsidRDefault="0068657B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предполагают, что </w:t>
            </w:r>
            <w:proofErr w:type="spellStart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>обучащиеся</w:t>
            </w:r>
            <w:proofErr w:type="spellEnd"/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заинтересуются подготовленной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развивающей средой</w:t>
            </w:r>
            <w:r w:rsidRPr="00686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 у них значительно улучшатся по данному предмету.</w:t>
            </w:r>
          </w:p>
        </w:tc>
      </w:tr>
      <w:tr w:rsidR="0068657B" w:rsidRPr="0068657B" w:rsidTr="00D96C30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085" w:type="dxa"/>
          </w:tcPr>
          <w:p w:rsidR="0068657B" w:rsidRPr="0068657B" w:rsidRDefault="0068657B" w:rsidP="0068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57B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продукт деятельности</w:t>
            </w:r>
          </w:p>
        </w:tc>
        <w:tc>
          <w:tcPr>
            <w:tcW w:w="6486" w:type="dxa"/>
          </w:tcPr>
          <w:p w:rsidR="0068657B" w:rsidRPr="0068657B" w:rsidRDefault="000A7060" w:rsidP="0068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</w:tr>
    </w:tbl>
    <w:p w:rsidR="0068657B" w:rsidRPr="0068657B" w:rsidRDefault="0068657B" w:rsidP="0068657B">
      <w:pPr>
        <w:rPr>
          <w:rFonts w:ascii="Times New Roman" w:hAnsi="Times New Roman" w:cs="Times New Roman"/>
          <w:sz w:val="24"/>
          <w:szCs w:val="24"/>
        </w:rPr>
      </w:pPr>
    </w:p>
    <w:p w:rsidR="0068657B" w:rsidRDefault="0068657B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0A7060" w:rsidRDefault="000A7060" w:rsidP="009B0F5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B0F52" w:rsidRPr="00444701" w:rsidRDefault="009B0F52" w:rsidP="00C65A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444701">
        <w:rPr>
          <w:rFonts w:ascii="Times New Roman" w:hAnsi="Times New Roman" w:cs="Times New Roman"/>
          <w:b/>
          <w:sz w:val="36"/>
        </w:rPr>
        <w:lastRenderedPageBreak/>
        <w:t>Аннотация проекта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Результативность экологического образования школьников во многом обуславливается теми внешними условиями, в которых находится ребенок. Биоцентрический подход к организации экологического образования школьников выдвигает необходимость создания определенных усло</w:t>
      </w:r>
      <w:r w:rsidRPr="00047EB5">
        <w:rPr>
          <w:rFonts w:ascii="Times New Roman" w:hAnsi="Times New Roman" w:cs="Times New Roman"/>
          <w:bCs/>
          <w:sz w:val="28"/>
        </w:rPr>
        <w:softHyphen/>
        <w:t>вий, главной особенностью которых является привнесение объек</w:t>
      </w:r>
      <w:r w:rsidRPr="00047EB5">
        <w:rPr>
          <w:rFonts w:ascii="Times New Roman" w:hAnsi="Times New Roman" w:cs="Times New Roman"/>
          <w:bCs/>
          <w:sz w:val="28"/>
        </w:rPr>
        <w:softHyphen/>
        <w:t>тов живой природы в предметное окружение ребенка, в простран</w:t>
      </w:r>
      <w:r w:rsidRPr="00047EB5">
        <w:rPr>
          <w:rFonts w:ascii="Times New Roman" w:hAnsi="Times New Roman" w:cs="Times New Roman"/>
          <w:bCs/>
          <w:sz w:val="28"/>
        </w:rPr>
        <w:softHyphen/>
        <w:t>ство его жизнедеятельности. Разнообразие растительного и живот</w:t>
      </w:r>
      <w:r w:rsidRPr="00047EB5">
        <w:rPr>
          <w:rFonts w:ascii="Times New Roman" w:hAnsi="Times New Roman" w:cs="Times New Roman"/>
          <w:bCs/>
          <w:sz w:val="28"/>
        </w:rPr>
        <w:softHyphen/>
        <w:t>ного мира на участке школы, класса, правильная - с экологической точки зрения - организация зоны природы в помещении общеобразовательного учреждения составляют развивающую экологическую сре</w:t>
      </w:r>
      <w:r w:rsidRPr="00047EB5">
        <w:rPr>
          <w:rFonts w:ascii="Times New Roman" w:hAnsi="Times New Roman" w:cs="Times New Roman"/>
          <w:bCs/>
          <w:sz w:val="28"/>
        </w:rPr>
        <w:softHyphen/>
        <w:t xml:space="preserve">ду, необходимую для воспитания </w:t>
      </w:r>
      <w:proofErr w:type="gramStart"/>
      <w:r w:rsidRPr="00047EB5">
        <w:rPr>
          <w:rFonts w:ascii="Times New Roman" w:hAnsi="Times New Roman" w:cs="Times New Roman"/>
          <w:bCs/>
          <w:sz w:val="28"/>
        </w:rPr>
        <w:t>обучающихся</w:t>
      </w:r>
      <w:proofErr w:type="gramEnd"/>
      <w:r w:rsidRPr="00047EB5">
        <w:rPr>
          <w:rFonts w:ascii="Times New Roman" w:hAnsi="Times New Roman" w:cs="Times New Roman"/>
          <w:bCs/>
          <w:sz w:val="28"/>
        </w:rPr>
        <w:t>. Создание такой среды, ее поддержание на нужном уровне, усовершенствование и после</w:t>
      </w:r>
      <w:r w:rsidRPr="00047EB5">
        <w:rPr>
          <w:rFonts w:ascii="Times New Roman" w:hAnsi="Times New Roman" w:cs="Times New Roman"/>
          <w:bCs/>
          <w:sz w:val="28"/>
        </w:rPr>
        <w:softHyphen/>
        <w:t>дующее использование в педагогической деятельности могут вы</w:t>
      </w:r>
      <w:r w:rsidRPr="00047EB5">
        <w:rPr>
          <w:rFonts w:ascii="Times New Roman" w:hAnsi="Times New Roman" w:cs="Times New Roman"/>
          <w:bCs/>
          <w:sz w:val="28"/>
        </w:rPr>
        <w:softHyphen/>
        <w:t>ступать как метод экологического воспитания детей.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047EB5">
        <w:rPr>
          <w:rFonts w:ascii="Times New Roman" w:hAnsi="Times New Roman" w:cs="Times New Roman"/>
          <w:bCs/>
          <w:sz w:val="28"/>
        </w:rPr>
        <w:t xml:space="preserve">Говоря о предметно-развивающей среде, С.Н. Николаева обозначает ее как «зону природы», под которой она понимает ту часть помещения и участка общеобразовательного учреждения, на которой содержатся какие-либо животные и которая подвергается озеленению. </w:t>
      </w:r>
      <w:proofErr w:type="gramEnd"/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Экологические пространства - это развивающая предметная сре</w:t>
      </w:r>
      <w:r w:rsidRPr="00047EB5">
        <w:rPr>
          <w:rFonts w:ascii="Times New Roman" w:hAnsi="Times New Roman" w:cs="Times New Roman"/>
          <w:bCs/>
          <w:sz w:val="28"/>
        </w:rPr>
        <w:softHyphen/>
        <w:t>да, которая может быть использована в познавательных и оздо</w:t>
      </w:r>
      <w:r w:rsidRPr="00047EB5">
        <w:rPr>
          <w:rFonts w:ascii="Times New Roman" w:hAnsi="Times New Roman" w:cs="Times New Roman"/>
          <w:bCs/>
          <w:sz w:val="28"/>
        </w:rPr>
        <w:softHyphen/>
        <w:t>ровительных целях, для развития у детей навыков труда и об</w:t>
      </w:r>
      <w:r w:rsidRPr="00047EB5">
        <w:rPr>
          <w:rFonts w:ascii="Times New Roman" w:hAnsi="Times New Roman" w:cs="Times New Roman"/>
          <w:bCs/>
          <w:sz w:val="28"/>
        </w:rPr>
        <w:softHyphen/>
        <w:t xml:space="preserve">щения с природой, для экологического воспитания младших школьников и пропаганды экологических знаний среди взрослых. </w:t>
      </w:r>
      <w:proofErr w:type="gramStart"/>
      <w:r w:rsidRPr="00047EB5">
        <w:rPr>
          <w:rFonts w:ascii="Times New Roman" w:hAnsi="Times New Roman" w:cs="Times New Roman"/>
          <w:bCs/>
          <w:sz w:val="28"/>
        </w:rPr>
        <w:t>Кроме тра</w:t>
      </w:r>
      <w:r w:rsidRPr="00047EB5">
        <w:rPr>
          <w:rFonts w:ascii="Times New Roman" w:hAnsi="Times New Roman" w:cs="Times New Roman"/>
          <w:bCs/>
          <w:sz w:val="28"/>
        </w:rPr>
        <w:softHyphen/>
        <w:t>диционных видов «экологических пространств» — классных угол</w:t>
      </w:r>
      <w:r w:rsidRPr="00047EB5">
        <w:rPr>
          <w:rFonts w:ascii="Times New Roman" w:hAnsi="Times New Roman" w:cs="Times New Roman"/>
          <w:bCs/>
          <w:sz w:val="28"/>
        </w:rPr>
        <w:softHyphen/>
        <w:t>ков природы, комнат природы, огорода и сада на участке — по</w:t>
      </w:r>
      <w:r w:rsidRPr="00047EB5">
        <w:rPr>
          <w:rFonts w:ascii="Times New Roman" w:hAnsi="Times New Roman" w:cs="Times New Roman"/>
          <w:bCs/>
          <w:sz w:val="28"/>
        </w:rPr>
        <w:softHyphen/>
        <w:t xml:space="preserve">явились новые: зимний сад (салон), кабинет природы, экологическая тропа, площадка природы, мини-ферма, </w:t>
      </w:r>
      <w:proofErr w:type="spellStart"/>
      <w:r w:rsidRPr="00047EB5">
        <w:rPr>
          <w:rFonts w:ascii="Times New Roman" w:hAnsi="Times New Roman" w:cs="Times New Roman"/>
          <w:bCs/>
          <w:sz w:val="28"/>
        </w:rPr>
        <w:t>фито</w:t>
      </w:r>
      <w:r w:rsidRPr="00047EB5">
        <w:rPr>
          <w:rFonts w:ascii="Times New Roman" w:hAnsi="Times New Roman" w:cs="Times New Roman"/>
          <w:bCs/>
          <w:sz w:val="28"/>
        </w:rPr>
        <w:softHyphen/>
        <w:t>бар</w:t>
      </w:r>
      <w:proofErr w:type="spellEnd"/>
      <w:r w:rsidRPr="00047EB5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047EB5">
        <w:rPr>
          <w:rFonts w:ascii="Times New Roman" w:hAnsi="Times New Roman" w:cs="Times New Roman"/>
          <w:bCs/>
          <w:sz w:val="28"/>
        </w:rPr>
        <w:t>фитоогород</w:t>
      </w:r>
      <w:proofErr w:type="spellEnd"/>
      <w:r w:rsidRPr="00047EB5">
        <w:rPr>
          <w:rFonts w:ascii="Times New Roman" w:hAnsi="Times New Roman" w:cs="Times New Roman"/>
          <w:bCs/>
          <w:sz w:val="28"/>
        </w:rPr>
        <w:t xml:space="preserve">, музей природы. </w:t>
      </w:r>
      <w:proofErr w:type="gramEnd"/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Экологическая среда в классе – это, прежде всего, конкрет</w:t>
      </w:r>
      <w:r w:rsidRPr="00047EB5">
        <w:rPr>
          <w:rFonts w:ascii="Times New Roman" w:hAnsi="Times New Roman" w:cs="Times New Roman"/>
          <w:bCs/>
          <w:sz w:val="28"/>
        </w:rPr>
        <w:softHyphen/>
        <w:t>ные, отдельно взятые животные и растения, которые постоянно жи</w:t>
      </w:r>
      <w:r w:rsidRPr="00047EB5">
        <w:rPr>
          <w:rFonts w:ascii="Times New Roman" w:hAnsi="Times New Roman" w:cs="Times New Roman"/>
          <w:bCs/>
          <w:sz w:val="28"/>
        </w:rPr>
        <w:softHyphen/>
        <w:t xml:space="preserve">вут в учреждении и </w:t>
      </w:r>
      <w:r w:rsidRPr="00047EB5">
        <w:rPr>
          <w:rFonts w:ascii="Times New Roman" w:hAnsi="Times New Roman" w:cs="Times New Roman"/>
          <w:bCs/>
          <w:sz w:val="28"/>
        </w:rPr>
        <w:lastRenderedPageBreak/>
        <w:t>находятся под опекой взрослых и детей; при этом очень важно, чтобы учителя и другие сотрудники детско</w:t>
      </w:r>
      <w:r w:rsidRPr="00047EB5">
        <w:rPr>
          <w:rFonts w:ascii="Times New Roman" w:hAnsi="Times New Roman" w:cs="Times New Roman"/>
          <w:bCs/>
          <w:sz w:val="28"/>
        </w:rPr>
        <w:softHyphen/>
        <w:t>го сада знали экологические особенности каждого объекта приро</w:t>
      </w:r>
      <w:r w:rsidRPr="00047EB5">
        <w:rPr>
          <w:rFonts w:ascii="Times New Roman" w:hAnsi="Times New Roman" w:cs="Times New Roman"/>
          <w:bCs/>
          <w:sz w:val="28"/>
        </w:rPr>
        <w:softHyphen/>
        <w:t>ды - его потребности в тех или иных факторах внешней среды, ус</w:t>
      </w:r>
      <w:r w:rsidRPr="00047EB5">
        <w:rPr>
          <w:rFonts w:ascii="Times New Roman" w:hAnsi="Times New Roman" w:cs="Times New Roman"/>
          <w:bCs/>
          <w:sz w:val="28"/>
        </w:rPr>
        <w:softHyphen/>
        <w:t>ловия, при которых он хорошо себя чувствует и развивается.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Экологически развивающая среда в классе должна способствовать: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– познавательному развитию ребенка;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– эколого-эстетическому развитию;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– оздоровлению ребенка;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– формированию нравственных качеств;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– формированию экологически грамотного поведения;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 xml:space="preserve">– </w:t>
      </w:r>
      <w:proofErr w:type="spellStart"/>
      <w:r w:rsidRPr="00047EB5">
        <w:rPr>
          <w:rFonts w:ascii="Times New Roman" w:hAnsi="Times New Roman" w:cs="Times New Roman"/>
          <w:bCs/>
          <w:sz w:val="28"/>
        </w:rPr>
        <w:t>экологизации</w:t>
      </w:r>
      <w:proofErr w:type="spellEnd"/>
      <w:r w:rsidRPr="00047EB5">
        <w:rPr>
          <w:rFonts w:ascii="Times New Roman" w:hAnsi="Times New Roman" w:cs="Times New Roman"/>
          <w:bCs/>
          <w:sz w:val="28"/>
        </w:rPr>
        <w:t xml:space="preserve"> различных видов детской деятельности.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Главными задачами ЭПРС являются: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– создание условий для формирования у ребенка экологической культуры;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 xml:space="preserve">– формирование экологически грамотного поведения детей в природе, безопасного как для самой природы, так и для ребенка; 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– создание условий для ознакомления и общения ребенка с природой ближайшего окружения.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К экологическому ландшафту общеобразовательного учреждения можно отнести следующие компоненты: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  <w:sectPr w:rsidR="009B0F52" w:rsidRPr="00047E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lastRenderedPageBreak/>
        <w:t>- групповой уголок природы;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- зимний сад;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- комната природы;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lastRenderedPageBreak/>
        <w:t>- живой уголок;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- музей природы;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- экологическая лаборатория;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  <w:sectPr w:rsidR="009B0F52" w:rsidRPr="00047EB5" w:rsidSect="009B0F5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lastRenderedPageBreak/>
        <w:t>- озелененные пространства территории участка школы.</w:t>
      </w:r>
    </w:p>
    <w:p w:rsidR="009B0F52" w:rsidRPr="00047EB5" w:rsidRDefault="009B0F52" w:rsidP="00047E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047EB5">
        <w:rPr>
          <w:rFonts w:ascii="Times New Roman" w:hAnsi="Times New Roman" w:cs="Times New Roman"/>
          <w:bCs/>
          <w:sz w:val="28"/>
        </w:rPr>
        <w:t>Каждый элемент этого комплекса ориентирован на обеспечение оптимальных условий для организации экологически ориентированного взаимодействия, общения детей с миром природы. Необходимо отметить, что для эффективности осуществляе</w:t>
      </w:r>
      <w:r w:rsidRPr="00047EB5">
        <w:rPr>
          <w:rFonts w:ascii="Times New Roman" w:hAnsi="Times New Roman" w:cs="Times New Roman"/>
          <w:bCs/>
          <w:sz w:val="28"/>
        </w:rPr>
        <w:softHyphen/>
        <w:t>мой экологической работы с детьми большое значение будет иметь грамотная организация этого ландшафта.</w:t>
      </w:r>
    </w:p>
    <w:p w:rsidR="00C65AAA" w:rsidRDefault="00C65AAA" w:rsidP="00047EB5">
      <w:pPr>
        <w:spacing w:after="0" w:line="360" w:lineRule="auto"/>
        <w:rPr>
          <w:rFonts w:ascii="Times New Roman" w:hAnsi="Times New Roman" w:cs="Times New Roman"/>
          <w:b/>
          <w:sz w:val="36"/>
        </w:rPr>
      </w:pPr>
    </w:p>
    <w:p w:rsidR="009B0F52" w:rsidRPr="009B0F52" w:rsidRDefault="009B0F52" w:rsidP="00C65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4701">
        <w:rPr>
          <w:rFonts w:ascii="Times New Roman" w:hAnsi="Times New Roman" w:cs="Times New Roman"/>
          <w:b/>
          <w:sz w:val="36"/>
        </w:rPr>
        <w:lastRenderedPageBreak/>
        <w:t>Актуа</w:t>
      </w:r>
      <w:r>
        <w:rPr>
          <w:rFonts w:ascii="Times New Roman" w:hAnsi="Times New Roman" w:cs="Times New Roman"/>
          <w:b/>
          <w:sz w:val="36"/>
        </w:rPr>
        <w:t>льность проекта</w:t>
      </w:r>
    </w:p>
    <w:p w:rsidR="009B0F52" w:rsidRPr="00047EB5" w:rsidRDefault="009B0F52" w:rsidP="00047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Сегодня российская система образования находится на новом этапе своего развития. Это обусловлено происходящими в нашей стране социально-экономическими изменениями, которые в свою очередь, определяют основные направления государственной образовательной политики.</w:t>
      </w:r>
    </w:p>
    <w:p w:rsidR="009B0F52" w:rsidRPr="00047EB5" w:rsidRDefault="009B0F52" w:rsidP="00047E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социального и государственного заказа к системе образования нашло свое отражение в ФГОС нового поколения, которые предполагают значительную самостоятельность образовательного учреждения в организации образовательного процесса, осознание и признание безусловной ценности становящейся личности ученика, ценностей универсального образования, приоритет смысловой образовательной парадигмы, реализацию творческого, исследовательского компонента деятель</w:t>
      </w:r>
      <w:r w:rsidR="00732939"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 учителей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9B0F52" w:rsidRPr="00047EB5" w:rsidRDefault="009B0F52" w:rsidP="00047E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Поэтому успешная реализация новой образовательной программы начального общего образования невозможна без организации развивающей образовательной среды, личностной включенности в нее всех субъектов образовательного процесса. В связи с этим в рамках реализации комплексного подхода к инновационным процессам, связанным с внедрением ФГОС как наиболее актуальные для деятельности образовательного учреждения нами рассматриваются:</w:t>
      </w:r>
    </w:p>
    <w:p w:rsidR="009B0F52" w:rsidRPr="00047EB5" w:rsidRDefault="009B0F52" w:rsidP="00047EB5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новые подходы к организации школьной инфраструктуры в начальной школе;</w:t>
      </w:r>
    </w:p>
    <w:p w:rsidR="009B0F52" w:rsidRPr="00047EB5" w:rsidRDefault="009B0F52" w:rsidP="00047EB5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новые подходы к организации труда </w:t>
      </w:r>
      <w:proofErr w:type="gramStart"/>
      <w:r w:rsidR="00732939"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обучающихся</w:t>
      </w:r>
      <w:proofErr w:type="gramEnd"/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9B0F52" w:rsidRPr="00047EB5" w:rsidRDefault="009B0F52" w:rsidP="00047EB5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новые подходы к измерениям образовательных результатов школьников; </w:t>
      </w:r>
    </w:p>
    <w:p w:rsidR="009B0F52" w:rsidRPr="00047EB5" w:rsidRDefault="009B0F52" w:rsidP="00047EB5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новые (воспроизводимые) технологии организации учебной и </w:t>
      </w:r>
      <w:proofErr w:type="spellStart"/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внеучебной</w:t>
      </w:r>
      <w:proofErr w:type="spellEnd"/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деятельности;</w:t>
      </w:r>
    </w:p>
    <w:p w:rsidR="009B0F52" w:rsidRPr="00047EB5" w:rsidRDefault="009B0F52" w:rsidP="00047EB5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поиск </w:t>
      </w:r>
      <w:proofErr w:type="gramStart"/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возможностей обеспечения индивидуальных образовательных запросов всех субъектов образовательного процесса</w:t>
      </w:r>
      <w:proofErr w:type="gramEnd"/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9B0F52" w:rsidRPr="00047EB5" w:rsidRDefault="009B0F52" w:rsidP="00047EB5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использование новых форм и методов обеспечения мотивационной готовности учителей к повышению своего профессионального мастерства.</w:t>
      </w:r>
    </w:p>
    <w:p w:rsidR="009B0F52" w:rsidRPr="00047EB5" w:rsidRDefault="009B0F52" w:rsidP="00047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Кроме того актуальность проблемы организации образовательной среды обусловлена еще и социальными факторами, связанными с изменением социального состава родителей учащихся.</w:t>
      </w:r>
    </w:p>
    <w:p w:rsidR="009B0F52" w:rsidRPr="00047EB5" w:rsidRDefault="009B0F52" w:rsidP="00047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Необходимость реализации данного проекта</w:t>
      </w:r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обусловлена рядом взаимосвязанных организационно-педагогических задач, на решение которых направлена деятельность образовательного учреждения:</w:t>
      </w:r>
    </w:p>
    <w:p w:rsidR="009B0F52" w:rsidRPr="00047EB5" w:rsidRDefault="009B0F52" w:rsidP="00047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Создание условий для формирования у выпускников начальной школы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только предметных умений и навыков, но и </w:t>
      </w: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различных компетенций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, путем включения учащихся в учебно-воспитательный процесс, в различные виды деятельности, в которых личность ученика может раскрыться во всем ее многообразии.</w:t>
      </w:r>
    </w:p>
    <w:p w:rsidR="009B0F52" w:rsidRPr="00047EB5" w:rsidRDefault="009B0F52" w:rsidP="00047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очередь необходимость решения этой задачи связана с тем, что выпускники начальной школы в пятом классе часто испытывают трудности из-за того, что </w:t>
      </w: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недостаточно сформированы такие умения, как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самостоятельное распределение своего времени, принятие определённых решений в процессе текущей работы, умение самостоятельно работать, вступать в диалог, выражать свои мысли, вести беседу, слушать и слышать собеседника, уважать его чувства и мысли.</w:t>
      </w:r>
      <w:proofErr w:type="gramEnd"/>
    </w:p>
    <w:p w:rsidR="009B0F52" w:rsidRPr="00047EB5" w:rsidRDefault="009B0F52" w:rsidP="00047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Pr="00047E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Выработка и реализация единых требований</w:t>
      </w:r>
      <w:r w:rsidRPr="00047EB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047E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 осуществлению образовательного процесса в начальной школе</w:t>
      </w:r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организационном, содержательном и методическом уровнях.</w:t>
      </w:r>
    </w:p>
    <w:p w:rsidR="00732939" w:rsidRPr="00047EB5" w:rsidRDefault="009B0F52" w:rsidP="00047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Необходимость решения данной задачи связана с тем, что в настоящее время наблюдается снижение качества знаний у большинства учащихся при переходе </w:t>
      </w:r>
      <w:proofErr w:type="gram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из</w:t>
      </w:r>
      <w:proofErr w:type="gramEnd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начальной в среднюю школу. </w:t>
      </w:r>
    </w:p>
    <w:p w:rsidR="009B0F52" w:rsidRPr="00047EB5" w:rsidRDefault="009B0F52" w:rsidP="00047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732939"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Правильная организация и умелое включение ребенка в активное взаимодействие с окружающим предметным миром является одним из условий эффективности педагогического процесса.</w:t>
      </w:r>
    </w:p>
    <w:p w:rsidR="00732939" w:rsidRPr="00047EB5" w:rsidRDefault="00732939" w:rsidP="00047EB5">
      <w:pPr>
        <w:pStyle w:val="a4"/>
        <w:kinsoku w:val="0"/>
        <w:overflowPunct w:val="0"/>
        <w:spacing w:before="0" w:beforeAutospacing="0" w:after="0" w:afterAutospacing="0" w:line="360" w:lineRule="auto"/>
        <w:ind w:firstLine="706"/>
        <w:jc w:val="both"/>
        <w:textAlignment w:val="baseline"/>
        <w:rPr>
          <w:sz w:val="28"/>
        </w:rPr>
      </w:pPr>
      <w:r w:rsidRPr="00047EB5">
        <w:rPr>
          <w:rFonts w:eastAsia="Calibri"/>
          <w:b/>
          <w:bCs/>
          <w:kern w:val="24"/>
          <w:sz w:val="28"/>
        </w:rPr>
        <w:lastRenderedPageBreak/>
        <w:t xml:space="preserve">Основная идея проекта заключается в </w:t>
      </w:r>
      <w:r w:rsidRPr="00047EB5">
        <w:rPr>
          <w:rFonts w:eastAsia="Calibri"/>
          <w:kern w:val="24"/>
          <w:sz w:val="28"/>
        </w:rPr>
        <w:t>организации предметно-развивающей среды начальной школы в условиях внедрения новых ФГОС и базируется на положении о том, что организуя все компоненты образовательной среды, можно  проектировать условия, необходимые для жизнедеятельности и эффективного развития всех участников образовательного процесса.</w:t>
      </w:r>
    </w:p>
    <w:p w:rsidR="00732939" w:rsidRPr="00047EB5" w:rsidRDefault="00732939" w:rsidP="00047EB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Новизна проекта</w:t>
      </w:r>
    </w:p>
    <w:p w:rsidR="00732939" w:rsidRPr="00047EB5" w:rsidRDefault="00732939" w:rsidP="00047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предметно-пространственной среды в начальной школе позволит обеспечить качество образования  в соответствии с требованиями новых Федеральных государственных образовательных стандартов.</w:t>
      </w:r>
    </w:p>
    <w:p w:rsidR="00732939" w:rsidRPr="00047EB5" w:rsidRDefault="00732939" w:rsidP="00047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предметно-развивающей среды образовательного учреждения поможет обеспечить целостность учебно-воспитательного процесса и создаст окружающее пространство, удовлетворяющее потребности актуального, ближайшего и перспективного творческого развития каждого ребенка.</w:t>
      </w:r>
    </w:p>
    <w:p w:rsidR="008E0DE2" w:rsidRPr="00047EB5" w:rsidRDefault="00732939" w:rsidP="00854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Создаст творческую атмосферу в работе педагогов, обеспечит комфортное пребывание детей в школе. </w:t>
      </w:r>
    </w:p>
    <w:p w:rsidR="009B0F52" w:rsidRPr="00047EB5" w:rsidRDefault="009B0F52" w:rsidP="00047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Практическая значимость проекта</w:t>
      </w:r>
    </w:p>
    <w:p w:rsidR="009B0F52" w:rsidRPr="00047EB5" w:rsidRDefault="009B0F52" w:rsidP="00047E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проекта позволит:</w:t>
      </w:r>
    </w:p>
    <w:p w:rsidR="009B0F52" w:rsidRPr="00047EB5" w:rsidRDefault="009B0F52" w:rsidP="00047EB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Учащимся:</w:t>
      </w:r>
    </w:p>
    <w:p w:rsidR="009B0F52" w:rsidRPr="00047EB5" w:rsidRDefault="009B0F52" w:rsidP="00047EB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учебного года адаптироваться к </w:t>
      </w:r>
      <w:r w:rsidR="008E0DE2"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работе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сохраняя возможность обучения в постоянном кабинете (классе)</w:t>
      </w:r>
    </w:p>
    <w:p w:rsidR="009B0F52" w:rsidRPr="00047EB5" w:rsidRDefault="009B0F52" w:rsidP="00047EB5">
      <w:pPr>
        <w:keepNext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Родителям:</w:t>
      </w:r>
    </w:p>
    <w:p w:rsidR="008E0DE2" w:rsidRPr="00047EB5" w:rsidRDefault="009B0F52" w:rsidP="00047EB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получить высокопрофессиональное сопровождение их детей в течение всего учебного процесса и </w:t>
      </w:r>
      <w:proofErr w:type="spell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внеучебной</w:t>
      </w:r>
      <w:proofErr w:type="spellEnd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за счет </w:t>
      </w:r>
      <w:r w:rsidR="008E0DE2"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 предметно – развивающей среды в классе;</w:t>
      </w:r>
    </w:p>
    <w:p w:rsidR="009B0F52" w:rsidRPr="00047EB5" w:rsidRDefault="009B0F52" w:rsidP="00047EB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познакомиться с системой предметного обучени</w:t>
      </w:r>
      <w:r w:rsidR="008E0DE2"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во 2 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классе, в условиях максимально комфортных для их детей</w:t>
      </w:r>
      <w:r w:rsidR="008E0DE2"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B0F52" w:rsidRPr="00047EB5" w:rsidRDefault="00217CAA" w:rsidP="00047EB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br/>
      </w:r>
      <w:bookmarkStart w:id="0" w:name="_GoBack"/>
      <w:bookmarkEnd w:id="0"/>
      <w:r w:rsidR="009B0F52" w:rsidRPr="00047EB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Педагогам:</w:t>
      </w:r>
    </w:p>
    <w:p w:rsidR="009B0F52" w:rsidRPr="00047EB5" w:rsidRDefault="009B0F52" w:rsidP="00047EB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учителя получат возможность компенсировать недостаточную нагрузку </w:t>
      </w:r>
      <w:r w:rsidR="008E0DE2"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уроках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0DE2"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помощи предметно – развивающей среды;</w:t>
      </w:r>
    </w:p>
    <w:p w:rsidR="009B0F52" w:rsidRPr="00047EB5" w:rsidRDefault="009B0F52" w:rsidP="00047EB5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разработать интегрированные уроки  по </w:t>
      </w:r>
      <w:r w:rsidR="008E0DE2"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Окружающему миру;</w:t>
      </w:r>
    </w:p>
    <w:p w:rsidR="009B0F52" w:rsidRDefault="009B0F52" w:rsidP="00C65AAA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1DEC" w:rsidRDefault="00721DEC" w:rsidP="00C65AAA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AAA" w:rsidRDefault="00C65AAA" w:rsidP="00C65AAA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AAA" w:rsidRDefault="00C65AAA" w:rsidP="00C65AAA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AAA" w:rsidRDefault="00C65AAA" w:rsidP="00C65AAA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AAA" w:rsidRDefault="00C65AAA" w:rsidP="00C65AAA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AAA" w:rsidRDefault="00C65AAA" w:rsidP="00C65AAA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AAA" w:rsidRDefault="00C65AAA" w:rsidP="00C65AAA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AAA" w:rsidRDefault="00C65AAA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C65AAA" w:rsidRDefault="00C65AAA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AAA" w:rsidRDefault="00C65AAA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AAA" w:rsidRDefault="00C65AAA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AAA" w:rsidRDefault="00C65AAA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5AAA" w:rsidRDefault="00C65AAA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7EB5" w:rsidRDefault="00047EB5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7EB5" w:rsidRDefault="00047EB5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7EB5" w:rsidRDefault="00047EB5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7EB5" w:rsidRDefault="00047EB5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7EB5" w:rsidRDefault="00047EB5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47EB5" w:rsidRDefault="00047EB5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4296" w:rsidRDefault="00854296" w:rsidP="00C65AAA">
      <w:pPr>
        <w:tabs>
          <w:tab w:val="left" w:pos="3045"/>
        </w:tabs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1DEC" w:rsidRPr="00721DEC" w:rsidRDefault="00721DEC" w:rsidP="00C65A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721DE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Вопросы, направляющие проект</w:t>
      </w:r>
    </w:p>
    <w:p w:rsidR="00721DEC" w:rsidRPr="00047EB5" w:rsidRDefault="00721DEC" w:rsidP="00C65AAA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интересно организовать досуг обучающихся на перемене и на уроках Окружающего мира?</w:t>
      </w:r>
      <w:proofErr w:type="gramEnd"/>
    </w:p>
    <w:p w:rsidR="00721DEC" w:rsidRPr="00047EB5" w:rsidRDefault="00721DEC" w:rsidP="00C65AAA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Какие наглядные пособия, дидактические игры, видеоматериалы способствуют интересу к предмету у </w:t>
      </w:r>
      <w:proofErr w:type="gram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721DEC" w:rsidRPr="00047EB5" w:rsidRDefault="00721DEC" w:rsidP="00C65AAA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нужно знать об окружающей среде?</w:t>
      </w:r>
    </w:p>
    <w:p w:rsidR="0068657B" w:rsidRDefault="0068657B" w:rsidP="00C65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7B" w:rsidRDefault="0068657B" w:rsidP="00C65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AA" w:rsidRDefault="00C65AAA" w:rsidP="00C65AAA">
      <w:pPr>
        <w:pStyle w:val="a4"/>
        <w:kinsoku w:val="0"/>
        <w:overflowPunct w:val="0"/>
        <w:spacing w:before="0" w:beforeAutospacing="0" w:after="0" w:afterAutospacing="0" w:line="360" w:lineRule="auto"/>
        <w:ind w:firstLine="706"/>
        <w:jc w:val="center"/>
        <w:textAlignment w:val="baseline"/>
        <w:rPr>
          <w:rFonts w:eastAsia="Calibri"/>
          <w:kern w:val="24"/>
          <w:sz w:val="36"/>
        </w:rPr>
      </w:pPr>
      <w:r w:rsidRPr="00C65AAA">
        <w:rPr>
          <w:rFonts w:eastAsia="Calibri"/>
          <w:b/>
          <w:bCs/>
          <w:kern w:val="24"/>
          <w:sz w:val="36"/>
        </w:rPr>
        <w:t>Цель проекта:</w:t>
      </w:r>
      <w:r w:rsidRPr="00C65AAA">
        <w:rPr>
          <w:rFonts w:eastAsia="Calibri"/>
          <w:kern w:val="24"/>
          <w:sz w:val="36"/>
        </w:rPr>
        <w:t xml:space="preserve"> </w:t>
      </w:r>
    </w:p>
    <w:p w:rsidR="00C65AAA" w:rsidRPr="00047EB5" w:rsidRDefault="00C65AAA" w:rsidP="00C65AAA">
      <w:pPr>
        <w:pStyle w:val="a4"/>
        <w:kinsoku w:val="0"/>
        <w:overflowPunct w:val="0"/>
        <w:spacing w:before="0" w:beforeAutospacing="0" w:after="0" w:afterAutospacing="0" w:line="360" w:lineRule="auto"/>
        <w:ind w:firstLine="706"/>
        <w:jc w:val="center"/>
        <w:textAlignment w:val="baseline"/>
        <w:rPr>
          <w:rFonts w:eastAsia="Calibri"/>
          <w:kern w:val="24"/>
          <w:sz w:val="28"/>
        </w:rPr>
      </w:pPr>
      <w:r w:rsidRPr="00047EB5">
        <w:rPr>
          <w:rFonts w:eastAsia="Calibri"/>
          <w:kern w:val="24"/>
          <w:sz w:val="28"/>
        </w:rPr>
        <w:t>организация предметно-развивающей среды во 2 классе начальной школы в условиях внедрения ФГОС нового поколения с учетом ресурсных возможностей школы.</w:t>
      </w:r>
    </w:p>
    <w:p w:rsidR="00C65AAA" w:rsidRDefault="00C65AAA" w:rsidP="00C65AAA">
      <w:pPr>
        <w:pStyle w:val="a4"/>
        <w:kinsoku w:val="0"/>
        <w:overflowPunct w:val="0"/>
        <w:spacing w:before="0" w:beforeAutospacing="0" w:after="0" w:afterAutospacing="0" w:line="360" w:lineRule="auto"/>
        <w:ind w:firstLine="706"/>
        <w:jc w:val="center"/>
        <w:textAlignment w:val="baseline"/>
        <w:rPr>
          <w:rFonts w:eastAsia="Calibri"/>
          <w:kern w:val="24"/>
        </w:rPr>
      </w:pPr>
    </w:p>
    <w:p w:rsidR="00C65AAA" w:rsidRPr="00732939" w:rsidRDefault="00C65AAA" w:rsidP="00C65AAA">
      <w:pPr>
        <w:pStyle w:val="a4"/>
        <w:kinsoku w:val="0"/>
        <w:overflowPunct w:val="0"/>
        <w:spacing w:before="0" w:beforeAutospacing="0" w:after="0" w:afterAutospacing="0" w:line="360" w:lineRule="auto"/>
        <w:ind w:firstLine="706"/>
        <w:jc w:val="center"/>
        <w:textAlignment w:val="baseline"/>
      </w:pPr>
    </w:p>
    <w:p w:rsidR="00C65AAA" w:rsidRPr="00C65AAA" w:rsidRDefault="00C65AAA" w:rsidP="00C65A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C65AAA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Задачи проекта:</w:t>
      </w:r>
    </w:p>
    <w:p w:rsidR="00C65AAA" w:rsidRPr="00047EB5" w:rsidRDefault="00C65AAA" w:rsidP="00C65AA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организация  предметно-развивающей среды для учащихся второго  класса начальной  школы, способствующей реализации </w:t>
      </w:r>
      <w:proofErr w:type="spellStart"/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компетентностного</w:t>
      </w:r>
      <w:proofErr w:type="spellEnd"/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подхода;</w:t>
      </w:r>
    </w:p>
    <w:p w:rsidR="00C65AAA" w:rsidRPr="00047EB5" w:rsidRDefault="00C65AAA" w:rsidP="00C65AA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создание условий для эффективной реализации и освоения </w:t>
      </w:r>
      <w:proofErr w:type="gramStart"/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обучающимися</w:t>
      </w:r>
      <w:proofErr w:type="gramEnd"/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основной образовательной программы начального общего образования;</w:t>
      </w:r>
    </w:p>
    <w:p w:rsidR="00C65AAA" w:rsidRPr="00047EB5" w:rsidRDefault="00C65AAA" w:rsidP="00C65AA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формирование социально-открытого уклада школьной жизни, интегрированного в урочную, внеурочную, внешкольную, семейную деятельность обучающегося и его родителей;</w:t>
      </w:r>
    </w:p>
    <w:p w:rsidR="00C65AAA" w:rsidRPr="00047EB5" w:rsidRDefault="00C65AAA" w:rsidP="00C65AA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психолого-педагогических условий для адекватного профессионального сопровождения образовательного и воспитательного процесса.</w:t>
      </w:r>
    </w:p>
    <w:p w:rsidR="00C65AAA" w:rsidRDefault="00C65AAA" w:rsidP="00C65A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EB5" w:rsidRDefault="00047EB5" w:rsidP="00C65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</w:p>
    <w:p w:rsidR="00C65AAA" w:rsidRDefault="00C65AAA" w:rsidP="00C65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C65AAA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Гипотеза проекта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:</w:t>
      </w:r>
    </w:p>
    <w:p w:rsidR="00C65AAA" w:rsidRPr="00047EB5" w:rsidRDefault="00C65AAA" w:rsidP="00C65A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нашим предположениям, организация досуга на перемене будет организованнее с помощью нашей предметно – развивающей среды. А это значит, что предмет станет интересен многим обучающимся класса.</w:t>
      </w:r>
    </w:p>
    <w:p w:rsidR="00C65AAA" w:rsidRDefault="00C65AAA" w:rsidP="00C65A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AAA" w:rsidRDefault="00C65AAA" w:rsidP="00C65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C65AAA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Методы исследования:</w:t>
      </w:r>
    </w:p>
    <w:p w:rsidR="00C65AAA" w:rsidRPr="00047EB5" w:rsidRDefault="00C65AAA" w:rsidP="00C65AA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Наблюдение, </w:t>
      </w:r>
      <w:proofErr w:type="spellStart"/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анализирование</w:t>
      </w:r>
      <w:proofErr w:type="spellEnd"/>
      <w:r w:rsidRPr="00047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изучение специальной литературы, изучение наглядных пособий, СМИ, статистика.</w:t>
      </w:r>
    </w:p>
    <w:p w:rsidR="00C65AAA" w:rsidRPr="00C65AAA" w:rsidRDefault="00C65AAA" w:rsidP="00C65A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C65AAA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Механизм</w:t>
      </w:r>
      <w:r w:rsidRPr="00C65AAA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реализации проекта:</w:t>
      </w:r>
    </w:p>
    <w:p w:rsidR="00C65AAA" w:rsidRDefault="00C65AAA" w:rsidP="00C65AAA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 w:rsidRPr="000A37C4">
        <w:rPr>
          <w:rFonts w:ascii="Times New Roman" w:hAnsi="Times New Roman" w:cs="Times New Roman"/>
          <w:sz w:val="28"/>
          <w:u w:val="single"/>
        </w:rPr>
        <w:t>Подготовительный этап:</w:t>
      </w:r>
    </w:p>
    <w:p w:rsidR="00C65AAA" w:rsidRDefault="00C65AAA" w:rsidP="00C65AAA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проекта и темы.</w:t>
      </w:r>
    </w:p>
    <w:p w:rsidR="00C65AAA" w:rsidRDefault="00C65AAA" w:rsidP="00C65AAA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проблемных вопросов.</w:t>
      </w:r>
    </w:p>
    <w:p w:rsidR="00C65AAA" w:rsidRDefault="00C65AAA" w:rsidP="00C65AAA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Разделение обязанностей в паре.</w:t>
      </w:r>
    </w:p>
    <w:p w:rsidR="00C65AAA" w:rsidRDefault="00C65AAA" w:rsidP="00C65AAA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 w:rsidRPr="000A37C4">
        <w:rPr>
          <w:rFonts w:ascii="Times New Roman" w:hAnsi="Times New Roman" w:cs="Times New Roman"/>
          <w:sz w:val="28"/>
          <w:u w:val="single"/>
        </w:rPr>
        <w:t>Основной этап:</w:t>
      </w:r>
    </w:p>
    <w:p w:rsidR="00C65AAA" w:rsidRDefault="00C65AAA" w:rsidP="00C65AAA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литературы, интернет – источников по данной теме.</w:t>
      </w:r>
    </w:p>
    <w:p w:rsidR="00C65AAA" w:rsidRDefault="00C65AAA" w:rsidP="00C65AAA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эскиза зон.</w:t>
      </w:r>
    </w:p>
    <w:p w:rsidR="00C65AAA" w:rsidRDefault="00C65AAA" w:rsidP="00C65AAA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Изучение эскиза, </w:t>
      </w:r>
      <w:proofErr w:type="spellStart"/>
      <w:r>
        <w:rPr>
          <w:rFonts w:ascii="Times New Roman" w:hAnsi="Times New Roman" w:cs="Times New Roman"/>
          <w:sz w:val="28"/>
        </w:rPr>
        <w:t>анализирование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65AAA" w:rsidRDefault="00C65AAA" w:rsidP="00C65AAA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Изготовление необходимой наглядности для зон.</w:t>
      </w:r>
    </w:p>
    <w:p w:rsidR="00C65AAA" w:rsidRDefault="00C65AAA" w:rsidP="00C65AAA">
      <w:pPr>
        <w:spacing w:after="0" w:line="360" w:lineRule="auto"/>
        <w:rPr>
          <w:rFonts w:ascii="Times New Roman" w:hAnsi="Times New Roman" w:cs="Times New Roman"/>
          <w:sz w:val="28"/>
          <w:u w:val="single"/>
        </w:rPr>
      </w:pPr>
      <w:r w:rsidRPr="000A37C4">
        <w:rPr>
          <w:rFonts w:ascii="Times New Roman" w:hAnsi="Times New Roman" w:cs="Times New Roman"/>
          <w:sz w:val="28"/>
          <w:u w:val="single"/>
        </w:rPr>
        <w:t>Заключительный этап:</w:t>
      </w:r>
    </w:p>
    <w:p w:rsidR="00C65AAA" w:rsidRDefault="00C65AAA" w:rsidP="00C65AA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зон предметно – развивающей среды.</w:t>
      </w:r>
    </w:p>
    <w:p w:rsidR="00C65AAA" w:rsidRDefault="00C65AAA" w:rsidP="00C65AA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C65AAA">
        <w:rPr>
          <w:rFonts w:ascii="Times New Roman" w:hAnsi="Times New Roman" w:cs="Times New Roman"/>
          <w:sz w:val="28"/>
        </w:rPr>
        <w:t xml:space="preserve">Использование при создании </w:t>
      </w:r>
      <w:r>
        <w:rPr>
          <w:rFonts w:ascii="Times New Roman" w:hAnsi="Times New Roman" w:cs="Times New Roman"/>
          <w:sz w:val="28"/>
        </w:rPr>
        <w:t>зон</w:t>
      </w:r>
      <w:proofErr w:type="gramStart"/>
      <w:r w:rsidRPr="00C65A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C65AAA" w:rsidRPr="00C65AAA" w:rsidRDefault="00C65AAA" w:rsidP="00C65AA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 зон предметно – развивающей среды</w:t>
      </w:r>
      <w:r w:rsidRPr="00C65AAA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их </w:t>
      </w:r>
      <w:r w:rsidRPr="00C65AAA">
        <w:rPr>
          <w:rFonts w:ascii="Times New Roman" w:hAnsi="Times New Roman" w:cs="Times New Roman"/>
          <w:sz w:val="28"/>
        </w:rPr>
        <w:t>апробирование.</w:t>
      </w:r>
    </w:p>
    <w:p w:rsidR="00C65AAA" w:rsidRPr="000A37C4" w:rsidRDefault="00C65AAA" w:rsidP="00C65AA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памяток для создания предметно – развивающей среды.</w:t>
      </w:r>
    </w:p>
    <w:p w:rsidR="00C65AAA" w:rsidRPr="00C65AAA" w:rsidRDefault="00C65AAA" w:rsidP="00C65A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AAA" w:rsidRPr="00721DEC" w:rsidRDefault="00C65AAA" w:rsidP="00C65A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DEC" w:rsidRDefault="00721DEC" w:rsidP="00C65A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AA" w:rsidRDefault="00C65AAA" w:rsidP="00C65A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AA" w:rsidRDefault="00C65AAA" w:rsidP="00C65A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AA" w:rsidRDefault="00C65AAA" w:rsidP="00C65AA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AA" w:rsidRDefault="00C65AAA" w:rsidP="00C65AA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65AA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Основная часть</w:t>
      </w:r>
    </w:p>
    <w:p w:rsidR="002F1481" w:rsidRPr="002F1481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Большинство 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учителей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испытывает затруднение в создании 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предметно - развивающей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среды в 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школах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более тщательного продумывания и особой организации обстановки в 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классах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Учитывая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возрастные особенности детей, мы 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попыталась создать в сво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ём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классе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предметно - 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развивающие зоны.</w:t>
      </w:r>
    </w:p>
    <w:p w:rsidR="002F1481" w:rsidRPr="002F1481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 Учебная зона.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зона включает в себя </w:t>
      </w:r>
      <w:proofErr w:type="spell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трёхсекционную</w:t>
      </w:r>
      <w:proofErr w:type="spellEnd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магнитную доску, комплекты-пары «парта-стул», рабочее место учителя.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Спортивно-оздоровительная зона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Идея создания спортивно-оздоровительной зоны  обусловлена тем, что дети младшего школьного возраста  очень подвижны, им сложно сидеть на месте 4 урока, они переутомляются, устают от статичного образа. При этом нарушается и осанка,  недостаточно развиваются такие физические способности, как гибкость, ловкость. 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Спортивно-оздоровительная зона – это в первую очередь,  гимнастическая  стенка с гимнастической доской. Здесь же на полу находится массажный коврик, на полках размещены массажные мячи, резиновые мячи различной величины, пластмассовые гантели, кегли, а также скакалки, настольный теннис, комплект ракеток, футбольный и баскетбольный мячи, горки, бассейн из мячей и т.д.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Эффективность спортивно-оздоровительной зоны очень высока. Любой ребёнок, почувствовав усталость во время занятий, может пройти в спортивный уголок и самостоятельно сделать массаж стоп на массажном коврике, может повисеть на перекладине гимнастической стенки, может выполнить упражнения в лазании по стенке или доске. На гимнастической 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стенке дети закрепляют умения, полученные на уроках физкультуры, выполняют простейшие акробатические упражнения.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  </w:t>
      </w: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Игровой центр.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Игровая зона предназначена для организации предметных и сюжетно-ролевых игр. Пол игровой зоны </w:t>
      </w:r>
      <w:proofErr w:type="spell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застелён</w:t>
      </w:r>
      <w:proofErr w:type="spellEnd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ковром, поэтому дети могут играть сидя. В этой зоне есть уголок для мальчиков и уголок для девочек. На полках размещены различные игрушки: машинки, куклы, кукольная мебель, наборы инструментов, конструкторы и т.д. В уголке размещён небольшой раскладной столик и зеркало, прикреплённое  к стене на уровне глаз детей. Дети очень любят играть в такие сюжетно-ролевые игры, как «Парикмахерская», «Больница», «Магазин», «Школа».  В свободное время ребята любят посидеть в игровом уголке с книжкой, играть в лото, домино, шашки и т.д.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Коррекционная (социальная) зона.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Одной из задач школы является коррекция нарушений психических процессов учащихся. Коррекционная работа ведётся как на уроках, так и во внеурочное время. Коррекционная зона или зона развивающих игр занимает несколько полок мебельной стенки. Здесь размещены различные игры на развитие сенсомоторных процессов, дидактические игры, развивающие познавательные процессы, шнуровки, мозаика,  </w:t>
      </w:r>
      <w:proofErr w:type="spell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пазлы</w:t>
      </w:r>
      <w:proofErr w:type="spellEnd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, игры с сыпучими материалами. Дети сами выбирают игру или игру предлагает педагог с учётом индивидуальных потребностей ученика. Игры предназначены как для индивидуальной, так и для групповой работы. Дети играют, выполняют задания, конструируют сидя за партой или в игровом уголке.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Зона отдыха.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Большинство детей находятся в школе до 14.30 и 5 дней в неделю. Чтобы пространство игровой комнаты сделать более домашним, чтобы ученики более легко перенесли период адаптации, возникает проблема создания зоны отдыха. В зоне отдыха находятся телевизор, DVD-проигрыватель, магнитофон. Во время просмотра дети сидят за партами или на мягких 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стульях. Учащиеся  любят смотреть мультфильмы, познавательные фильмы о природе.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занятиях рисования, прикладного искусства можно включить приятную музыку, выполнить музыкальные физкультминутки. Ребята любят петь караоке, слушать и подпевать детские песни. Это все можно организова</w:t>
      </w:r>
      <w:r w:rsidR="00E229DD"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ть в этой зоне</w:t>
      </w: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6. </w:t>
      </w: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Зона «</w:t>
      </w:r>
      <w:proofErr w:type="gramStart"/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Очумелые</w:t>
      </w:r>
      <w:proofErr w:type="gramEnd"/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ручки»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Зона «</w:t>
      </w:r>
      <w:proofErr w:type="gram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Очумелые</w:t>
      </w:r>
      <w:proofErr w:type="gramEnd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ручки» представляет собой выставку детских поделок и рисунков. Работы можно выставлять на специальных полках, обновлять по мере необходимости.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данной зоны помогает ребёнку почувствовать свою значимость, повышает его самооценку.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 учебных кабинетов способствует активизации художественно-эстетического и познавательного развития ребенка. Оформление выдержано в современном стиле, простота формы, комфорт и удобство достигнуто за счет продуманного решения. Художественную сторону оформления характеризуют гармоничное соотношение отдельных элементов, подчинение их целому.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7.Зона «Мир природы»</w:t>
      </w:r>
    </w:p>
    <w:p w:rsidR="002F1481" w:rsidRPr="00047EB5" w:rsidRDefault="002F1481" w:rsidP="002F1481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Здесь необходимо </w:t>
      </w:r>
      <w:proofErr w:type="gram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 материал</w:t>
      </w:r>
      <w:proofErr w:type="gramEnd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способствующий формированию у школьников представлений о формировании жизни на земле, о приспособлении живых организмов к среде обитания, о росте, развитии и размножении живых существ, о природных сообществах (экосистемы)</w:t>
      </w:r>
      <w:r w:rsidR="00E229DD"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F1481" w:rsidRPr="002F1481" w:rsidRDefault="002F1481" w:rsidP="00E229DD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Оглядываясь в прошлое, надо с почтением склонить головы, а глядя в будущее – засучить рукава.</w:t>
      </w:r>
    </w:p>
    <w:p w:rsidR="002F1481" w:rsidRPr="002F1481" w:rsidRDefault="002F1481" w:rsidP="00E229DD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познавательно-исследовательской деятельности детям необходимы материалы разных типов. При этом </w:t>
      </w:r>
      <w:r w:rsidRPr="002F14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объекты исследования в действии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должны включать в себя широкий спектр природных объектов (коллекции минералов, ракушек, плодов растений и т.п.), наборы для моделирования тех 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или иных природных явлений (магнит, лупа и т.п.), позволяющие установить причинно-следственные связи.</w:t>
      </w:r>
    </w:p>
    <w:p w:rsidR="002F1481" w:rsidRPr="002F1481" w:rsidRDefault="002F1481" w:rsidP="00E229DD">
      <w:pPr>
        <w:tabs>
          <w:tab w:val="left" w:pos="36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возможности исследования и выделения существенных признаков предметов и явлений окружающего мира, установления пространственно-временных отношений в исследовательской зоне должен быть </w:t>
      </w:r>
      <w:r w:rsidRPr="002F14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образно-символический материал 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>(серия картинок «Раньше – сейчас»), а</w:t>
      </w:r>
      <w:r w:rsidRPr="002F14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также наглядно-графические модели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(мозаики, головоломки, линейки, лекала). Кроме того, в группе должны быть </w:t>
      </w:r>
      <w:r w:rsidRPr="002F14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наглядно-графические модели пространства</w:t>
      </w:r>
      <w:r w:rsidRPr="002F1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(географические карты, атлас, альбомы, книги).</w:t>
      </w:r>
    </w:p>
    <w:p w:rsidR="002F1481" w:rsidRPr="002F1481" w:rsidRDefault="002F1481" w:rsidP="00E229D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AA" w:rsidRDefault="00C65AAA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Заключение</w:t>
      </w:r>
    </w:p>
    <w:p w:rsidR="00C5297C" w:rsidRPr="00047EB5" w:rsidRDefault="00854296" w:rsidP="00E229D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Меняется мир – меняются и дети.  Достаточно много попыток дать определение современным детям, хотя официального термина не существует. В общем, со стороны посмотреть: дети как дети. Ничего необычного.</w:t>
      </w:r>
    </w:p>
    <w:p w:rsidR="00C5297C" w:rsidRPr="00047EB5" w:rsidRDefault="00854296" w:rsidP="00E229D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Какие же они, современные дети? Разница между современным ребенком и детьми прошлых поколений заметна невооруженным глазом. Жизнь диктует свои условия: её ритм ускоряется, она перенасыщается информацией, повседневные нагрузки растут. Общество кардинально меняется, и вместе с ним претерпевает изменение сознание наших детей.</w:t>
      </w:r>
    </w:p>
    <w:p w:rsidR="00C5297C" w:rsidRPr="00047EB5" w:rsidRDefault="00854296" w:rsidP="00E229D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Сегодня активно идет процесс смены образовательных стандартов, меняются способы и средства обучения детей. Принцип один: современным детям современное образование!</w:t>
      </w:r>
    </w:p>
    <w:p w:rsidR="00C5297C" w:rsidRPr="00047EB5" w:rsidRDefault="00854296" w:rsidP="00E229D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Современное российское образование</w:t>
      </w: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– это непрерывная система по</w:t>
      </w: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oftHyphen/>
        <w:t>следовательных ступеней обучения.</w:t>
      </w:r>
    </w:p>
    <w:p w:rsidR="00C5297C" w:rsidRPr="00047EB5" w:rsidRDefault="00854296" w:rsidP="00E229D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Среда </w:t>
      </w:r>
      <w:r w:rsidR="00C24A5E" w:rsidRPr="00047E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 </w:t>
      </w: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система материальных объектов деятельности ребенка, функционально моделирующая содержание его духовного и физического развития.</w:t>
      </w:r>
    </w:p>
    <w:p w:rsidR="00C5297C" w:rsidRPr="00047EB5" w:rsidRDefault="00854296" w:rsidP="00E229D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исследованиях В.А. </w:t>
      </w:r>
      <w:proofErr w:type="spellStart"/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Ясвина</w:t>
      </w:r>
      <w:proofErr w:type="spellEnd"/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</w:t>
      </w:r>
      <w:r w:rsidRPr="00047E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развивающая образовательная среда</w:t>
      </w: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– та, которая «способна обеспечивать комплекс возможностей для саморазвития всех субъектов образовательного процесса».</w:t>
      </w:r>
    </w:p>
    <w:p w:rsidR="00C5297C" w:rsidRPr="00047EB5" w:rsidRDefault="00854296" w:rsidP="00E229D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Развивающая предметная среда </w:t>
      </w: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совокупность природных и социальных культурных предметных средств, ближайшего и перспективного развития ребенка, становления его творческих способностей, обеспечивающих разнообразие деятельности; обладает релаксирующим воздействием на личность ребенка.</w:t>
      </w:r>
    </w:p>
    <w:p w:rsidR="00C5297C" w:rsidRPr="00047EB5" w:rsidRDefault="00854296" w:rsidP="00E229D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Понятие предметно-развивающая среда 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(С.Л. Новоселова).</w:t>
      </w:r>
    </w:p>
    <w:p w:rsidR="00E229DD" w:rsidRPr="00047EB5" w:rsidRDefault="00854296" w:rsidP="00E229D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Мы считаем, что значени</w:t>
      </w:r>
      <w:r w:rsidR="00C24A5E"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окружающей среды для ребенка-</w:t>
      </w: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школьник</w:t>
      </w:r>
      <w:r w:rsidR="00C24A5E"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 трудно переоценить. Именно в </w:t>
      </w:r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школьные годы идет интенсивное развитие центральной нервной системы ребенка. В функциональном отношении формирующийся мозг «учится» отражать окружающий мир, который разворачивается перед глазами маленького ребенка. Так формируется психика человека, потому что психика – отражательная способность мозга. Значит окружающая среда, общение </w:t>
      </w:r>
      <w:proofErr w:type="gramStart"/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</w:t>
      </w:r>
      <w:proofErr w:type="gramEnd"/>
      <w:r w:rsidRPr="00047E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взрослыми в этом окружающем пространстве и, конечно, активность самого ребенка, познающего эту удивительную действительность, называемую природой и социумом, составляют генетическую программу становления человека в ранние годы его жизни.</w:t>
      </w:r>
    </w:p>
    <w:p w:rsidR="00E229DD" w:rsidRPr="00047EB5" w:rsidRDefault="00E229DD" w:rsidP="00E229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наблюдения доказывают. Что среда – это окружающие социально – бытовые, общественные, материальные и духовные условия существования ребенка.</w:t>
      </w:r>
    </w:p>
    <w:p w:rsidR="00E229DD" w:rsidRPr="00047EB5" w:rsidRDefault="00E229DD" w:rsidP="00E229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Предметно – развивающая среда выполняет ответственную функцию – она побуждает к игре, формирует воображение, ЗУН, УУД. Она как бы является материальной средой мысли ребенка. Таким образом, развитие ребенка зависит от того, как его воспитывают и обучают, как организовано воспитание и обучение, где, в каком окружении он растет. Следовательно, в этих зонах происходит более глубокий, сложный процесс преобразования и условия того, что взято из жизни, т.е. из окружающей среды ребенка.</w:t>
      </w:r>
    </w:p>
    <w:p w:rsidR="00E229DD" w:rsidRPr="00047EB5" w:rsidRDefault="00E229DD" w:rsidP="00E229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психолого-педагогической литературы показал, что развитие творчества ребенка младшего школьного возраста во многом зависит  от организации предметно-развивающей среды в школе</w:t>
      </w:r>
      <w:proofErr w:type="gram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.(</w:t>
      </w:r>
      <w:proofErr w:type="gramEnd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Л.С. Выготский, Н.Т. </w:t>
      </w:r>
      <w:proofErr w:type="spell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Гринявичене</w:t>
      </w:r>
      <w:proofErr w:type="spellEnd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, Н.Я. Михайленко, С.Л. Новоселова и др.). Предметно-развивающая среда представляет собой систему материальных объектов деятельности ребенка, функционально моделирующая содержание его духовного и физического развития.</w:t>
      </w:r>
    </w:p>
    <w:p w:rsidR="00E229DD" w:rsidRDefault="00E229DD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5E" w:rsidRDefault="00C24A5E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5E" w:rsidRDefault="00C24A5E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5E" w:rsidRDefault="00C24A5E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5E" w:rsidRDefault="00C24A5E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5E" w:rsidRDefault="00C24A5E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5E" w:rsidRDefault="00C24A5E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5E" w:rsidRDefault="00C24A5E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5E" w:rsidRDefault="00C24A5E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5E" w:rsidRDefault="00C24A5E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5" w:rsidRDefault="00047EB5" w:rsidP="002F148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5E" w:rsidRDefault="00C24A5E" w:rsidP="002F14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24A5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Предполагаемые результаты проекта</w:t>
      </w:r>
    </w:p>
    <w:p w:rsidR="00C24A5E" w:rsidRPr="00047EB5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думаем, после создания нашей предметно – развивающей среды, обучающиеся увлекутся ею и во время уроков и внеурочных </w:t>
      </w:r>
      <w:proofErr w:type="gram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занятиях</w:t>
      </w:r>
      <w:proofErr w:type="gramEnd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расширится кругозор обучающихся и в перемены дисциплина улучшиться. </w:t>
      </w:r>
    </w:p>
    <w:p w:rsidR="00C24A5E" w:rsidRPr="00047EB5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нас есть основание полагать, что обучающиеся сами захотят пополнять данные зоны, поэтому мы выпустим небольшие памятки при создании предметно  - развивающей среды.</w:t>
      </w:r>
    </w:p>
    <w:p w:rsidR="00C24A5E" w:rsidRPr="00047EB5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 самым, считаем, что наша деятельность пройдет плодотворной.</w:t>
      </w:r>
    </w:p>
    <w:p w:rsidR="00C24A5E" w:rsidRPr="00047EB5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Итак, правильное оформление кабинета позволяет успешно организовать </w:t>
      </w:r>
      <w:proofErr w:type="spellStart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</w:t>
      </w:r>
      <w:proofErr w:type="spellEnd"/>
      <w:r w:rsidRPr="00047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воспитательный процесс. Кабинет демонстрирует уважение к ребенку, заботу о нем и его здоровье, воспитывает уважение к собственному здоровью и здоровью других. Позволяет организовать воспитательный процесс, способствующий формированию доброжелательных отношений в коллективе детей, формированию положительной самооценки каждого ребенка, воспитывает патриотизм учащихся, культуру и чувство прекрасного. </w:t>
      </w:r>
    </w:p>
    <w:p w:rsidR="00C24A5E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A5E" w:rsidRPr="00C24A5E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DD" w:rsidRDefault="00E229DD" w:rsidP="00C24A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A5E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A5E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A5E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A5E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A5E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A5E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EB5" w:rsidRDefault="00047EB5" w:rsidP="00C24A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A5E" w:rsidRDefault="00C24A5E" w:rsidP="00C24A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Список использованных источников</w:t>
      </w:r>
    </w:p>
    <w:p w:rsidR="00C24A5E" w:rsidRDefault="00C24A5E" w:rsidP="00047EB5">
      <w:pPr>
        <w:spacing w:line="36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1. </w:t>
      </w:r>
      <w:r w:rsidRPr="00D90B69">
        <w:rPr>
          <w:rFonts w:ascii="Times New Roman" w:hAnsi="Times New Roman" w:cs="Times New Roman"/>
          <w:sz w:val="28"/>
          <w:szCs w:val="40"/>
        </w:rPr>
        <w:t>Бескоровайная Л.С. и др. Настольная книга учителя начальных классов. Ростов-на-Дону “Феникс”, 2002</w:t>
      </w:r>
    </w:p>
    <w:p w:rsidR="00C24A5E" w:rsidRDefault="00C24A5E" w:rsidP="00047EB5">
      <w:pPr>
        <w:pStyle w:val="Default"/>
        <w:spacing w:line="360" w:lineRule="auto"/>
        <w:rPr>
          <w:bCs/>
          <w:sz w:val="28"/>
          <w:szCs w:val="52"/>
        </w:rPr>
      </w:pPr>
      <w:r>
        <w:rPr>
          <w:sz w:val="28"/>
          <w:szCs w:val="40"/>
        </w:rPr>
        <w:t>2</w:t>
      </w:r>
      <w:r w:rsidRPr="00D90B69">
        <w:rPr>
          <w:sz w:val="28"/>
          <w:szCs w:val="40"/>
        </w:rPr>
        <w:t xml:space="preserve">. </w:t>
      </w:r>
      <w:r w:rsidRPr="00D90B69">
        <w:t xml:space="preserve"> </w:t>
      </w:r>
      <w:r w:rsidRPr="00D90B69">
        <w:rPr>
          <w:bCs/>
          <w:sz w:val="28"/>
          <w:szCs w:val="52"/>
        </w:rPr>
        <w:t>Положение  об организации внеурочной деятельности начального общего образования</w:t>
      </w:r>
      <w:r>
        <w:rPr>
          <w:bCs/>
          <w:sz w:val="28"/>
          <w:szCs w:val="52"/>
        </w:rPr>
        <w:t>.</w:t>
      </w:r>
      <w:r w:rsidR="00047EB5">
        <w:rPr>
          <w:bCs/>
          <w:sz w:val="28"/>
          <w:szCs w:val="52"/>
        </w:rPr>
        <w:tab/>
      </w:r>
    </w:p>
    <w:p w:rsidR="00C24A5E" w:rsidRDefault="00C24A5E" w:rsidP="00047EB5">
      <w:pPr>
        <w:pStyle w:val="Default"/>
        <w:tabs>
          <w:tab w:val="left" w:pos="2265"/>
        </w:tabs>
        <w:spacing w:line="360" w:lineRule="auto"/>
        <w:rPr>
          <w:bCs/>
          <w:sz w:val="28"/>
          <w:szCs w:val="52"/>
        </w:rPr>
      </w:pPr>
      <w:r>
        <w:rPr>
          <w:bCs/>
          <w:sz w:val="28"/>
          <w:szCs w:val="52"/>
        </w:rPr>
        <w:t>3. ФГОС НОО</w:t>
      </w:r>
    </w:p>
    <w:p w:rsidR="00C24A5E" w:rsidRPr="00C24A5E" w:rsidRDefault="00C24A5E" w:rsidP="00047EB5">
      <w:pPr>
        <w:pStyle w:val="Default"/>
        <w:spacing w:line="360" w:lineRule="auto"/>
        <w:rPr>
          <w:bCs/>
          <w:sz w:val="28"/>
          <w:szCs w:val="52"/>
        </w:rPr>
      </w:pPr>
      <w:r>
        <w:rPr>
          <w:bCs/>
          <w:sz w:val="28"/>
          <w:szCs w:val="52"/>
        </w:rPr>
        <w:t xml:space="preserve">4. </w:t>
      </w:r>
      <w:r w:rsidRPr="00C24A5E">
        <w:rPr>
          <w:bCs/>
          <w:sz w:val="28"/>
          <w:szCs w:val="52"/>
        </w:rPr>
        <w:t>Ананьев Б.Г, Рыбалко Е.Ф. Особенности восприятия пространства</w:t>
      </w:r>
      <w:r>
        <w:rPr>
          <w:bCs/>
          <w:sz w:val="28"/>
          <w:szCs w:val="52"/>
        </w:rPr>
        <w:t xml:space="preserve"> у детей. - М., 2004. - 313 с.</w:t>
      </w:r>
      <w:r>
        <w:rPr>
          <w:bCs/>
          <w:sz w:val="28"/>
          <w:szCs w:val="52"/>
        </w:rPr>
        <w:br/>
        <w:t>5</w:t>
      </w:r>
      <w:r w:rsidRPr="00C24A5E">
        <w:rPr>
          <w:bCs/>
          <w:sz w:val="28"/>
          <w:szCs w:val="52"/>
        </w:rPr>
        <w:t>. Артамонова О. Предметно-пространственная среда: ее роль в развитии личности // Дошкольное воспитание. - 2005. - №4.</w:t>
      </w:r>
      <w:r w:rsidRPr="00C24A5E">
        <w:rPr>
          <w:bCs/>
          <w:sz w:val="28"/>
          <w:szCs w:val="52"/>
        </w:rPr>
        <w:br/>
      </w:r>
      <w:r>
        <w:rPr>
          <w:bCs/>
          <w:sz w:val="28"/>
          <w:szCs w:val="52"/>
        </w:rPr>
        <w:t>6</w:t>
      </w:r>
      <w:r w:rsidRPr="00C24A5E">
        <w:rPr>
          <w:bCs/>
          <w:sz w:val="28"/>
          <w:szCs w:val="52"/>
        </w:rPr>
        <w:t>. Валлон А. Психическое развитие ребенка. - М., 2007. - 303 с.</w:t>
      </w:r>
      <w:r w:rsidRPr="00C24A5E">
        <w:rPr>
          <w:bCs/>
          <w:sz w:val="28"/>
          <w:szCs w:val="52"/>
        </w:rPr>
        <w:br/>
        <w:t>7. Выготский Л.С. Воображение и творчество в детском возрасте. Психологический очерк: Книга для учителя. - 3-е изд. - М., 2004. - 310 с.</w:t>
      </w:r>
      <w:r w:rsidRPr="00C24A5E">
        <w:rPr>
          <w:bCs/>
          <w:sz w:val="28"/>
          <w:szCs w:val="52"/>
        </w:rPr>
        <w:br/>
        <w:t xml:space="preserve">8. </w:t>
      </w:r>
      <w:proofErr w:type="spellStart"/>
      <w:r w:rsidRPr="00C24A5E">
        <w:rPr>
          <w:bCs/>
          <w:sz w:val="28"/>
          <w:szCs w:val="52"/>
        </w:rPr>
        <w:t>Гринявичене</w:t>
      </w:r>
      <w:proofErr w:type="spellEnd"/>
      <w:r w:rsidRPr="00C24A5E">
        <w:rPr>
          <w:bCs/>
          <w:sz w:val="28"/>
          <w:szCs w:val="52"/>
        </w:rPr>
        <w:t xml:space="preserve"> Н.Т. Игра и новый подход к организации предметно-игровой среды. / Творчество и педагогика (материалы Всесоюзной научно-практической конференции). - М., 2006. - 311 с.</w:t>
      </w:r>
      <w:r w:rsidRPr="00C24A5E">
        <w:rPr>
          <w:bCs/>
          <w:sz w:val="28"/>
          <w:szCs w:val="52"/>
        </w:rPr>
        <w:br/>
      </w:r>
      <w:r w:rsidR="00047EB5">
        <w:rPr>
          <w:bCs/>
          <w:sz w:val="28"/>
          <w:szCs w:val="52"/>
        </w:rPr>
        <w:t>9</w:t>
      </w:r>
      <w:r w:rsidRPr="00C24A5E">
        <w:rPr>
          <w:bCs/>
          <w:sz w:val="28"/>
          <w:szCs w:val="52"/>
        </w:rPr>
        <w:t xml:space="preserve">. Леонтьев А.Н. Учение о среде в педагогических работах </w:t>
      </w:r>
      <w:proofErr w:type="spellStart"/>
      <w:r w:rsidRPr="00C24A5E">
        <w:rPr>
          <w:bCs/>
          <w:sz w:val="28"/>
          <w:szCs w:val="52"/>
        </w:rPr>
        <w:t>Л.С.Выготского</w:t>
      </w:r>
      <w:proofErr w:type="spellEnd"/>
      <w:r w:rsidRPr="00C24A5E">
        <w:rPr>
          <w:bCs/>
          <w:sz w:val="28"/>
          <w:szCs w:val="52"/>
        </w:rPr>
        <w:t xml:space="preserve"> (критическое исследование) // Вопросы психологии. - 2006. - №1.</w:t>
      </w:r>
      <w:r w:rsidRPr="00C24A5E">
        <w:rPr>
          <w:bCs/>
          <w:sz w:val="28"/>
          <w:szCs w:val="52"/>
        </w:rPr>
        <w:br/>
      </w:r>
      <w:r w:rsidR="00047EB5">
        <w:rPr>
          <w:bCs/>
          <w:sz w:val="28"/>
          <w:szCs w:val="52"/>
        </w:rPr>
        <w:t>10</w:t>
      </w:r>
      <w:r w:rsidRPr="00C24A5E">
        <w:rPr>
          <w:bCs/>
          <w:sz w:val="28"/>
          <w:szCs w:val="52"/>
        </w:rPr>
        <w:t xml:space="preserve">. </w:t>
      </w:r>
      <w:proofErr w:type="spellStart"/>
      <w:r w:rsidRPr="00C24A5E">
        <w:rPr>
          <w:bCs/>
          <w:sz w:val="28"/>
          <w:szCs w:val="52"/>
        </w:rPr>
        <w:t>Эльконин</w:t>
      </w:r>
      <w:proofErr w:type="spellEnd"/>
      <w:r w:rsidRPr="00C24A5E">
        <w:rPr>
          <w:bCs/>
          <w:sz w:val="28"/>
          <w:szCs w:val="52"/>
        </w:rPr>
        <w:t xml:space="preserve"> Д.Б. Детская психология, - М., 2006. - 243 с.</w:t>
      </w:r>
      <w:r w:rsidRPr="00C24A5E">
        <w:rPr>
          <w:bCs/>
          <w:sz w:val="28"/>
          <w:szCs w:val="52"/>
        </w:rPr>
        <w:br/>
      </w:r>
    </w:p>
    <w:p w:rsidR="00C24A5E" w:rsidRPr="00C24A5E" w:rsidRDefault="00C24A5E" w:rsidP="00C24A5E">
      <w:pPr>
        <w:pStyle w:val="Default"/>
        <w:ind w:firstLine="708"/>
        <w:rPr>
          <w:bCs/>
          <w:sz w:val="28"/>
          <w:szCs w:val="52"/>
        </w:rPr>
      </w:pPr>
    </w:p>
    <w:p w:rsidR="00C24A5E" w:rsidRDefault="00C24A5E" w:rsidP="00C24A5E">
      <w:pPr>
        <w:pStyle w:val="Default"/>
        <w:ind w:firstLine="708"/>
        <w:rPr>
          <w:bCs/>
          <w:sz w:val="28"/>
          <w:szCs w:val="52"/>
        </w:rPr>
      </w:pPr>
    </w:p>
    <w:p w:rsidR="00C24A5E" w:rsidRPr="002F1481" w:rsidRDefault="00C24A5E" w:rsidP="00C24A5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24A5E" w:rsidRPr="002F1481" w:rsidSect="009B0F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B00"/>
    <w:multiLevelType w:val="hybridMultilevel"/>
    <w:tmpl w:val="F2F2E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5BB1"/>
    <w:multiLevelType w:val="hybridMultilevel"/>
    <w:tmpl w:val="DD5A80CE"/>
    <w:lvl w:ilvl="0" w:tplc="A976B9C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36A59"/>
    <w:multiLevelType w:val="hybridMultilevel"/>
    <w:tmpl w:val="53DEFB8A"/>
    <w:lvl w:ilvl="0" w:tplc="A976B9C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24C24"/>
    <w:multiLevelType w:val="hybridMultilevel"/>
    <w:tmpl w:val="1E064EBC"/>
    <w:lvl w:ilvl="0" w:tplc="A36E35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C1BD4"/>
    <w:multiLevelType w:val="hybridMultilevel"/>
    <w:tmpl w:val="85F22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F064E"/>
    <w:multiLevelType w:val="hybridMultilevel"/>
    <w:tmpl w:val="24E6FB78"/>
    <w:lvl w:ilvl="0" w:tplc="07E0948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F599E"/>
    <w:multiLevelType w:val="hybridMultilevel"/>
    <w:tmpl w:val="775C8AE6"/>
    <w:lvl w:ilvl="0" w:tplc="897A92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51E2B"/>
    <w:multiLevelType w:val="hybridMultilevel"/>
    <w:tmpl w:val="1DC2F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96D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3A710EE"/>
    <w:multiLevelType w:val="hybridMultilevel"/>
    <w:tmpl w:val="68A27B1E"/>
    <w:lvl w:ilvl="0" w:tplc="A976B9C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295F26"/>
    <w:multiLevelType w:val="hybridMultilevel"/>
    <w:tmpl w:val="F9C48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30A2A"/>
    <w:multiLevelType w:val="hybridMultilevel"/>
    <w:tmpl w:val="402C5B40"/>
    <w:lvl w:ilvl="0" w:tplc="1564EA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7C31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4FF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4F0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09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49D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444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E92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6AC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BB"/>
    <w:rsid w:val="00005F2C"/>
    <w:rsid w:val="00007430"/>
    <w:rsid w:val="00015CD8"/>
    <w:rsid w:val="0002064C"/>
    <w:rsid w:val="00047EB5"/>
    <w:rsid w:val="00051786"/>
    <w:rsid w:val="000524CA"/>
    <w:rsid w:val="000612FF"/>
    <w:rsid w:val="000638FD"/>
    <w:rsid w:val="00076962"/>
    <w:rsid w:val="00095794"/>
    <w:rsid w:val="000A7060"/>
    <w:rsid w:val="000B020C"/>
    <w:rsid w:val="000B04F4"/>
    <w:rsid w:val="000B0761"/>
    <w:rsid w:val="000B2DF6"/>
    <w:rsid w:val="000B6B96"/>
    <w:rsid w:val="000D1685"/>
    <w:rsid w:val="000D7569"/>
    <w:rsid w:val="000E0344"/>
    <w:rsid w:val="000F062F"/>
    <w:rsid w:val="00106961"/>
    <w:rsid w:val="00114BAF"/>
    <w:rsid w:val="00120B0C"/>
    <w:rsid w:val="00120D24"/>
    <w:rsid w:val="00130581"/>
    <w:rsid w:val="0013088F"/>
    <w:rsid w:val="00143CD9"/>
    <w:rsid w:val="00152C71"/>
    <w:rsid w:val="00155719"/>
    <w:rsid w:val="0016169B"/>
    <w:rsid w:val="00166079"/>
    <w:rsid w:val="00187A8E"/>
    <w:rsid w:val="001918EF"/>
    <w:rsid w:val="0019375E"/>
    <w:rsid w:val="001972DB"/>
    <w:rsid w:val="001A7FB6"/>
    <w:rsid w:val="001C0ADD"/>
    <w:rsid w:val="001D21E7"/>
    <w:rsid w:val="001D4835"/>
    <w:rsid w:val="001D644E"/>
    <w:rsid w:val="001E31B2"/>
    <w:rsid w:val="001F0C34"/>
    <w:rsid w:val="001F2EF2"/>
    <w:rsid w:val="002008BE"/>
    <w:rsid w:val="0020374B"/>
    <w:rsid w:val="00217C0A"/>
    <w:rsid w:val="00217CAA"/>
    <w:rsid w:val="00250B59"/>
    <w:rsid w:val="00253039"/>
    <w:rsid w:val="00254D30"/>
    <w:rsid w:val="002616DC"/>
    <w:rsid w:val="00261FFB"/>
    <w:rsid w:val="00272EA5"/>
    <w:rsid w:val="00275455"/>
    <w:rsid w:val="00280F35"/>
    <w:rsid w:val="00297BEE"/>
    <w:rsid w:val="002A1845"/>
    <w:rsid w:val="002A2B00"/>
    <w:rsid w:val="002A541E"/>
    <w:rsid w:val="002C0413"/>
    <w:rsid w:val="002C7BA1"/>
    <w:rsid w:val="002C7D18"/>
    <w:rsid w:val="002D0FF5"/>
    <w:rsid w:val="002D29AC"/>
    <w:rsid w:val="002F1481"/>
    <w:rsid w:val="00301923"/>
    <w:rsid w:val="00307E56"/>
    <w:rsid w:val="003102A3"/>
    <w:rsid w:val="003223B3"/>
    <w:rsid w:val="003263CA"/>
    <w:rsid w:val="0033211B"/>
    <w:rsid w:val="00334AD3"/>
    <w:rsid w:val="003355E5"/>
    <w:rsid w:val="00336B53"/>
    <w:rsid w:val="0034412C"/>
    <w:rsid w:val="0035249E"/>
    <w:rsid w:val="00364B82"/>
    <w:rsid w:val="00373EE9"/>
    <w:rsid w:val="00375F38"/>
    <w:rsid w:val="0038149E"/>
    <w:rsid w:val="00392302"/>
    <w:rsid w:val="0039301B"/>
    <w:rsid w:val="003A0572"/>
    <w:rsid w:val="003B20AE"/>
    <w:rsid w:val="003C1637"/>
    <w:rsid w:val="003C6601"/>
    <w:rsid w:val="00402E31"/>
    <w:rsid w:val="00406ADB"/>
    <w:rsid w:val="0041464A"/>
    <w:rsid w:val="00426AAF"/>
    <w:rsid w:val="0043446A"/>
    <w:rsid w:val="00440726"/>
    <w:rsid w:val="004433F2"/>
    <w:rsid w:val="004507BC"/>
    <w:rsid w:val="004522A7"/>
    <w:rsid w:val="0047160B"/>
    <w:rsid w:val="004735A8"/>
    <w:rsid w:val="00473E3C"/>
    <w:rsid w:val="004744BF"/>
    <w:rsid w:val="004770B5"/>
    <w:rsid w:val="00490047"/>
    <w:rsid w:val="0049421C"/>
    <w:rsid w:val="004B4CC3"/>
    <w:rsid w:val="004C3441"/>
    <w:rsid w:val="004C3536"/>
    <w:rsid w:val="004C52C2"/>
    <w:rsid w:val="00507D21"/>
    <w:rsid w:val="00520A3C"/>
    <w:rsid w:val="00522E84"/>
    <w:rsid w:val="00533D79"/>
    <w:rsid w:val="00534F6F"/>
    <w:rsid w:val="00536545"/>
    <w:rsid w:val="00541514"/>
    <w:rsid w:val="005415C0"/>
    <w:rsid w:val="00543DD0"/>
    <w:rsid w:val="00553E0A"/>
    <w:rsid w:val="00561D20"/>
    <w:rsid w:val="005677E7"/>
    <w:rsid w:val="00570EA8"/>
    <w:rsid w:val="005830D6"/>
    <w:rsid w:val="00584B32"/>
    <w:rsid w:val="00596238"/>
    <w:rsid w:val="005A3B01"/>
    <w:rsid w:val="005A4424"/>
    <w:rsid w:val="005A4B14"/>
    <w:rsid w:val="005B181D"/>
    <w:rsid w:val="005B6777"/>
    <w:rsid w:val="005D7B16"/>
    <w:rsid w:val="00610476"/>
    <w:rsid w:val="006200AD"/>
    <w:rsid w:val="00651E1C"/>
    <w:rsid w:val="00652A78"/>
    <w:rsid w:val="006810B9"/>
    <w:rsid w:val="0068657B"/>
    <w:rsid w:val="006868BC"/>
    <w:rsid w:val="00691B7C"/>
    <w:rsid w:val="00693B13"/>
    <w:rsid w:val="00695077"/>
    <w:rsid w:val="006A2E4E"/>
    <w:rsid w:val="006B07C2"/>
    <w:rsid w:val="006B298C"/>
    <w:rsid w:val="006C6717"/>
    <w:rsid w:val="006E212F"/>
    <w:rsid w:val="006E2DE1"/>
    <w:rsid w:val="006F27E2"/>
    <w:rsid w:val="006F2DE2"/>
    <w:rsid w:val="007004B6"/>
    <w:rsid w:val="00713571"/>
    <w:rsid w:val="007149CA"/>
    <w:rsid w:val="00720978"/>
    <w:rsid w:val="00721DEC"/>
    <w:rsid w:val="00732939"/>
    <w:rsid w:val="0074110C"/>
    <w:rsid w:val="00757AC3"/>
    <w:rsid w:val="00766A0B"/>
    <w:rsid w:val="00770296"/>
    <w:rsid w:val="00780F5E"/>
    <w:rsid w:val="00785E9A"/>
    <w:rsid w:val="007A3B46"/>
    <w:rsid w:val="007A7B96"/>
    <w:rsid w:val="007B1257"/>
    <w:rsid w:val="007B5034"/>
    <w:rsid w:val="007C19F8"/>
    <w:rsid w:val="007C5451"/>
    <w:rsid w:val="007C60AE"/>
    <w:rsid w:val="007D078B"/>
    <w:rsid w:val="007D292C"/>
    <w:rsid w:val="007D3EB2"/>
    <w:rsid w:val="007D5892"/>
    <w:rsid w:val="00812F71"/>
    <w:rsid w:val="0081472D"/>
    <w:rsid w:val="00816E3D"/>
    <w:rsid w:val="0081736A"/>
    <w:rsid w:val="00836042"/>
    <w:rsid w:val="00844C8D"/>
    <w:rsid w:val="008525A0"/>
    <w:rsid w:val="00854296"/>
    <w:rsid w:val="008940DA"/>
    <w:rsid w:val="008D1C9C"/>
    <w:rsid w:val="008D6E8C"/>
    <w:rsid w:val="008E0DE2"/>
    <w:rsid w:val="008E5523"/>
    <w:rsid w:val="00951E0B"/>
    <w:rsid w:val="0095218D"/>
    <w:rsid w:val="009665E8"/>
    <w:rsid w:val="00983411"/>
    <w:rsid w:val="00994DC9"/>
    <w:rsid w:val="0099694C"/>
    <w:rsid w:val="009A5631"/>
    <w:rsid w:val="009A5F31"/>
    <w:rsid w:val="009B0F52"/>
    <w:rsid w:val="009B7C8A"/>
    <w:rsid w:val="009C080C"/>
    <w:rsid w:val="009C090F"/>
    <w:rsid w:val="009C30EC"/>
    <w:rsid w:val="009F5AEA"/>
    <w:rsid w:val="009F6D18"/>
    <w:rsid w:val="009F7972"/>
    <w:rsid w:val="00A0127A"/>
    <w:rsid w:val="00A04291"/>
    <w:rsid w:val="00A27739"/>
    <w:rsid w:val="00A3291E"/>
    <w:rsid w:val="00A4768B"/>
    <w:rsid w:val="00A628D2"/>
    <w:rsid w:val="00A70657"/>
    <w:rsid w:val="00A729BD"/>
    <w:rsid w:val="00A81AD0"/>
    <w:rsid w:val="00A86C42"/>
    <w:rsid w:val="00AA26CC"/>
    <w:rsid w:val="00AB6063"/>
    <w:rsid w:val="00AC694C"/>
    <w:rsid w:val="00AD00CF"/>
    <w:rsid w:val="00AD26E4"/>
    <w:rsid w:val="00AD4FF6"/>
    <w:rsid w:val="00AE2F9A"/>
    <w:rsid w:val="00AE3086"/>
    <w:rsid w:val="00AE7BD4"/>
    <w:rsid w:val="00B1112D"/>
    <w:rsid w:val="00B37A78"/>
    <w:rsid w:val="00B43A88"/>
    <w:rsid w:val="00B60052"/>
    <w:rsid w:val="00B66E72"/>
    <w:rsid w:val="00B72603"/>
    <w:rsid w:val="00B81D92"/>
    <w:rsid w:val="00B8606F"/>
    <w:rsid w:val="00BA1623"/>
    <w:rsid w:val="00BA18BF"/>
    <w:rsid w:val="00BA26B0"/>
    <w:rsid w:val="00BE6AC3"/>
    <w:rsid w:val="00C029C8"/>
    <w:rsid w:val="00C04885"/>
    <w:rsid w:val="00C152F9"/>
    <w:rsid w:val="00C24A5E"/>
    <w:rsid w:val="00C40BEB"/>
    <w:rsid w:val="00C40F05"/>
    <w:rsid w:val="00C50B16"/>
    <w:rsid w:val="00C60BA2"/>
    <w:rsid w:val="00C628AD"/>
    <w:rsid w:val="00C65AAA"/>
    <w:rsid w:val="00C81842"/>
    <w:rsid w:val="00C87368"/>
    <w:rsid w:val="00CA39EA"/>
    <w:rsid w:val="00CB0FDA"/>
    <w:rsid w:val="00CC0708"/>
    <w:rsid w:val="00CC59F5"/>
    <w:rsid w:val="00CD5B22"/>
    <w:rsid w:val="00CD76BE"/>
    <w:rsid w:val="00CE078B"/>
    <w:rsid w:val="00CE321B"/>
    <w:rsid w:val="00CF0065"/>
    <w:rsid w:val="00CF74B8"/>
    <w:rsid w:val="00D026DC"/>
    <w:rsid w:val="00D04C8A"/>
    <w:rsid w:val="00D101D0"/>
    <w:rsid w:val="00D128B0"/>
    <w:rsid w:val="00D15263"/>
    <w:rsid w:val="00D30278"/>
    <w:rsid w:val="00D674A5"/>
    <w:rsid w:val="00D82BE3"/>
    <w:rsid w:val="00D83CD0"/>
    <w:rsid w:val="00D86867"/>
    <w:rsid w:val="00DA2030"/>
    <w:rsid w:val="00DB0926"/>
    <w:rsid w:val="00DB789D"/>
    <w:rsid w:val="00DC074E"/>
    <w:rsid w:val="00DD55C9"/>
    <w:rsid w:val="00DF5AAB"/>
    <w:rsid w:val="00E04905"/>
    <w:rsid w:val="00E06ECC"/>
    <w:rsid w:val="00E0739F"/>
    <w:rsid w:val="00E11CB5"/>
    <w:rsid w:val="00E13194"/>
    <w:rsid w:val="00E166D8"/>
    <w:rsid w:val="00E16C2E"/>
    <w:rsid w:val="00E229DD"/>
    <w:rsid w:val="00E52E3F"/>
    <w:rsid w:val="00E53391"/>
    <w:rsid w:val="00E53BAC"/>
    <w:rsid w:val="00E54C72"/>
    <w:rsid w:val="00E7210B"/>
    <w:rsid w:val="00E73D2E"/>
    <w:rsid w:val="00E9567F"/>
    <w:rsid w:val="00EA0458"/>
    <w:rsid w:val="00EB04C0"/>
    <w:rsid w:val="00EB5FC1"/>
    <w:rsid w:val="00ED1A3D"/>
    <w:rsid w:val="00EE5A88"/>
    <w:rsid w:val="00EE7EBB"/>
    <w:rsid w:val="00F13EEC"/>
    <w:rsid w:val="00F30087"/>
    <w:rsid w:val="00F410B6"/>
    <w:rsid w:val="00F47861"/>
    <w:rsid w:val="00F60E49"/>
    <w:rsid w:val="00F834CF"/>
    <w:rsid w:val="00F84256"/>
    <w:rsid w:val="00F85612"/>
    <w:rsid w:val="00F8704A"/>
    <w:rsid w:val="00F94DDD"/>
    <w:rsid w:val="00FA6FE8"/>
    <w:rsid w:val="00FB2088"/>
    <w:rsid w:val="00FC165B"/>
    <w:rsid w:val="00FC58CE"/>
    <w:rsid w:val="00FC74D8"/>
    <w:rsid w:val="00FC7600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3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72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8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4A5E"/>
    <w:rPr>
      <w:color w:val="0000FF" w:themeColor="hyperlink"/>
      <w:u w:val="single"/>
    </w:rPr>
  </w:style>
  <w:style w:type="paragraph" w:customStyle="1" w:styleId="Default">
    <w:name w:val="Default"/>
    <w:rsid w:val="00C2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3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72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8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24A5E"/>
    <w:rPr>
      <w:color w:val="0000FF" w:themeColor="hyperlink"/>
      <w:u w:val="single"/>
    </w:rPr>
  </w:style>
  <w:style w:type="paragraph" w:customStyle="1" w:styleId="Default">
    <w:name w:val="Default"/>
    <w:rsid w:val="00C2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3886-F79C-4E10-A8A7-36EBD0CA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2015-10-07T10:07:00Z</dcterms:created>
  <dcterms:modified xsi:type="dcterms:W3CDTF">2015-10-09T18:25:00Z</dcterms:modified>
</cp:coreProperties>
</file>