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20" w:rsidRPr="004A2369" w:rsidRDefault="006A6F20" w:rsidP="006A6F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69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4A2369">
        <w:rPr>
          <w:rFonts w:ascii="Times New Roman" w:hAnsi="Times New Roman" w:cs="Times New Roman"/>
          <w:b/>
          <w:sz w:val="28"/>
          <w:szCs w:val="28"/>
        </w:rPr>
        <w:t>Поливянская</w:t>
      </w:r>
      <w:proofErr w:type="spellEnd"/>
      <w:r w:rsidRPr="004A2369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№29</w:t>
      </w:r>
    </w:p>
    <w:p w:rsidR="001C382D" w:rsidRPr="004A2369" w:rsidRDefault="006A6F20" w:rsidP="006A6F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69">
        <w:rPr>
          <w:rFonts w:ascii="Times New Roman" w:hAnsi="Times New Roman" w:cs="Times New Roman"/>
          <w:b/>
          <w:sz w:val="28"/>
          <w:szCs w:val="28"/>
        </w:rPr>
        <w:t xml:space="preserve">им. Героя Социалистического труда </w:t>
      </w:r>
      <w:proofErr w:type="spellStart"/>
      <w:r w:rsidRPr="004A2369">
        <w:rPr>
          <w:rFonts w:ascii="Times New Roman" w:hAnsi="Times New Roman" w:cs="Times New Roman"/>
          <w:b/>
          <w:sz w:val="28"/>
          <w:szCs w:val="28"/>
        </w:rPr>
        <w:t>В.С.Погорельцева</w:t>
      </w:r>
      <w:proofErr w:type="spellEnd"/>
    </w:p>
    <w:p w:rsidR="001C382D" w:rsidRPr="004A2369" w:rsidRDefault="00117D5B" w:rsidP="006A6F2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pacing w:val="15"/>
          <w:sz w:val="28"/>
          <w:szCs w:val="28"/>
          <w:shd w:val="clear" w:color="auto" w:fill="FFFFFF"/>
        </w:rPr>
      </w:pPr>
      <w:r w:rsidRPr="004A2369">
        <w:rPr>
          <w:rFonts w:ascii="Times New Roman" w:hAnsi="Times New Roman" w:cs="Times New Roman"/>
          <w:b/>
          <w:spacing w:val="15"/>
          <w:sz w:val="28"/>
          <w:szCs w:val="28"/>
          <w:shd w:val="clear" w:color="auto" w:fill="FFFFFF"/>
        </w:rPr>
        <w:t>Реферат</w:t>
      </w:r>
    </w:p>
    <w:p w:rsidR="00374A9D" w:rsidRPr="004A2369" w:rsidRDefault="006A6F20" w:rsidP="004A2369">
      <w:pPr>
        <w:spacing w:line="360" w:lineRule="auto"/>
        <w:rPr>
          <w:rFonts w:ascii="Times New Roman" w:hAnsi="Times New Roman" w:cs="Times New Roman"/>
          <w:b/>
          <w:spacing w:val="15"/>
          <w:sz w:val="28"/>
          <w:szCs w:val="28"/>
          <w:shd w:val="clear" w:color="auto" w:fill="FFFFFF"/>
        </w:rPr>
      </w:pPr>
      <w:r w:rsidRPr="004A2369">
        <w:rPr>
          <w:rFonts w:ascii="Times New Roman" w:hAnsi="Times New Roman" w:cs="Times New Roman"/>
          <w:b/>
          <w:spacing w:val="15"/>
          <w:sz w:val="28"/>
          <w:szCs w:val="28"/>
          <w:shd w:val="clear" w:color="auto" w:fill="FFFFFF"/>
        </w:rPr>
        <w:t>Тема</w:t>
      </w:r>
      <w:r w:rsidR="00117D5B" w:rsidRPr="004A2369">
        <w:rPr>
          <w:rFonts w:ascii="Times New Roman" w:hAnsi="Times New Roman" w:cs="Times New Roman"/>
          <w:b/>
          <w:spacing w:val="15"/>
          <w:sz w:val="28"/>
          <w:szCs w:val="28"/>
          <w:shd w:val="clear" w:color="auto" w:fill="FFFFFF"/>
        </w:rPr>
        <w:t>: «</w:t>
      </w:r>
      <w:r w:rsidR="00374A9D" w:rsidRPr="004A2369">
        <w:rPr>
          <w:rFonts w:ascii="Times New Roman" w:hAnsi="Times New Roman" w:cs="Times New Roman"/>
          <w:b/>
          <w:spacing w:val="15"/>
          <w:sz w:val="28"/>
          <w:szCs w:val="28"/>
          <w:shd w:val="clear" w:color="auto" w:fill="FFFFFF"/>
        </w:rPr>
        <w:t xml:space="preserve">Математическое образование в России </w:t>
      </w:r>
      <w:r w:rsidR="00117D5B" w:rsidRPr="004A2369">
        <w:rPr>
          <w:rFonts w:ascii="Times New Roman" w:hAnsi="Times New Roman" w:cs="Times New Roman"/>
          <w:b/>
          <w:spacing w:val="15"/>
          <w:sz w:val="28"/>
          <w:szCs w:val="28"/>
          <w:shd w:val="clear" w:color="auto" w:fill="FFFFFF"/>
        </w:rPr>
        <w:t>в эпоху Петра</w:t>
      </w:r>
      <w:r w:rsidRPr="004A2369">
        <w:rPr>
          <w:rFonts w:ascii="Times New Roman" w:hAnsi="Times New Roman" w:cs="Times New Roman"/>
          <w:b/>
          <w:spacing w:val="15"/>
          <w:sz w:val="28"/>
          <w:szCs w:val="28"/>
          <w:shd w:val="clear" w:color="auto" w:fill="FFFFFF"/>
        </w:rPr>
        <w:t xml:space="preserve"> </w:t>
      </w:r>
      <w:r w:rsidRPr="004A2369">
        <w:rPr>
          <w:rFonts w:ascii="Times New Roman" w:hAnsi="Times New Roman" w:cs="Times New Roman"/>
          <w:b/>
          <w:spacing w:val="15"/>
          <w:sz w:val="28"/>
          <w:szCs w:val="28"/>
          <w:shd w:val="clear" w:color="auto" w:fill="FFFFFF"/>
          <w:lang w:val="en-US"/>
        </w:rPr>
        <w:t>I</w:t>
      </w:r>
      <w:r w:rsidR="00117D5B" w:rsidRPr="004A2369">
        <w:rPr>
          <w:rFonts w:ascii="Times New Roman" w:hAnsi="Times New Roman" w:cs="Times New Roman"/>
          <w:b/>
          <w:spacing w:val="15"/>
          <w:sz w:val="28"/>
          <w:szCs w:val="28"/>
          <w:shd w:val="clear" w:color="auto" w:fill="FFFFFF"/>
        </w:rPr>
        <w:t>»</w:t>
      </w:r>
    </w:p>
    <w:p w:rsidR="006A6F20" w:rsidRPr="004A2369" w:rsidRDefault="006A6F20" w:rsidP="006A6F20">
      <w:pPr>
        <w:spacing w:line="360" w:lineRule="auto"/>
        <w:ind w:right="99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A2369">
        <w:rPr>
          <w:b/>
          <w:sz w:val="28"/>
          <w:szCs w:val="28"/>
        </w:rPr>
        <w:t xml:space="preserve">                                                          </w:t>
      </w:r>
      <w:r w:rsidRPr="004A2369">
        <w:rPr>
          <w:b/>
          <w:sz w:val="28"/>
          <w:szCs w:val="28"/>
        </w:rPr>
        <w:t xml:space="preserve">               </w:t>
      </w:r>
      <w:r w:rsidRPr="004A2369">
        <w:rPr>
          <w:b/>
          <w:sz w:val="28"/>
          <w:szCs w:val="28"/>
        </w:rPr>
        <w:t xml:space="preserve">  </w:t>
      </w:r>
      <w:r w:rsidRPr="004A2369">
        <w:rPr>
          <w:rFonts w:ascii="Times New Roman" w:hAnsi="Times New Roman" w:cs="Times New Roman"/>
          <w:b/>
          <w:sz w:val="24"/>
          <w:szCs w:val="28"/>
        </w:rPr>
        <w:t>Автор:</w:t>
      </w:r>
    </w:p>
    <w:p w:rsidR="006A6F20" w:rsidRPr="006A6F20" w:rsidRDefault="006A6F20" w:rsidP="006A6F20">
      <w:pPr>
        <w:spacing w:line="360" w:lineRule="auto"/>
        <w:ind w:right="99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Панченко Алексей</w:t>
      </w:r>
      <w:r w:rsidRPr="006A6F20">
        <w:rPr>
          <w:rFonts w:ascii="Times New Roman" w:hAnsi="Times New Roman" w:cs="Times New Roman"/>
          <w:sz w:val="24"/>
          <w:szCs w:val="28"/>
        </w:rPr>
        <w:t>, 8 класс</w:t>
      </w:r>
    </w:p>
    <w:p w:rsidR="006A6F20" w:rsidRPr="006A6F20" w:rsidRDefault="006A6F20" w:rsidP="006A6F20">
      <w:pPr>
        <w:spacing w:line="360" w:lineRule="auto"/>
        <w:ind w:right="990"/>
        <w:jc w:val="both"/>
        <w:rPr>
          <w:rFonts w:ascii="Times New Roman" w:hAnsi="Times New Roman" w:cs="Times New Roman"/>
          <w:sz w:val="24"/>
          <w:szCs w:val="28"/>
        </w:rPr>
      </w:pPr>
      <w:r w:rsidRPr="006A6F2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6A6F20">
        <w:rPr>
          <w:rFonts w:ascii="Times New Roman" w:hAnsi="Times New Roman" w:cs="Times New Roman"/>
          <w:sz w:val="24"/>
          <w:szCs w:val="28"/>
        </w:rPr>
        <w:t xml:space="preserve"> МБОУ ПСОШ №29</w:t>
      </w:r>
    </w:p>
    <w:p w:rsidR="006A6F20" w:rsidRPr="006A6F20" w:rsidRDefault="006A6F20" w:rsidP="006A6F20">
      <w:pPr>
        <w:spacing w:line="360" w:lineRule="auto"/>
        <w:ind w:right="42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</w:t>
      </w:r>
      <w:r w:rsidRPr="006A6F20">
        <w:rPr>
          <w:rFonts w:ascii="Times New Roman" w:hAnsi="Times New Roman" w:cs="Times New Roman"/>
          <w:sz w:val="24"/>
          <w:szCs w:val="28"/>
        </w:rPr>
        <w:t>им. Героя Социалистического</w:t>
      </w:r>
    </w:p>
    <w:p w:rsidR="006A6F20" w:rsidRPr="006A6F20" w:rsidRDefault="006A6F20" w:rsidP="006A6F20">
      <w:pPr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8"/>
        </w:rPr>
      </w:pPr>
      <w:r w:rsidRPr="006A6F2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6A6F20">
        <w:rPr>
          <w:rFonts w:ascii="Times New Roman" w:hAnsi="Times New Roman" w:cs="Times New Roman"/>
          <w:sz w:val="24"/>
          <w:szCs w:val="28"/>
        </w:rPr>
        <w:t xml:space="preserve"> труда В.С.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A6F20">
        <w:rPr>
          <w:rFonts w:ascii="Times New Roman" w:hAnsi="Times New Roman" w:cs="Times New Roman"/>
          <w:sz w:val="24"/>
          <w:szCs w:val="28"/>
        </w:rPr>
        <w:t>Погорельцева</w:t>
      </w:r>
      <w:proofErr w:type="spellEnd"/>
      <w:r w:rsidRPr="006A6F20">
        <w:rPr>
          <w:rFonts w:ascii="Times New Roman" w:hAnsi="Times New Roman" w:cs="Times New Roman"/>
          <w:sz w:val="24"/>
          <w:szCs w:val="28"/>
        </w:rPr>
        <w:t>,</w:t>
      </w:r>
    </w:p>
    <w:p w:rsidR="006A6F20" w:rsidRPr="006A6F20" w:rsidRDefault="006A6F20" w:rsidP="006A6F20">
      <w:pPr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8"/>
        </w:rPr>
      </w:pPr>
      <w:r w:rsidRPr="006A6F2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6A6F20">
        <w:rPr>
          <w:rFonts w:ascii="Times New Roman" w:hAnsi="Times New Roman" w:cs="Times New Roman"/>
          <w:sz w:val="24"/>
          <w:szCs w:val="28"/>
        </w:rPr>
        <w:t xml:space="preserve"> с. </w:t>
      </w:r>
      <w:proofErr w:type="spellStart"/>
      <w:r w:rsidRPr="006A6F20">
        <w:rPr>
          <w:rFonts w:ascii="Times New Roman" w:hAnsi="Times New Roman" w:cs="Times New Roman"/>
          <w:sz w:val="24"/>
          <w:szCs w:val="28"/>
        </w:rPr>
        <w:t>Поливянка</w:t>
      </w:r>
      <w:proofErr w:type="spellEnd"/>
      <w:r w:rsidRPr="006A6F20">
        <w:rPr>
          <w:rFonts w:ascii="Times New Roman" w:hAnsi="Times New Roman" w:cs="Times New Roman"/>
          <w:sz w:val="24"/>
          <w:szCs w:val="28"/>
        </w:rPr>
        <w:t>,</w:t>
      </w:r>
    </w:p>
    <w:p w:rsidR="006A6F20" w:rsidRPr="006A6F20" w:rsidRDefault="006A6F20" w:rsidP="006A6F20">
      <w:pPr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8"/>
        </w:rPr>
      </w:pPr>
      <w:r w:rsidRPr="006A6F2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proofErr w:type="spellStart"/>
      <w:r w:rsidRPr="006A6F20">
        <w:rPr>
          <w:rFonts w:ascii="Times New Roman" w:hAnsi="Times New Roman" w:cs="Times New Roman"/>
          <w:sz w:val="24"/>
          <w:szCs w:val="28"/>
        </w:rPr>
        <w:t>Песчанокопский</w:t>
      </w:r>
      <w:proofErr w:type="spellEnd"/>
      <w:r w:rsidRPr="006A6F20">
        <w:rPr>
          <w:rFonts w:ascii="Times New Roman" w:hAnsi="Times New Roman" w:cs="Times New Roman"/>
          <w:sz w:val="24"/>
          <w:szCs w:val="28"/>
        </w:rPr>
        <w:t xml:space="preserve"> р-н,</w:t>
      </w:r>
    </w:p>
    <w:p w:rsidR="006A6F20" w:rsidRPr="006A6F20" w:rsidRDefault="006A6F20" w:rsidP="004A2369">
      <w:pPr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8"/>
        </w:rPr>
      </w:pPr>
      <w:r w:rsidRPr="006A6F2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6A6F20">
        <w:rPr>
          <w:rFonts w:ascii="Times New Roman" w:hAnsi="Times New Roman" w:cs="Times New Roman"/>
          <w:sz w:val="24"/>
          <w:szCs w:val="28"/>
        </w:rPr>
        <w:t xml:space="preserve">  Ростовская обл</w:t>
      </w:r>
      <w:r w:rsidR="004A2369">
        <w:rPr>
          <w:rFonts w:ascii="Times New Roman" w:hAnsi="Times New Roman" w:cs="Times New Roman"/>
          <w:sz w:val="24"/>
          <w:szCs w:val="28"/>
        </w:rPr>
        <w:t xml:space="preserve">асть. </w:t>
      </w:r>
    </w:p>
    <w:p w:rsidR="006A6F20" w:rsidRPr="004A2369" w:rsidRDefault="006A6F20" w:rsidP="006A6F20">
      <w:pPr>
        <w:spacing w:line="360" w:lineRule="auto"/>
        <w:ind w:right="56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A2369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</w:t>
      </w:r>
      <w:r w:rsidR="004A2369" w:rsidRPr="004A2369">
        <w:rPr>
          <w:rFonts w:ascii="Times New Roman" w:hAnsi="Times New Roman" w:cs="Times New Roman"/>
          <w:b/>
          <w:sz w:val="24"/>
          <w:szCs w:val="28"/>
        </w:rPr>
        <w:t xml:space="preserve">       </w:t>
      </w:r>
      <w:r w:rsidRPr="004A2369">
        <w:rPr>
          <w:rFonts w:ascii="Times New Roman" w:hAnsi="Times New Roman" w:cs="Times New Roman"/>
          <w:b/>
          <w:sz w:val="24"/>
          <w:szCs w:val="28"/>
        </w:rPr>
        <w:t xml:space="preserve">   Руководитель:</w:t>
      </w:r>
    </w:p>
    <w:p w:rsidR="006A6F20" w:rsidRPr="006A6F20" w:rsidRDefault="006A6F20" w:rsidP="006A6F20">
      <w:pPr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8"/>
        </w:rPr>
      </w:pPr>
      <w:r w:rsidRPr="006A6F2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 w:rsidR="004A2369">
        <w:rPr>
          <w:rFonts w:ascii="Times New Roman" w:hAnsi="Times New Roman" w:cs="Times New Roman"/>
          <w:sz w:val="24"/>
          <w:szCs w:val="28"/>
        </w:rPr>
        <w:t xml:space="preserve">       </w:t>
      </w:r>
      <w:r w:rsidRPr="006A6F20">
        <w:rPr>
          <w:rFonts w:ascii="Times New Roman" w:hAnsi="Times New Roman" w:cs="Times New Roman"/>
          <w:sz w:val="24"/>
          <w:szCs w:val="28"/>
        </w:rPr>
        <w:t xml:space="preserve">   Коршак Татьяна Фёдоровна,</w:t>
      </w:r>
    </w:p>
    <w:p w:rsidR="006A6F20" w:rsidRPr="006A6F20" w:rsidRDefault="006A6F20" w:rsidP="006A6F20">
      <w:pPr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8"/>
        </w:rPr>
      </w:pPr>
      <w:r w:rsidRPr="006A6F2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  <w:r w:rsidR="004A2369">
        <w:rPr>
          <w:rFonts w:ascii="Times New Roman" w:hAnsi="Times New Roman" w:cs="Times New Roman"/>
          <w:sz w:val="24"/>
          <w:szCs w:val="28"/>
        </w:rPr>
        <w:t xml:space="preserve">      </w:t>
      </w:r>
      <w:r w:rsidRPr="006A6F20">
        <w:rPr>
          <w:rFonts w:ascii="Times New Roman" w:hAnsi="Times New Roman" w:cs="Times New Roman"/>
          <w:sz w:val="24"/>
          <w:szCs w:val="28"/>
        </w:rPr>
        <w:t xml:space="preserve">  учитель математики,</w:t>
      </w:r>
    </w:p>
    <w:p w:rsidR="006A6F20" w:rsidRPr="006A6F20" w:rsidRDefault="006A6F20" w:rsidP="006A6F20">
      <w:pPr>
        <w:spacing w:line="360" w:lineRule="auto"/>
        <w:ind w:right="990"/>
        <w:jc w:val="both"/>
        <w:rPr>
          <w:rFonts w:ascii="Times New Roman" w:hAnsi="Times New Roman" w:cs="Times New Roman"/>
          <w:sz w:val="24"/>
          <w:szCs w:val="28"/>
        </w:rPr>
      </w:pPr>
      <w:r w:rsidRPr="006A6F2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  <w:r w:rsidR="004A2369">
        <w:rPr>
          <w:rFonts w:ascii="Times New Roman" w:hAnsi="Times New Roman" w:cs="Times New Roman"/>
          <w:sz w:val="24"/>
          <w:szCs w:val="28"/>
        </w:rPr>
        <w:t xml:space="preserve">      </w:t>
      </w:r>
      <w:r w:rsidRPr="006A6F20">
        <w:rPr>
          <w:rFonts w:ascii="Times New Roman" w:hAnsi="Times New Roman" w:cs="Times New Roman"/>
          <w:sz w:val="24"/>
          <w:szCs w:val="28"/>
        </w:rPr>
        <w:t xml:space="preserve">  МБОУ ПСОШ №29</w:t>
      </w:r>
    </w:p>
    <w:p w:rsidR="006A6F20" w:rsidRPr="006A6F20" w:rsidRDefault="006A6F20" w:rsidP="006A6F20">
      <w:pPr>
        <w:spacing w:line="360" w:lineRule="auto"/>
        <w:ind w:right="423"/>
        <w:jc w:val="both"/>
        <w:rPr>
          <w:rFonts w:ascii="Times New Roman" w:hAnsi="Times New Roman" w:cs="Times New Roman"/>
          <w:sz w:val="24"/>
          <w:szCs w:val="28"/>
        </w:rPr>
      </w:pPr>
      <w:r w:rsidRPr="006A6F2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  <w:r w:rsidR="004A2369">
        <w:rPr>
          <w:rFonts w:ascii="Times New Roman" w:hAnsi="Times New Roman" w:cs="Times New Roman"/>
          <w:sz w:val="24"/>
          <w:szCs w:val="28"/>
        </w:rPr>
        <w:t xml:space="preserve">      </w:t>
      </w:r>
      <w:r w:rsidRPr="006A6F20">
        <w:rPr>
          <w:rFonts w:ascii="Times New Roman" w:hAnsi="Times New Roman" w:cs="Times New Roman"/>
          <w:sz w:val="24"/>
          <w:szCs w:val="28"/>
        </w:rPr>
        <w:t xml:space="preserve">  им. Героя Социалистического</w:t>
      </w:r>
    </w:p>
    <w:p w:rsidR="006A6F20" w:rsidRPr="006A6F20" w:rsidRDefault="006A6F20" w:rsidP="006A6F20">
      <w:pPr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8"/>
        </w:rPr>
      </w:pPr>
      <w:r w:rsidRPr="006A6F2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</w:t>
      </w:r>
      <w:r w:rsidR="004A2369">
        <w:rPr>
          <w:rFonts w:ascii="Times New Roman" w:hAnsi="Times New Roman" w:cs="Times New Roman"/>
          <w:sz w:val="24"/>
          <w:szCs w:val="28"/>
        </w:rPr>
        <w:t xml:space="preserve">      </w:t>
      </w:r>
      <w:r w:rsidRPr="006A6F20">
        <w:rPr>
          <w:rFonts w:ascii="Times New Roman" w:hAnsi="Times New Roman" w:cs="Times New Roman"/>
          <w:sz w:val="24"/>
          <w:szCs w:val="28"/>
        </w:rPr>
        <w:t xml:space="preserve"> труда </w:t>
      </w:r>
      <w:proofErr w:type="spellStart"/>
      <w:r w:rsidRPr="006A6F20">
        <w:rPr>
          <w:rFonts w:ascii="Times New Roman" w:hAnsi="Times New Roman" w:cs="Times New Roman"/>
          <w:sz w:val="24"/>
          <w:szCs w:val="28"/>
        </w:rPr>
        <w:t>В.С.Погорельцева</w:t>
      </w:r>
      <w:proofErr w:type="spellEnd"/>
      <w:r w:rsidRPr="006A6F20">
        <w:rPr>
          <w:rFonts w:ascii="Times New Roman" w:hAnsi="Times New Roman" w:cs="Times New Roman"/>
          <w:sz w:val="24"/>
          <w:szCs w:val="28"/>
        </w:rPr>
        <w:t>,</w:t>
      </w:r>
    </w:p>
    <w:p w:rsidR="006A6F20" w:rsidRPr="006A6F20" w:rsidRDefault="006A6F20" w:rsidP="006A6F20">
      <w:pPr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8"/>
        </w:rPr>
      </w:pPr>
      <w:r w:rsidRPr="006A6F2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</w:t>
      </w:r>
      <w:r w:rsidR="004A2369">
        <w:rPr>
          <w:rFonts w:ascii="Times New Roman" w:hAnsi="Times New Roman" w:cs="Times New Roman"/>
          <w:sz w:val="24"/>
          <w:szCs w:val="28"/>
        </w:rPr>
        <w:t xml:space="preserve">     </w:t>
      </w:r>
      <w:r w:rsidRPr="006A6F20">
        <w:rPr>
          <w:rFonts w:ascii="Times New Roman" w:hAnsi="Times New Roman" w:cs="Times New Roman"/>
          <w:sz w:val="24"/>
          <w:szCs w:val="28"/>
        </w:rPr>
        <w:t xml:space="preserve">с. </w:t>
      </w:r>
      <w:proofErr w:type="spellStart"/>
      <w:r w:rsidRPr="006A6F20">
        <w:rPr>
          <w:rFonts w:ascii="Times New Roman" w:hAnsi="Times New Roman" w:cs="Times New Roman"/>
          <w:sz w:val="24"/>
          <w:szCs w:val="28"/>
        </w:rPr>
        <w:t>Поливянка</w:t>
      </w:r>
      <w:proofErr w:type="spellEnd"/>
      <w:r w:rsidRPr="006A6F20">
        <w:rPr>
          <w:rFonts w:ascii="Times New Roman" w:hAnsi="Times New Roman" w:cs="Times New Roman"/>
          <w:sz w:val="24"/>
          <w:szCs w:val="28"/>
        </w:rPr>
        <w:t>,</w:t>
      </w:r>
    </w:p>
    <w:p w:rsidR="006A6F20" w:rsidRPr="006A6F20" w:rsidRDefault="006A6F20" w:rsidP="006A6F20">
      <w:pPr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8"/>
        </w:rPr>
      </w:pPr>
      <w:r w:rsidRPr="006A6F2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</w:t>
      </w:r>
      <w:r w:rsidR="004A2369">
        <w:rPr>
          <w:rFonts w:ascii="Times New Roman" w:hAnsi="Times New Roman" w:cs="Times New Roman"/>
          <w:sz w:val="24"/>
          <w:szCs w:val="28"/>
        </w:rPr>
        <w:t xml:space="preserve">     </w:t>
      </w:r>
      <w:r w:rsidRPr="006A6F2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6A6F20">
        <w:rPr>
          <w:rFonts w:ascii="Times New Roman" w:hAnsi="Times New Roman" w:cs="Times New Roman"/>
          <w:sz w:val="24"/>
          <w:szCs w:val="28"/>
        </w:rPr>
        <w:t>Песчанокопский</w:t>
      </w:r>
      <w:proofErr w:type="spellEnd"/>
      <w:r w:rsidRPr="006A6F20">
        <w:rPr>
          <w:rFonts w:ascii="Times New Roman" w:hAnsi="Times New Roman" w:cs="Times New Roman"/>
          <w:sz w:val="24"/>
          <w:szCs w:val="28"/>
        </w:rPr>
        <w:t xml:space="preserve"> р-н,</w:t>
      </w:r>
    </w:p>
    <w:p w:rsidR="006A6F20" w:rsidRDefault="006A6F20" w:rsidP="006A6F20">
      <w:pPr>
        <w:spacing w:line="360" w:lineRule="auto"/>
        <w:ind w:right="565"/>
        <w:jc w:val="both"/>
        <w:rPr>
          <w:rFonts w:ascii="Times New Roman" w:hAnsi="Times New Roman" w:cs="Times New Roman"/>
          <w:sz w:val="24"/>
          <w:szCs w:val="28"/>
        </w:rPr>
      </w:pPr>
      <w:r w:rsidRPr="006A6F2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</w:t>
      </w:r>
      <w:r w:rsidR="004A2369">
        <w:rPr>
          <w:rFonts w:ascii="Times New Roman" w:hAnsi="Times New Roman" w:cs="Times New Roman"/>
          <w:sz w:val="24"/>
          <w:szCs w:val="28"/>
        </w:rPr>
        <w:t xml:space="preserve">     </w:t>
      </w:r>
      <w:r w:rsidRPr="006A6F20">
        <w:rPr>
          <w:rFonts w:ascii="Times New Roman" w:hAnsi="Times New Roman" w:cs="Times New Roman"/>
          <w:sz w:val="24"/>
          <w:szCs w:val="28"/>
        </w:rPr>
        <w:t xml:space="preserve"> Ростовская область</w:t>
      </w:r>
      <w:r w:rsidR="004A2369">
        <w:rPr>
          <w:rFonts w:ascii="Times New Roman" w:hAnsi="Times New Roman" w:cs="Times New Roman"/>
          <w:sz w:val="24"/>
          <w:szCs w:val="28"/>
        </w:rPr>
        <w:t>.</w:t>
      </w:r>
    </w:p>
    <w:p w:rsidR="004A2369" w:rsidRPr="004A2369" w:rsidRDefault="004A2369" w:rsidP="004A2369">
      <w:pPr>
        <w:spacing w:line="360" w:lineRule="auto"/>
        <w:ind w:right="56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A2369">
        <w:rPr>
          <w:rFonts w:ascii="Times New Roman" w:hAnsi="Times New Roman" w:cs="Times New Roman"/>
          <w:b/>
          <w:sz w:val="24"/>
          <w:szCs w:val="28"/>
        </w:rPr>
        <w:t>2016 г.</w:t>
      </w:r>
    </w:p>
    <w:p w:rsidR="00374A9D" w:rsidRPr="004A2369" w:rsidRDefault="00374A9D" w:rsidP="004A2369">
      <w:pPr>
        <w:spacing w:line="360" w:lineRule="auto"/>
        <w:ind w:right="990"/>
        <w:jc w:val="both"/>
        <w:rPr>
          <w:b/>
          <w:sz w:val="28"/>
          <w:szCs w:val="28"/>
        </w:rPr>
      </w:pPr>
      <w:r w:rsidRPr="00D36BF8">
        <w:rPr>
          <w:rFonts w:ascii="Times New Roman" w:hAnsi="Times New Roman" w:cs="Times New Roman"/>
          <w:color w:val="0888B2"/>
          <w:spacing w:val="15"/>
          <w:sz w:val="28"/>
          <w:szCs w:val="28"/>
          <w:shd w:val="clear" w:color="auto" w:fill="FFFFFF"/>
        </w:rPr>
        <w:br w:type="page"/>
      </w:r>
    </w:p>
    <w:p w:rsidR="00374A9D" w:rsidRPr="00D36BF8" w:rsidRDefault="00374A9D" w:rsidP="00D36BF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BF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74A9D" w:rsidRPr="00D36BF8" w:rsidRDefault="00374A9D" w:rsidP="00D36BF8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>Введение</w:t>
      </w:r>
      <w:r w:rsidR="00EA3D5B" w:rsidRPr="00D36BF8">
        <w:rPr>
          <w:rFonts w:ascii="Times New Roman" w:hAnsi="Times New Roman" w:cs="Times New Roman"/>
          <w:sz w:val="28"/>
          <w:szCs w:val="28"/>
        </w:rPr>
        <w:t>.</w:t>
      </w:r>
    </w:p>
    <w:p w:rsidR="00374A9D" w:rsidRPr="00D36BF8" w:rsidRDefault="00D36BF8" w:rsidP="00D36BF8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DE31F2" w:rsidRPr="00D36BF8">
        <w:rPr>
          <w:rFonts w:ascii="Times New Roman" w:hAnsi="Times New Roman" w:cs="Times New Roman"/>
          <w:sz w:val="28"/>
          <w:szCs w:val="28"/>
        </w:rPr>
        <w:t>часть</w:t>
      </w:r>
      <w:r w:rsidR="00EA3D5B" w:rsidRPr="00D36BF8">
        <w:rPr>
          <w:rFonts w:ascii="Times New Roman" w:hAnsi="Times New Roman" w:cs="Times New Roman"/>
          <w:sz w:val="28"/>
          <w:szCs w:val="28"/>
        </w:rPr>
        <w:t>.</w:t>
      </w:r>
      <w:r w:rsidR="00DE31F2" w:rsidRPr="00D36BF8">
        <w:rPr>
          <w:rFonts w:ascii="Times New Roman" w:hAnsi="Times New Roman" w:cs="Times New Roman"/>
          <w:sz w:val="28"/>
          <w:szCs w:val="28"/>
        </w:rPr>
        <w:br/>
      </w:r>
      <w:r w:rsidRPr="00D36B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31F2" w:rsidRPr="00D36BF8">
        <w:rPr>
          <w:rFonts w:ascii="Times New Roman" w:hAnsi="Times New Roman" w:cs="Times New Roman"/>
          <w:sz w:val="28"/>
          <w:szCs w:val="28"/>
        </w:rPr>
        <w:t xml:space="preserve">2.1. </w:t>
      </w:r>
      <w:r w:rsidR="00EA3D5B" w:rsidRPr="00D36BF8">
        <w:rPr>
          <w:rFonts w:ascii="Times New Roman" w:hAnsi="Times New Roman" w:cs="Times New Roman"/>
          <w:sz w:val="28"/>
          <w:szCs w:val="28"/>
        </w:rPr>
        <w:t xml:space="preserve">Краткий обзор реформ в </w:t>
      </w:r>
      <w:r w:rsidRPr="00D36BF8">
        <w:rPr>
          <w:rFonts w:ascii="Times New Roman" w:hAnsi="Times New Roman" w:cs="Times New Roman"/>
          <w:sz w:val="28"/>
          <w:szCs w:val="28"/>
        </w:rPr>
        <w:t xml:space="preserve">России в </w:t>
      </w:r>
      <w:r w:rsidR="00EA3D5B" w:rsidRPr="00D36BF8">
        <w:rPr>
          <w:rFonts w:ascii="Times New Roman" w:hAnsi="Times New Roman" w:cs="Times New Roman"/>
          <w:sz w:val="28"/>
          <w:szCs w:val="28"/>
        </w:rPr>
        <w:t>области образования.</w:t>
      </w:r>
    </w:p>
    <w:p w:rsidR="00374A9D" w:rsidRPr="00D36BF8" w:rsidRDefault="00DE31F2" w:rsidP="00D36BF8">
      <w:pPr>
        <w:pStyle w:val="a3"/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2.2. </w:t>
      </w:r>
      <w:r w:rsidR="00374A9D" w:rsidRPr="00D36BF8">
        <w:rPr>
          <w:rFonts w:ascii="Times New Roman" w:hAnsi="Times New Roman" w:cs="Times New Roman"/>
          <w:sz w:val="28"/>
          <w:szCs w:val="28"/>
        </w:rPr>
        <w:t>Математико-</w:t>
      </w:r>
      <w:proofErr w:type="spellStart"/>
      <w:r w:rsidR="00374A9D" w:rsidRPr="00D36BF8">
        <w:rPr>
          <w:rFonts w:ascii="Times New Roman" w:hAnsi="Times New Roman" w:cs="Times New Roman"/>
          <w:sz w:val="28"/>
          <w:szCs w:val="28"/>
        </w:rPr>
        <w:t>навигацкая</w:t>
      </w:r>
      <w:proofErr w:type="spellEnd"/>
      <w:r w:rsidR="00374A9D" w:rsidRPr="00D36BF8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EA3D5B" w:rsidRPr="00D36BF8">
        <w:rPr>
          <w:rFonts w:ascii="Times New Roman" w:hAnsi="Times New Roman" w:cs="Times New Roman"/>
          <w:sz w:val="28"/>
          <w:szCs w:val="28"/>
        </w:rPr>
        <w:t>.</w:t>
      </w:r>
    </w:p>
    <w:p w:rsidR="00374A9D" w:rsidRPr="00D36BF8" w:rsidRDefault="00DE31F2" w:rsidP="00D36BF8">
      <w:pPr>
        <w:pStyle w:val="a3"/>
        <w:spacing w:line="36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2.3. </w:t>
      </w:r>
      <w:r w:rsidR="00117D5B" w:rsidRPr="00D36BF8">
        <w:rPr>
          <w:rFonts w:ascii="Times New Roman" w:hAnsi="Times New Roman" w:cs="Times New Roman"/>
          <w:sz w:val="28"/>
          <w:szCs w:val="28"/>
        </w:rPr>
        <w:t>Школы «цифирные</w:t>
      </w:r>
      <w:r w:rsidR="00EA3D5B" w:rsidRPr="00D36BF8">
        <w:rPr>
          <w:rFonts w:ascii="Times New Roman" w:hAnsi="Times New Roman" w:cs="Times New Roman"/>
          <w:sz w:val="28"/>
          <w:szCs w:val="28"/>
        </w:rPr>
        <w:t>».</w:t>
      </w:r>
    </w:p>
    <w:p w:rsidR="00DE31F2" w:rsidRPr="00D36BF8" w:rsidRDefault="00374A9D" w:rsidP="00D36BF8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>Заключение</w:t>
      </w:r>
      <w:r w:rsidR="00EA3D5B" w:rsidRPr="00D36BF8">
        <w:rPr>
          <w:rFonts w:ascii="Times New Roman" w:hAnsi="Times New Roman" w:cs="Times New Roman"/>
          <w:sz w:val="28"/>
          <w:szCs w:val="28"/>
        </w:rPr>
        <w:t>.</w:t>
      </w:r>
    </w:p>
    <w:p w:rsidR="00374A9D" w:rsidRPr="00D36BF8" w:rsidRDefault="00DE31F2" w:rsidP="00D36BF8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</w:t>
      </w:r>
      <w:r w:rsidR="00374A9D" w:rsidRPr="00D36BF8">
        <w:rPr>
          <w:rFonts w:ascii="Times New Roman" w:hAnsi="Times New Roman" w:cs="Times New Roman"/>
          <w:sz w:val="28"/>
          <w:szCs w:val="28"/>
        </w:rPr>
        <w:t>Литература</w:t>
      </w:r>
      <w:r w:rsidR="00EA3D5B" w:rsidRPr="00D36BF8">
        <w:rPr>
          <w:rFonts w:ascii="Times New Roman" w:hAnsi="Times New Roman" w:cs="Times New Roman"/>
          <w:sz w:val="28"/>
          <w:szCs w:val="28"/>
        </w:rPr>
        <w:t>.</w:t>
      </w:r>
    </w:p>
    <w:p w:rsidR="00117D5B" w:rsidRPr="00D36BF8" w:rsidRDefault="00117D5B" w:rsidP="00D36BF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4A9D" w:rsidRPr="00D36BF8" w:rsidRDefault="00374A9D" w:rsidP="00D36B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A9D" w:rsidRPr="00D36BF8" w:rsidRDefault="00374A9D" w:rsidP="004A23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br w:type="page"/>
      </w:r>
    </w:p>
    <w:p w:rsidR="00DE31F2" w:rsidRPr="00D36BF8" w:rsidRDefault="00DE31F2" w:rsidP="00D36BF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BF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117D5B" w:rsidRPr="00D36B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1F2" w:rsidRPr="00D36BF8" w:rsidRDefault="00DE31F2" w:rsidP="00D36BF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A9D" w:rsidRPr="00D36BF8" w:rsidRDefault="009F1BD9" w:rsidP="00D36BF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Мне нравится личность Петра </w:t>
      </w:r>
      <w:r w:rsidRPr="00D36B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6BF8">
        <w:rPr>
          <w:rFonts w:ascii="Times New Roman" w:hAnsi="Times New Roman" w:cs="Times New Roman"/>
          <w:sz w:val="28"/>
          <w:szCs w:val="28"/>
        </w:rPr>
        <w:t xml:space="preserve">. </w:t>
      </w:r>
      <w:r w:rsidR="00374A9D" w:rsidRPr="00D36BF8">
        <w:rPr>
          <w:rFonts w:ascii="Times New Roman" w:hAnsi="Times New Roman" w:cs="Times New Roman"/>
          <w:sz w:val="28"/>
          <w:szCs w:val="28"/>
        </w:rPr>
        <w:t xml:space="preserve"> </w:t>
      </w:r>
      <w:r w:rsidR="00C45BF0" w:rsidRPr="00D36BF8">
        <w:rPr>
          <w:rFonts w:ascii="Times New Roman" w:hAnsi="Times New Roman" w:cs="Times New Roman"/>
          <w:sz w:val="28"/>
          <w:szCs w:val="28"/>
        </w:rPr>
        <w:t>Его р</w:t>
      </w:r>
      <w:r w:rsidR="00374A9D" w:rsidRPr="00D36BF8">
        <w:rPr>
          <w:rFonts w:ascii="Times New Roman" w:hAnsi="Times New Roman" w:cs="Times New Roman"/>
          <w:sz w:val="28"/>
          <w:szCs w:val="28"/>
        </w:rPr>
        <w:t xml:space="preserve">оль в судьбе России </w:t>
      </w:r>
      <w:r w:rsidR="00C45BF0" w:rsidRPr="00D36BF8">
        <w:rPr>
          <w:rFonts w:ascii="Times New Roman" w:hAnsi="Times New Roman" w:cs="Times New Roman"/>
          <w:sz w:val="28"/>
          <w:szCs w:val="28"/>
        </w:rPr>
        <w:t>до сих пор привлекает внимание многих исследова</w:t>
      </w:r>
      <w:r w:rsidR="001015FB" w:rsidRPr="00D36BF8">
        <w:rPr>
          <w:rFonts w:ascii="Times New Roman" w:hAnsi="Times New Roman" w:cs="Times New Roman"/>
          <w:sz w:val="28"/>
          <w:szCs w:val="28"/>
        </w:rPr>
        <w:t xml:space="preserve">телей, </w:t>
      </w:r>
      <w:r w:rsidR="00C45BF0" w:rsidRPr="00D36BF8">
        <w:rPr>
          <w:rFonts w:ascii="Times New Roman" w:hAnsi="Times New Roman" w:cs="Times New Roman"/>
          <w:sz w:val="28"/>
          <w:szCs w:val="28"/>
        </w:rPr>
        <w:t xml:space="preserve"> и просто образованных людей. </w:t>
      </w:r>
      <w:r w:rsidR="00374A9D" w:rsidRPr="00D36BF8">
        <w:rPr>
          <w:rFonts w:ascii="Times New Roman" w:hAnsi="Times New Roman" w:cs="Times New Roman"/>
          <w:sz w:val="28"/>
          <w:szCs w:val="28"/>
        </w:rPr>
        <w:t xml:space="preserve"> </w:t>
      </w:r>
      <w:r w:rsidR="00C45BF0" w:rsidRPr="00D36BF8">
        <w:rPr>
          <w:rFonts w:ascii="Times New Roman" w:hAnsi="Times New Roman" w:cs="Times New Roman"/>
          <w:sz w:val="28"/>
          <w:szCs w:val="28"/>
        </w:rPr>
        <w:t xml:space="preserve">Меня, как ученика, </w:t>
      </w:r>
      <w:r w:rsidR="00D36BF8" w:rsidRPr="00D36BF8">
        <w:rPr>
          <w:rFonts w:ascii="Times New Roman" w:hAnsi="Times New Roman" w:cs="Times New Roman"/>
          <w:sz w:val="28"/>
          <w:szCs w:val="28"/>
        </w:rPr>
        <w:t xml:space="preserve">любящего математику, </w:t>
      </w:r>
      <w:r w:rsidR="001015FB" w:rsidRPr="00D36BF8">
        <w:rPr>
          <w:rFonts w:ascii="Times New Roman" w:hAnsi="Times New Roman" w:cs="Times New Roman"/>
          <w:sz w:val="28"/>
          <w:szCs w:val="28"/>
        </w:rPr>
        <w:t xml:space="preserve"> </w:t>
      </w:r>
      <w:r w:rsidR="00C45BF0" w:rsidRPr="00D36BF8">
        <w:rPr>
          <w:rFonts w:ascii="Times New Roman" w:hAnsi="Times New Roman" w:cs="Times New Roman"/>
          <w:sz w:val="28"/>
          <w:szCs w:val="28"/>
        </w:rPr>
        <w:t>интересует  его деятельность в области образования, особенно в области математики. И я захотел узнать</w:t>
      </w:r>
      <w:r w:rsidR="00B25E4A" w:rsidRPr="00D36BF8">
        <w:rPr>
          <w:rFonts w:ascii="Times New Roman" w:hAnsi="Times New Roman" w:cs="Times New Roman"/>
          <w:sz w:val="28"/>
          <w:szCs w:val="28"/>
        </w:rPr>
        <w:t xml:space="preserve">, как </w:t>
      </w:r>
      <w:r w:rsidR="00117D5B" w:rsidRPr="00D36BF8">
        <w:rPr>
          <w:rFonts w:ascii="Times New Roman" w:hAnsi="Times New Roman" w:cs="Times New Roman"/>
          <w:sz w:val="28"/>
          <w:szCs w:val="28"/>
        </w:rPr>
        <w:t xml:space="preserve"> </w:t>
      </w:r>
      <w:r w:rsidR="00B25E4A" w:rsidRPr="00D36BF8">
        <w:rPr>
          <w:rFonts w:ascii="Times New Roman" w:hAnsi="Times New Roman" w:cs="Times New Roman"/>
          <w:sz w:val="28"/>
          <w:szCs w:val="28"/>
        </w:rPr>
        <w:t xml:space="preserve">в эпоху Петра </w:t>
      </w:r>
      <w:r w:rsidR="00B25E4A" w:rsidRPr="00D36B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5E4A" w:rsidRPr="00D36BF8">
        <w:rPr>
          <w:rFonts w:ascii="Times New Roman" w:hAnsi="Times New Roman" w:cs="Times New Roman"/>
          <w:sz w:val="28"/>
          <w:szCs w:val="28"/>
        </w:rPr>
        <w:t xml:space="preserve"> происходило  становление и укрепление </w:t>
      </w:r>
      <w:r w:rsidR="00374A9D" w:rsidRPr="00D36BF8">
        <w:rPr>
          <w:rFonts w:ascii="Times New Roman" w:hAnsi="Times New Roman" w:cs="Times New Roman"/>
          <w:sz w:val="28"/>
          <w:szCs w:val="28"/>
        </w:rPr>
        <w:t xml:space="preserve"> матем</w:t>
      </w:r>
      <w:r w:rsidR="00B25E4A" w:rsidRPr="00D36BF8">
        <w:rPr>
          <w:rFonts w:ascii="Times New Roman" w:hAnsi="Times New Roman" w:cs="Times New Roman"/>
          <w:sz w:val="28"/>
          <w:szCs w:val="28"/>
        </w:rPr>
        <w:t xml:space="preserve">атического образования в России, рассмотрев в работе создание в России  </w:t>
      </w:r>
      <w:proofErr w:type="spellStart"/>
      <w:r w:rsidR="00B25E4A" w:rsidRPr="00D36BF8">
        <w:rPr>
          <w:rFonts w:ascii="Times New Roman" w:hAnsi="Times New Roman" w:cs="Times New Roman"/>
          <w:sz w:val="28"/>
          <w:szCs w:val="28"/>
        </w:rPr>
        <w:t>Навигацкой</w:t>
      </w:r>
      <w:proofErr w:type="spellEnd"/>
      <w:r w:rsidR="00B25E4A" w:rsidRPr="00D36BF8">
        <w:rPr>
          <w:rFonts w:ascii="Times New Roman" w:hAnsi="Times New Roman" w:cs="Times New Roman"/>
          <w:sz w:val="28"/>
          <w:szCs w:val="28"/>
        </w:rPr>
        <w:t xml:space="preserve"> школы и цифирных школ. </w:t>
      </w:r>
    </w:p>
    <w:p w:rsidR="00374A9D" w:rsidRPr="00D36BF8" w:rsidRDefault="00374A9D" w:rsidP="004A2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br w:type="page"/>
      </w:r>
    </w:p>
    <w:p w:rsidR="002531C3" w:rsidRPr="007053E4" w:rsidRDefault="002531C3" w:rsidP="007053E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3E4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374A9D" w:rsidRPr="007053E4" w:rsidRDefault="00374A9D" w:rsidP="007053E4">
      <w:pPr>
        <w:pStyle w:val="a3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53E4">
        <w:rPr>
          <w:rFonts w:ascii="Times New Roman" w:hAnsi="Times New Roman" w:cs="Times New Roman"/>
          <w:b/>
          <w:sz w:val="28"/>
          <w:szCs w:val="28"/>
        </w:rPr>
        <w:t>Царь-реформатор</w:t>
      </w:r>
      <w:r w:rsidR="00EA3D5B" w:rsidRPr="007053E4">
        <w:rPr>
          <w:rFonts w:ascii="Times New Roman" w:hAnsi="Times New Roman" w:cs="Times New Roman"/>
          <w:b/>
          <w:sz w:val="28"/>
          <w:szCs w:val="28"/>
        </w:rPr>
        <w:t>.</w:t>
      </w:r>
    </w:p>
    <w:p w:rsidR="009F19DE" w:rsidRPr="00D36BF8" w:rsidRDefault="00EA3D5B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</w:t>
      </w:r>
      <w:r w:rsidR="00DC5362" w:rsidRPr="00D36BF8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DC5362" w:rsidRPr="00D36BF8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DC5362" w:rsidRPr="00D36BF8">
        <w:rPr>
          <w:rFonts w:ascii="Times New Roman" w:hAnsi="Times New Roman" w:cs="Times New Roman"/>
          <w:sz w:val="28"/>
          <w:szCs w:val="28"/>
        </w:rPr>
        <w:t xml:space="preserve"> – первой четверти  </w:t>
      </w:r>
      <w:r w:rsidR="00DC5362" w:rsidRPr="00D36BF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C5362" w:rsidRPr="00D36BF8">
        <w:rPr>
          <w:rFonts w:ascii="Times New Roman" w:hAnsi="Times New Roman" w:cs="Times New Roman"/>
          <w:sz w:val="28"/>
          <w:szCs w:val="28"/>
        </w:rPr>
        <w:t xml:space="preserve"> в. </w:t>
      </w:r>
      <w:r w:rsidRPr="00D36BF8">
        <w:rPr>
          <w:rFonts w:ascii="Times New Roman" w:hAnsi="Times New Roman" w:cs="Times New Roman"/>
          <w:sz w:val="28"/>
          <w:szCs w:val="28"/>
        </w:rPr>
        <w:t>в</w:t>
      </w:r>
      <w:r w:rsidR="00DC5362" w:rsidRPr="00D36BF8">
        <w:rPr>
          <w:rFonts w:ascii="Times New Roman" w:hAnsi="Times New Roman" w:cs="Times New Roman"/>
          <w:sz w:val="28"/>
          <w:szCs w:val="28"/>
        </w:rPr>
        <w:t xml:space="preserve"> России начинаются преобразования в экономике, государственном управлении, культуре, которые были подготовлены всем ходом исторического развития страны. </w:t>
      </w:r>
      <w:r w:rsidR="00785DDD" w:rsidRPr="00D36BF8">
        <w:rPr>
          <w:rFonts w:ascii="Times New Roman" w:hAnsi="Times New Roman" w:cs="Times New Roman"/>
          <w:sz w:val="28"/>
          <w:szCs w:val="28"/>
        </w:rPr>
        <w:t xml:space="preserve">Промышленное строительство, создание </w:t>
      </w:r>
      <w:r w:rsidRPr="00D36BF8">
        <w:rPr>
          <w:rFonts w:ascii="Times New Roman" w:hAnsi="Times New Roman" w:cs="Times New Roman"/>
          <w:sz w:val="28"/>
          <w:szCs w:val="28"/>
        </w:rPr>
        <w:t>военно-морского</w:t>
      </w:r>
      <w:r w:rsidR="00785DDD" w:rsidRPr="00D36BF8">
        <w:rPr>
          <w:rFonts w:ascii="Times New Roman" w:hAnsi="Times New Roman" w:cs="Times New Roman"/>
          <w:sz w:val="28"/>
          <w:szCs w:val="28"/>
        </w:rPr>
        <w:t xml:space="preserve"> флота и другие административно-государственные мероприятия требовали высококвалифицированных специалистов в различных областях науки, техники и государственного управления</w:t>
      </w:r>
      <w:r w:rsidR="00D20D6D" w:rsidRPr="00D36BF8">
        <w:rPr>
          <w:rFonts w:ascii="Times New Roman" w:hAnsi="Times New Roman" w:cs="Times New Roman"/>
          <w:sz w:val="28"/>
          <w:szCs w:val="28"/>
        </w:rPr>
        <w:t xml:space="preserve"> и стимулировали, таким образом, развитие науки и просвещения в России.</w:t>
      </w:r>
    </w:p>
    <w:p w:rsidR="00DC5362" w:rsidRPr="00D36BF8" w:rsidRDefault="00EA3D5B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</w:t>
      </w:r>
      <w:r w:rsidR="009F19DE" w:rsidRPr="00D36BF8">
        <w:rPr>
          <w:rFonts w:ascii="Times New Roman" w:hAnsi="Times New Roman" w:cs="Times New Roman"/>
          <w:sz w:val="28"/>
          <w:szCs w:val="28"/>
        </w:rPr>
        <w:t xml:space="preserve"> Приступив к грандиозным преобразованиям государства, Пе</w:t>
      </w:r>
      <w:r w:rsidRPr="00D36BF8">
        <w:rPr>
          <w:rFonts w:ascii="Times New Roman" w:hAnsi="Times New Roman" w:cs="Times New Roman"/>
          <w:sz w:val="28"/>
          <w:szCs w:val="28"/>
        </w:rPr>
        <w:t>тр I столкнулся с существенным препятствием</w:t>
      </w:r>
      <w:r w:rsidR="009F19DE" w:rsidRPr="00D36BF8">
        <w:rPr>
          <w:rFonts w:ascii="Times New Roman" w:hAnsi="Times New Roman" w:cs="Times New Roman"/>
          <w:sz w:val="28"/>
          <w:szCs w:val="28"/>
        </w:rPr>
        <w:t xml:space="preserve"> — отсутствием профессионально подготовленных и просто грамотных людей. Поэтому одним из самых кардинальных направлений своей деятельности он избрал подготовку разнообразных специалистов для регулярной армии, строящегося флота, открывающихся заводов. </w:t>
      </w:r>
    </w:p>
    <w:p w:rsidR="00525949" w:rsidRPr="00D36BF8" w:rsidRDefault="00525949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 Сначала Петр </w:t>
      </w:r>
      <w:r w:rsidRPr="00D36B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6BF8">
        <w:rPr>
          <w:rFonts w:ascii="Times New Roman" w:hAnsi="Times New Roman" w:cs="Times New Roman"/>
          <w:sz w:val="28"/>
          <w:szCs w:val="28"/>
        </w:rPr>
        <w:t xml:space="preserve"> попытался использовать образовательный потенциал развитых стран Европы, посылая на учебу за границу дворянских детей. Но из этого мало что получилось:  дворянские дети чаще всего не хотели учиться. Поэтому он решил создавать собственную образовательную систему. При его прямом участии в России организованы первые светские государственные школы, причем преподавание во всех этих школах носило ярко выраженную математическую специализацию. Из всех неисчерпаемых ресурсов России — людских, территориальных, материальных, природных, военных и т. д., он сделал приоритетным ресурс образовательный, так как только он мог стать и стал импульсом для эффективного введения в действие всех остальных ресурсов.</w:t>
      </w:r>
    </w:p>
    <w:p w:rsidR="00117D5B" w:rsidRPr="00D36BF8" w:rsidRDefault="00977F6D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</w:t>
      </w:r>
      <w:r w:rsidR="00374A9D" w:rsidRPr="00D36BF8">
        <w:rPr>
          <w:rFonts w:ascii="Times New Roman" w:hAnsi="Times New Roman" w:cs="Times New Roman"/>
          <w:sz w:val="28"/>
          <w:szCs w:val="28"/>
        </w:rPr>
        <w:t xml:space="preserve">14 января 1701 г. Петром I </w:t>
      </w:r>
      <w:r w:rsidR="00D20D6D" w:rsidRPr="00D36BF8">
        <w:rPr>
          <w:rFonts w:ascii="Times New Roman" w:hAnsi="Times New Roman" w:cs="Times New Roman"/>
          <w:sz w:val="28"/>
          <w:szCs w:val="28"/>
        </w:rPr>
        <w:t xml:space="preserve">был </w:t>
      </w:r>
      <w:r w:rsidR="00374A9D" w:rsidRPr="00D36BF8">
        <w:rPr>
          <w:rFonts w:ascii="Times New Roman" w:hAnsi="Times New Roman" w:cs="Times New Roman"/>
          <w:sz w:val="28"/>
          <w:szCs w:val="28"/>
        </w:rPr>
        <w:t>издан указ об учреждении первого русского государственного светского учебного заведения, которым стала знаменитая московс</w:t>
      </w:r>
      <w:r w:rsidR="00444E28" w:rsidRPr="00D36BF8">
        <w:rPr>
          <w:rFonts w:ascii="Times New Roman" w:hAnsi="Times New Roman" w:cs="Times New Roman"/>
          <w:sz w:val="28"/>
          <w:szCs w:val="28"/>
        </w:rPr>
        <w:t>кая математико-</w:t>
      </w:r>
      <w:proofErr w:type="spellStart"/>
      <w:r w:rsidR="00444E28" w:rsidRPr="00D36BF8">
        <w:rPr>
          <w:rFonts w:ascii="Times New Roman" w:hAnsi="Times New Roman" w:cs="Times New Roman"/>
          <w:sz w:val="28"/>
          <w:szCs w:val="28"/>
        </w:rPr>
        <w:t>навигацкая</w:t>
      </w:r>
      <w:proofErr w:type="spellEnd"/>
      <w:r w:rsidR="00444E28" w:rsidRPr="00D36BF8">
        <w:rPr>
          <w:rFonts w:ascii="Times New Roman" w:hAnsi="Times New Roman" w:cs="Times New Roman"/>
          <w:sz w:val="28"/>
          <w:szCs w:val="28"/>
        </w:rPr>
        <w:t xml:space="preserve"> школа для обучения юношей </w:t>
      </w:r>
      <w:r w:rsidR="00444E28" w:rsidRPr="00D36BF8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сословий (дворян, </w:t>
      </w:r>
      <w:proofErr w:type="spellStart"/>
      <w:r w:rsidR="00444E28" w:rsidRPr="00D36BF8">
        <w:rPr>
          <w:rFonts w:ascii="Times New Roman" w:hAnsi="Times New Roman" w:cs="Times New Roman"/>
          <w:sz w:val="28"/>
          <w:szCs w:val="28"/>
        </w:rPr>
        <w:t>посадных</w:t>
      </w:r>
      <w:proofErr w:type="spellEnd"/>
      <w:r w:rsidR="00444E28" w:rsidRPr="00D36BF8">
        <w:rPr>
          <w:rFonts w:ascii="Times New Roman" w:hAnsi="Times New Roman" w:cs="Times New Roman"/>
          <w:sz w:val="28"/>
          <w:szCs w:val="28"/>
        </w:rPr>
        <w:t xml:space="preserve"> людей и др.) морскому делу и математике.</w:t>
      </w:r>
    </w:p>
    <w:p w:rsidR="00F028F3" w:rsidRPr="00D36BF8" w:rsidRDefault="00F028F3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В 1701 году </w:t>
      </w:r>
      <w:r w:rsidR="0018686B" w:rsidRPr="00D36BF8">
        <w:rPr>
          <w:rFonts w:ascii="Times New Roman" w:hAnsi="Times New Roman" w:cs="Times New Roman"/>
          <w:sz w:val="28"/>
          <w:szCs w:val="28"/>
        </w:rPr>
        <w:t xml:space="preserve">в Москве открывается Артиллерийская школа, в 1707 году – Хирургическая школа при военном госпитале, в 1712 году – Инженерная школа. </w:t>
      </w:r>
    </w:p>
    <w:p w:rsidR="0018686B" w:rsidRPr="00D36BF8" w:rsidRDefault="00977F6D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</w:t>
      </w:r>
      <w:r w:rsidR="0018686B" w:rsidRPr="00D36BF8">
        <w:rPr>
          <w:rFonts w:ascii="Times New Roman" w:hAnsi="Times New Roman" w:cs="Times New Roman"/>
          <w:sz w:val="28"/>
          <w:szCs w:val="28"/>
        </w:rPr>
        <w:t xml:space="preserve">Для комплектования учебных заведений создавались специальные указы, так как желающих </w:t>
      </w:r>
      <w:r w:rsidR="00B516F5" w:rsidRPr="00D36BF8">
        <w:rPr>
          <w:rFonts w:ascii="Times New Roman" w:hAnsi="Times New Roman" w:cs="Times New Roman"/>
          <w:sz w:val="28"/>
          <w:szCs w:val="28"/>
        </w:rPr>
        <w:t xml:space="preserve">учиться было мало – науки преподавались большей частью на малопонятном языке, не хватало учебных пособий, в практике были телесные наказания. Учащиеся </w:t>
      </w:r>
      <w:r w:rsidRPr="00D36BF8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B516F5" w:rsidRPr="00D36BF8">
        <w:rPr>
          <w:rFonts w:ascii="Times New Roman" w:hAnsi="Times New Roman" w:cs="Times New Roman"/>
          <w:sz w:val="28"/>
          <w:szCs w:val="28"/>
        </w:rPr>
        <w:t>убегали из школ.</w:t>
      </w:r>
    </w:p>
    <w:p w:rsidR="00B516F5" w:rsidRPr="00D36BF8" w:rsidRDefault="00B516F5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открывались и в провинциях. В Карелии, на Урале при </w:t>
      </w:r>
      <w:r w:rsidR="00BB1EC8" w:rsidRPr="00D36BF8">
        <w:rPr>
          <w:rFonts w:ascii="Times New Roman" w:hAnsi="Times New Roman" w:cs="Times New Roman"/>
          <w:sz w:val="28"/>
          <w:szCs w:val="28"/>
        </w:rPr>
        <w:t xml:space="preserve">заводах открылись первые горные школы. Здесь готовили квалифицированных специалистов для металлургической промышленности. В 1714 году были учреждены  «цифирные» школы для горожан, гарнизонные школы для детей солдат. </w:t>
      </w:r>
      <w:r w:rsidR="007E1845" w:rsidRPr="00D36BF8">
        <w:rPr>
          <w:rFonts w:ascii="Times New Roman" w:hAnsi="Times New Roman" w:cs="Times New Roman"/>
          <w:sz w:val="28"/>
          <w:szCs w:val="28"/>
        </w:rPr>
        <w:t xml:space="preserve"> Цифирью в те времена называли арифметику.  В таких школах преподавали ученики </w:t>
      </w:r>
      <w:proofErr w:type="spellStart"/>
      <w:r w:rsidR="007E1845" w:rsidRPr="00D36BF8">
        <w:rPr>
          <w:rFonts w:ascii="Times New Roman" w:hAnsi="Times New Roman" w:cs="Times New Roman"/>
          <w:sz w:val="28"/>
          <w:szCs w:val="28"/>
        </w:rPr>
        <w:t>Навигацкой</w:t>
      </w:r>
      <w:proofErr w:type="spellEnd"/>
      <w:r w:rsidR="007E1845" w:rsidRPr="00D36BF8">
        <w:rPr>
          <w:rFonts w:ascii="Times New Roman" w:hAnsi="Times New Roman" w:cs="Times New Roman"/>
          <w:sz w:val="28"/>
          <w:szCs w:val="28"/>
        </w:rPr>
        <w:t xml:space="preserve"> школы. Они обучали учащихся грамоте, арифметике, географии, началам геометрии. Сословный состав был разнородным. Было создано 42 </w:t>
      </w:r>
      <w:r w:rsidR="00087221" w:rsidRPr="00D36BF8">
        <w:rPr>
          <w:rFonts w:ascii="Times New Roman" w:hAnsi="Times New Roman" w:cs="Times New Roman"/>
          <w:sz w:val="28"/>
          <w:szCs w:val="28"/>
        </w:rPr>
        <w:t>цифирные школы для детей всех сословий, кроме крепостных крестьян. Это была попытка создать начальную школу, но она не дала желаемых результатов.</w:t>
      </w:r>
    </w:p>
    <w:p w:rsidR="00087221" w:rsidRPr="00D36BF8" w:rsidRDefault="00977F6D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  </w:t>
      </w:r>
      <w:r w:rsidR="00087221" w:rsidRPr="00D36BF8">
        <w:rPr>
          <w:rFonts w:ascii="Times New Roman" w:hAnsi="Times New Roman" w:cs="Times New Roman"/>
          <w:sz w:val="28"/>
          <w:szCs w:val="28"/>
        </w:rPr>
        <w:t xml:space="preserve">В Москве, Петербурге и ряде других городов создавались специальные профессиональные школы – прообразы высших учебных заведений. В них учились исключительно дети дворян. </w:t>
      </w:r>
    </w:p>
    <w:p w:rsidR="00A91FA0" w:rsidRPr="00D36BF8" w:rsidRDefault="00977F6D" w:rsidP="00705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  </w:t>
      </w:r>
      <w:r w:rsidR="00F736B4" w:rsidRPr="00D36BF8">
        <w:rPr>
          <w:rFonts w:ascii="Times New Roman" w:hAnsi="Times New Roman" w:cs="Times New Roman"/>
          <w:sz w:val="28"/>
          <w:szCs w:val="28"/>
        </w:rPr>
        <w:t xml:space="preserve">В 1715 году в Петербурге на базе </w:t>
      </w:r>
      <w:proofErr w:type="spellStart"/>
      <w:r w:rsidR="00F736B4" w:rsidRPr="00D36BF8">
        <w:rPr>
          <w:rFonts w:ascii="Times New Roman" w:hAnsi="Times New Roman" w:cs="Times New Roman"/>
          <w:sz w:val="28"/>
          <w:szCs w:val="28"/>
        </w:rPr>
        <w:t>Навигацкой</w:t>
      </w:r>
      <w:proofErr w:type="spellEnd"/>
      <w:r w:rsidR="00F736B4" w:rsidRPr="00D36BF8">
        <w:rPr>
          <w:rFonts w:ascii="Times New Roman" w:hAnsi="Times New Roman" w:cs="Times New Roman"/>
          <w:sz w:val="28"/>
          <w:szCs w:val="28"/>
        </w:rPr>
        <w:t xml:space="preserve"> школы была создана Морская академия. Академия выпускала первоклассных моряков для службы на флоте, хорошо подготовленных геодезистов, картографов. </w:t>
      </w:r>
      <w:proofErr w:type="gramStart"/>
      <w:r w:rsidR="00F736B4" w:rsidRPr="00D36BF8">
        <w:rPr>
          <w:rFonts w:ascii="Times New Roman" w:hAnsi="Times New Roman" w:cs="Times New Roman"/>
          <w:sz w:val="28"/>
          <w:szCs w:val="28"/>
        </w:rPr>
        <w:t>В программу обучения входило «учить детей: 1) арифметике, 2) геометрии, 3) фехтованию или приемам ружья, 4) артиллерии, 5) навигации, 6) фортификации, 7) географии, 8) знанию членов корабельного гола (то есть кузова) и такелажа, 9) рисованию».</w:t>
      </w:r>
      <w:proofErr w:type="gramEnd"/>
    </w:p>
    <w:p w:rsidR="00374A9D" w:rsidRPr="00D36BF8" w:rsidRDefault="00977F6D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74A9D" w:rsidRPr="00D36BF8">
        <w:rPr>
          <w:rFonts w:ascii="Times New Roman" w:hAnsi="Times New Roman" w:cs="Times New Roman"/>
          <w:sz w:val="28"/>
          <w:szCs w:val="28"/>
        </w:rPr>
        <w:t xml:space="preserve"> основу создаваемой </w:t>
      </w:r>
      <w:r w:rsidRPr="00D36BF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374A9D" w:rsidRPr="00D36BF8">
        <w:rPr>
          <w:rFonts w:ascii="Times New Roman" w:hAnsi="Times New Roman" w:cs="Times New Roman"/>
          <w:sz w:val="28"/>
          <w:szCs w:val="28"/>
        </w:rPr>
        <w:t xml:space="preserve">системы Петр I положил изучение математики, совершенно объективно оценивая ее </w:t>
      </w:r>
      <w:r w:rsidR="00B814C3" w:rsidRPr="00D36BF8">
        <w:rPr>
          <w:rFonts w:ascii="Times New Roman" w:hAnsi="Times New Roman" w:cs="Times New Roman"/>
          <w:sz w:val="28"/>
          <w:szCs w:val="28"/>
        </w:rPr>
        <w:t>роль в военно-техническом обуче</w:t>
      </w:r>
      <w:r w:rsidR="00374A9D" w:rsidRPr="00D36BF8">
        <w:rPr>
          <w:rFonts w:ascii="Times New Roman" w:hAnsi="Times New Roman" w:cs="Times New Roman"/>
          <w:sz w:val="28"/>
          <w:szCs w:val="28"/>
        </w:rPr>
        <w:t>нии.</w:t>
      </w:r>
      <w:r w:rsidR="002F67FB" w:rsidRPr="00D36BF8">
        <w:rPr>
          <w:rFonts w:ascii="Times New Roman" w:hAnsi="Times New Roman" w:cs="Times New Roman"/>
          <w:sz w:val="28"/>
          <w:szCs w:val="28"/>
        </w:rPr>
        <w:t xml:space="preserve"> М</w:t>
      </w:r>
      <w:r w:rsidR="00374A9D" w:rsidRPr="00D36BF8">
        <w:rPr>
          <w:rFonts w:ascii="Times New Roman" w:hAnsi="Times New Roman" w:cs="Times New Roman"/>
          <w:sz w:val="28"/>
          <w:szCs w:val="28"/>
        </w:rPr>
        <w:t>атема</w:t>
      </w:r>
      <w:r w:rsidR="00B814C3" w:rsidRPr="00D36BF8">
        <w:rPr>
          <w:rFonts w:ascii="Times New Roman" w:hAnsi="Times New Roman" w:cs="Times New Roman"/>
          <w:sz w:val="28"/>
          <w:szCs w:val="28"/>
        </w:rPr>
        <w:t>тические познания самого Петра</w:t>
      </w:r>
      <w:r w:rsidR="002F67FB" w:rsidRPr="00D36BF8">
        <w:rPr>
          <w:rFonts w:ascii="Times New Roman" w:hAnsi="Times New Roman" w:cs="Times New Roman"/>
          <w:sz w:val="28"/>
          <w:szCs w:val="28"/>
        </w:rPr>
        <w:t xml:space="preserve"> </w:t>
      </w:r>
      <w:r w:rsidR="002F67FB" w:rsidRPr="00D36B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14C3" w:rsidRPr="00D36BF8">
        <w:rPr>
          <w:rFonts w:ascii="Times New Roman" w:hAnsi="Times New Roman" w:cs="Times New Roman"/>
          <w:sz w:val="28"/>
          <w:szCs w:val="28"/>
        </w:rPr>
        <w:t xml:space="preserve"> </w:t>
      </w:r>
      <w:r w:rsidR="00374A9D" w:rsidRPr="00D36BF8">
        <w:rPr>
          <w:rFonts w:ascii="Times New Roman" w:hAnsi="Times New Roman" w:cs="Times New Roman"/>
          <w:sz w:val="28"/>
          <w:szCs w:val="28"/>
        </w:rPr>
        <w:t xml:space="preserve"> были достаточно основательны. Еще в молодости он с охотой изучал математику. В четырнадцатилетнем возрасте он услышал от князя Долгорукого, что у последнего был такой инструмент, «которым можно брать дистанции или расстояния, не доходя до того места». </w:t>
      </w:r>
      <w:r w:rsidR="002F67FB" w:rsidRPr="00D36BF8">
        <w:rPr>
          <w:rFonts w:ascii="Times New Roman" w:hAnsi="Times New Roman" w:cs="Times New Roman"/>
          <w:sz w:val="28"/>
          <w:szCs w:val="28"/>
        </w:rPr>
        <w:t xml:space="preserve">Возможно, очень </w:t>
      </w:r>
      <w:proofErr w:type="gramStart"/>
      <w:r w:rsidR="002F67FB" w:rsidRPr="00D36BF8">
        <w:rPr>
          <w:rFonts w:ascii="Times New Roman" w:hAnsi="Times New Roman" w:cs="Times New Roman"/>
          <w:sz w:val="28"/>
          <w:szCs w:val="28"/>
        </w:rPr>
        <w:t>дорожив</w:t>
      </w:r>
      <w:proofErr w:type="gramEnd"/>
      <w:r w:rsidR="002F67FB" w:rsidRPr="00D36BF8">
        <w:rPr>
          <w:rFonts w:ascii="Times New Roman" w:hAnsi="Times New Roman" w:cs="Times New Roman"/>
          <w:sz w:val="28"/>
          <w:szCs w:val="28"/>
        </w:rPr>
        <w:t xml:space="preserve"> инструментом, </w:t>
      </w:r>
      <w:r w:rsidR="00374A9D" w:rsidRPr="00D36BF8">
        <w:rPr>
          <w:rFonts w:ascii="Times New Roman" w:hAnsi="Times New Roman" w:cs="Times New Roman"/>
          <w:sz w:val="28"/>
          <w:szCs w:val="28"/>
        </w:rPr>
        <w:t>Долг</w:t>
      </w:r>
      <w:r w:rsidR="002F67FB" w:rsidRPr="00D36BF8">
        <w:rPr>
          <w:rFonts w:ascii="Times New Roman" w:hAnsi="Times New Roman" w:cs="Times New Roman"/>
          <w:sz w:val="28"/>
          <w:szCs w:val="28"/>
        </w:rPr>
        <w:t xml:space="preserve">орукий ответил, что тот был  украден.  </w:t>
      </w:r>
      <w:r w:rsidR="00374A9D" w:rsidRPr="00D36BF8">
        <w:rPr>
          <w:rFonts w:ascii="Times New Roman" w:hAnsi="Times New Roman" w:cs="Times New Roman"/>
          <w:sz w:val="28"/>
          <w:szCs w:val="28"/>
        </w:rPr>
        <w:t xml:space="preserve">Долгорукий привез из Франции астролябию и готовальню </w:t>
      </w:r>
      <w:r w:rsidR="002F67FB" w:rsidRPr="00D36BF8">
        <w:rPr>
          <w:rFonts w:ascii="Times New Roman" w:hAnsi="Times New Roman" w:cs="Times New Roman"/>
          <w:sz w:val="28"/>
          <w:szCs w:val="28"/>
        </w:rPr>
        <w:t>с математическими инструментами для Петра.</w:t>
      </w:r>
      <w:r w:rsidR="00374A9D" w:rsidRPr="00D36BF8">
        <w:rPr>
          <w:rFonts w:ascii="Times New Roman" w:hAnsi="Times New Roman" w:cs="Times New Roman"/>
          <w:sz w:val="28"/>
          <w:szCs w:val="28"/>
        </w:rPr>
        <w:t xml:space="preserve"> С большим трудом отыскали голландца Франца </w:t>
      </w:r>
      <w:proofErr w:type="spellStart"/>
      <w:r w:rsidR="00374A9D" w:rsidRPr="00D36BF8">
        <w:rPr>
          <w:rFonts w:ascii="Times New Roman" w:hAnsi="Times New Roman" w:cs="Times New Roman"/>
          <w:sz w:val="28"/>
          <w:szCs w:val="28"/>
        </w:rPr>
        <w:t>Тиммермана</w:t>
      </w:r>
      <w:proofErr w:type="spellEnd"/>
      <w:r w:rsidR="00374A9D" w:rsidRPr="00D36BF8">
        <w:rPr>
          <w:rFonts w:ascii="Times New Roman" w:hAnsi="Times New Roman" w:cs="Times New Roman"/>
          <w:sz w:val="28"/>
          <w:szCs w:val="28"/>
        </w:rPr>
        <w:t xml:space="preserve">, который объяснил царю их назначение. </w:t>
      </w:r>
      <w:r w:rsidR="00AA6585" w:rsidRPr="00D36BF8">
        <w:rPr>
          <w:rFonts w:ascii="Times New Roman" w:hAnsi="Times New Roman" w:cs="Times New Roman"/>
          <w:sz w:val="28"/>
          <w:szCs w:val="28"/>
        </w:rPr>
        <w:t>У</w:t>
      </w:r>
      <w:r w:rsidR="00374A9D" w:rsidRPr="00D3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A9D" w:rsidRPr="00D36BF8">
        <w:rPr>
          <w:rFonts w:ascii="Times New Roman" w:hAnsi="Times New Roman" w:cs="Times New Roman"/>
          <w:sz w:val="28"/>
          <w:szCs w:val="28"/>
        </w:rPr>
        <w:t>Тиммермана</w:t>
      </w:r>
      <w:proofErr w:type="spellEnd"/>
      <w:r w:rsidR="00AA6585" w:rsidRPr="00D36BF8">
        <w:rPr>
          <w:rFonts w:ascii="Times New Roman" w:hAnsi="Times New Roman" w:cs="Times New Roman"/>
          <w:sz w:val="28"/>
          <w:szCs w:val="28"/>
        </w:rPr>
        <w:t xml:space="preserve"> Петр  и начал учиться </w:t>
      </w:r>
      <w:r w:rsidR="00374A9D" w:rsidRPr="00D36BF8">
        <w:rPr>
          <w:rFonts w:ascii="Times New Roman" w:hAnsi="Times New Roman" w:cs="Times New Roman"/>
          <w:sz w:val="28"/>
          <w:szCs w:val="28"/>
        </w:rPr>
        <w:t xml:space="preserve"> арифметике, геометрии и </w:t>
      </w:r>
      <w:r w:rsidR="00AA6585" w:rsidRPr="00D36BF8">
        <w:rPr>
          <w:rFonts w:ascii="Times New Roman" w:hAnsi="Times New Roman" w:cs="Times New Roman"/>
          <w:sz w:val="28"/>
          <w:szCs w:val="28"/>
        </w:rPr>
        <w:t xml:space="preserve">фортификации. Постепенно он </w:t>
      </w:r>
      <w:r w:rsidR="00374A9D" w:rsidRPr="00D36BF8">
        <w:rPr>
          <w:rFonts w:ascii="Times New Roman" w:hAnsi="Times New Roman" w:cs="Times New Roman"/>
          <w:sz w:val="28"/>
          <w:szCs w:val="28"/>
        </w:rPr>
        <w:t xml:space="preserve">овладел математикой в </w:t>
      </w:r>
      <w:r w:rsidR="00AA6585" w:rsidRPr="00D36BF8">
        <w:rPr>
          <w:rFonts w:ascii="Times New Roman" w:hAnsi="Times New Roman" w:cs="Times New Roman"/>
          <w:sz w:val="28"/>
          <w:szCs w:val="28"/>
        </w:rPr>
        <w:t xml:space="preserve">таком </w:t>
      </w:r>
      <w:r w:rsidR="00374A9D" w:rsidRPr="00D36BF8">
        <w:rPr>
          <w:rFonts w:ascii="Times New Roman" w:hAnsi="Times New Roman" w:cs="Times New Roman"/>
          <w:sz w:val="28"/>
          <w:szCs w:val="28"/>
        </w:rPr>
        <w:t xml:space="preserve">объеме, </w:t>
      </w:r>
      <w:r w:rsidR="00AA6585" w:rsidRPr="00D36BF8">
        <w:rPr>
          <w:rFonts w:ascii="Times New Roman" w:hAnsi="Times New Roman" w:cs="Times New Roman"/>
          <w:sz w:val="28"/>
          <w:szCs w:val="28"/>
        </w:rPr>
        <w:t>который был необходим</w:t>
      </w:r>
      <w:r w:rsidR="00374A9D" w:rsidRPr="00D36BF8">
        <w:rPr>
          <w:rFonts w:ascii="Times New Roman" w:hAnsi="Times New Roman" w:cs="Times New Roman"/>
          <w:sz w:val="28"/>
          <w:szCs w:val="28"/>
        </w:rPr>
        <w:t xml:space="preserve"> для квалифицированного инженера, архитектора и навигатора сво</w:t>
      </w:r>
      <w:r w:rsidR="00AA6585" w:rsidRPr="00D36BF8">
        <w:rPr>
          <w:rFonts w:ascii="Times New Roman" w:hAnsi="Times New Roman" w:cs="Times New Roman"/>
          <w:sz w:val="28"/>
          <w:szCs w:val="28"/>
        </w:rPr>
        <w:t xml:space="preserve">его времени. Петр </w:t>
      </w:r>
      <w:r w:rsidR="00AA6585" w:rsidRPr="00D36B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6585" w:rsidRPr="00D36BF8">
        <w:rPr>
          <w:rFonts w:ascii="Times New Roman" w:hAnsi="Times New Roman" w:cs="Times New Roman"/>
          <w:sz w:val="28"/>
          <w:szCs w:val="28"/>
        </w:rPr>
        <w:t xml:space="preserve"> </w:t>
      </w:r>
      <w:r w:rsidR="00374A9D" w:rsidRPr="00D36BF8">
        <w:rPr>
          <w:rFonts w:ascii="Times New Roman" w:hAnsi="Times New Roman" w:cs="Times New Roman"/>
          <w:sz w:val="28"/>
          <w:szCs w:val="28"/>
        </w:rPr>
        <w:t xml:space="preserve"> принимал участие в издании математических книг: редактировал первое издание </w:t>
      </w:r>
      <w:r w:rsidR="00B814C3" w:rsidRPr="00D36BF8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374A9D" w:rsidRPr="00D36BF8">
        <w:rPr>
          <w:rFonts w:ascii="Times New Roman" w:hAnsi="Times New Roman" w:cs="Times New Roman"/>
          <w:sz w:val="28"/>
          <w:szCs w:val="28"/>
        </w:rPr>
        <w:t xml:space="preserve">«Геометрия </w:t>
      </w:r>
      <w:proofErr w:type="spellStart"/>
      <w:r w:rsidR="00374A9D" w:rsidRPr="00D36BF8">
        <w:rPr>
          <w:rFonts w:ascii="Times New Roman" w:hAnsi="Times New Roman" w:cs="Times New Roman"/>
          <w:sz w:val="28"/>
          <w:szCs w:val="28"/>
        </w:rPr>
        <w:t>словенски</w:t>
      </w:r>
      <w:proofErr w:type="spellEnd"/>
      <w:r w:rsidR="00374A9D" w:rsidRPr="00D36BF8">
        <w:rPr>
          <w:rFonts w:ascii="Times New Roman" w:hAnsi="Times New Roman" w:cs="Times New Roman"/>
          <w:sz w:val="28"/>
          <w:szCs w:val="28"/>
        </w:rPr>
        <w:t xml:space="preserve"> землемерие...» Я. В. Брюса, для второго издания этого учебника написал раздел «Построение солнечных часов в различных случаях». По</w:t>
      </w:r>
      <w:r w:rsidR="00B814C3" w:rsidRPr="00D36BF8">
        <w:rPr>
          <w:rFonts w:ascii="Times New Roman" w:hAnsi="Times New Roman" w:cs="Times New Roman"/>
          <w:sz w:val="28"/>
          <w:szCs w:val="28"/>
        </w:rPr>
        <w:t>-</w:t>
      </w:r>
      <w:r w:rsidR="00374A9D" w:rsidRPr="00D36BF8">
        <w:rPr>
          <w:rFonts w:ascii="Times New Roman" w:hAnsi="Times New Roman" w:cs="Times New Roman"/>
          <w:sz w:val="28"/>
          <w:szCs w:val="28"/>
        </w:rPr>
        <w:t xml:space="preserve">русски он писал с </w:t>
      </w:r>
      <w:r w:rsidR="00B814C3" w:rsidRPr="00D36BF8">
        <w:rPr>
          <w:rFonts w:ascii="Times New Roman" w:hAnsi="Times New Roman" w:cs="Times New Roman"/>
          <w:sz w:val="28"/>
          <w:szCs w:val="28"/>
        </w:rPr>
        <w:t xml:space="preserve">ошибками, но с чертежами и </w:t>
      </w:r>
      <w:r w:rsidR="00374A9D" w:rsidRPr="00D36BF8">
        <w:rPr>
          <w:rFonts w:ascii="Times New Roman" w:hAnsi="Times New Roman" w:cs="Times New Roman"/>
          <w:sz w:val="28"/>
          <w:szCs w:val="28"/>
        </w:rPr>
        <w:t>математическими приборами обращался свободно.</w:t>
      </w:r>
    </w:p>
    <w:p w:rsidR="000D51EC" w:rsidRPr="00D36BF8" w:rsidRDefault="00EA3D5B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</w:t>
      </w:r>
      <w:r w:rsidR="00117D5B" w:rsidRPr="00D36BF8">
        <w:rPr>
          <w:rFonts w:ascii="Times New Roman" w:hAnsi="Times New Roman" w:cs="Times New Roman"/>
          <w:sz w:val="28"/>
          <w:szCs w:val="28"/>
        </w:rPr>
        <w:t xml:space="preserve"> </w:t>
      </w:r>
      <w:r w:rsidR="007053E4">
        <w:rPr>
          <w:rFonts w:ascii="Times New Roman" w:hAnsi="Times New Roman" w:cs="Times New Roman"/>
          <w:sz w:val="28"/>
          <w:szCs w:val="28"/>
        </w:rPr>
        <w:t>П</w:t>
      </w:r>
      <w:r w:rsidR="00374A9D" w:rsidRPr="00D36BF8">
        <w:rPr>
          <w:rFonts w:ascii="Times New Roman" w:hAnsi="Times New Roman" w:cs="Times New Roman"/>
          <w:sz w:val="28"/>
          <w:szCs w:val="28"/>
        </w:rPr>
        <w:t xml:space="preserve">етр I был достаточно компетентен в математике, прислушивался к советам знаменитого математика Лейбница и сумел адекватно оценить роль математики в военно-техническом образовании. Поэтому в организованных при нем первых специальных профессиональных школах математика стала одним из основных предметов, за преподаванием которого постоянно и пристально следили он сам и его сподвижники. </w:t>
      </w:r>
    </w:p>
    <w:p w:rsidR="004A2369" w:rsidRDefault="004A2369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369" w:rsidRDefault="004A2369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369" w:rsidRDefault="004A2369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369" w:rsidRDefault="004A2369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369" w:rsidRDefault="004A2369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E28" w:rsidRPr="00D36BF8" w:rsidRDefault="00AA6585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B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 </w:t>
      </w:r>
      <w:r w:rsidR="000C5CC7" w:rsidRPr="00D36BF8">
        <w:rPr>
          <w:rFonts w:ascii="Times New Roman" w:hAnsi="Times New Roman" w:cs="Times New Roman"/>
          <w:b/>
          <w:sz w:val="28"/>
          <w:szCs w:val="28"/>
        </w:rPr>
        <w:t>Математико-</w:t>
      </w:r>
      <w:proofErr w:type="spellStart"/>
      <w:r w:rsidR="000C5CC7" w:rsidRPr="00D36BF8">
        <w:rPr>
          <w:rFonts w:ascii="Times New Roman" w:hAnsi="Times New Roman" w:cs="Times New Roman"/>
          <w:b/>
          <w:sz w:val="28"/>
          <w:szCs w:val="28"/>
        </w:rPr>
        <w:t>навигацкая</w:t>
      </w:r>
      <w:proofErr w:type="spellEnd"/>
      <w:r w:rsidR="000C5CC7" w:rsidRPr="00D36BF8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Pr="00D36BF8">
        <w:rPr>
          <w:rFonts w:ascii="Times New Roman" w:hAnsi="Times New Roman" w:cs="Times New Roman"/>
          <w:b/>
          <w:sz w:val="28"/>
          <w:szCs w:val="28"/>
        </w:rPr>
        <w:t>.</w:t>
      </w:r>
    </w:p>
    <w:p w:rsidR="007053E4" w:rsidRDefault="007053E4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A4B" w:rsidRPr="00D36BF8" w:rsidRDefault="00117D5B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</w:t>
      </w:r>
      <w:r w:rsidR="00FA7A4B" w:rsidRPr="00D36BF8">
        <w:rPr>
          <w:rFonts w:ascii="Times New Roman" w:hAnsi="Times New Roman" w:cs="Times New Roman"/>
          <w:sz w:val="28"/>
          <w:szCs w:val="28"/>
        </w:rPr>
        <w:t>К</w:t>
      </w:r>
      <w:r w:rsidR="000C5CC7" w:rsidRPr="00D36BF8">
        <w:rPr>
          <w:rFonts w:ascii="Times New Roman" w:hAnsi="Times New Roman" w:cs="Times New Roman"/>
          <w:sz w:val="28"/>
          <w:szCs w:val="28"/>
        </w:rPr>
        <w:t>ак уже было сказано, 14 января 1701 г. Петром I был издан указ об учреждении в Москве первой русской военно-технической школы «м</w:t>
      </w:r>
      <w:r w:rsidR="00FA7A4B" w:rsidRPr="00D36BF8">
        <w:rPr>
          <w:rFonts w:ascii="Times New Roman" w:hAnsi="Times New Roman" w:cs="Times New Roman"/>
          <w:sz w:val="28"/>
          <w:szCs w:val="28"/>
        </w:rPr>
        <w:t xml:space="preserve">атематических и </w:t>
      </w:r>
      <w:proofErr w:type="spellStart"/>
      <w:r w:rsidR="00FA7A4B" w:rsidRPr="00D36BF8">
        <w:rPr>
          <w:rFonts w:ascii="Times New Roman" w:hAnsi="Times New Roman" w:cs="Times New Roman"/>
          <w:sz w:val="28"/>
          <w:szCs w:val="28"/>
        </w:rPr>
        <w:t>навигацких</w:t>
      </w:r>
      <w:proofErr w:type="spellEnd"/>
      <w:r w:rsidR="00FA7A4B" w:rsidRPr="00D36BF8">
        <w:rPr>
          <w:rFonts w:ascii="Times New Roman" w:hAnsi="Times New Roman" w:cs="Times New Roman"/>
          <w:sz w:val="28"/>
          <w:szCs w:val="28"/>
        </w:rPr>
        <w:t>, то есть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CC7" w:rsidRPr="00D36BF8">
        <w:rPr>
          <w:rFonts w:ascii="Times New Roman" w:hAnsi="Times New Roman" w:cs="Times New Roman"/>
          <w:sz w:val="28"/>
          <w:szCs w:val="28"/>
        </w:rPr>
        <w:t>мореходно</w:t>
      </w:r>
      <w:proofErr w:type="spellEnd"/>
      <w:r w:rsidR="000C5CC7" w:rsidRPr="00D36BF8">
        <w:rPr>
          <w:rFonts w:ascii="Times New Roman" w:hAnsi="Times New Roman" w:cs="Times New Roman"/>
          <w:sz w:val="28"/>
          <w:szCs w:val="28"/>
        </w:rPr>
        <w:t xml:space="preserve">-хитростных наук школы», подведомственной Оружейной палате. Первым начальником школы был генерал Ф. А. Головин. </w:t>
      </w:r>
      <w:r w:rsidR="00FA7A4B" w:rsidRPr="00D36BF8">
        <w:rPr>
          <w:rFonts w:ascii="Times New Roman" w:hAnsi="Times New Roman" w:cs="Times New Roman"/>
          <w:sz w:val="28"/>
          <w:szCs w:val="28"/>
        </w:rPr>
        <w:t xml:space="preserve">Он имел и другие обязанности, поэтому 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делами </w:t>
      </w:r>
      <w:r w:rsidR="00FA7A4B" w:rsidRPr="00D36BF8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фактически управлял видный государственный деятель петровской эпохи А. А. Курбатов. Сохранился подлинный документ о ее основании и </w:t>
      </w:r>
      <w:r w:rsidR="00FA7A4B" w:rsidRPr="00D36BF8">
        <w:rPr>
          <w:rFonts w:ascii="Times New Roman" w:hAnsi="Times New Roman" w:cs="Times New Roman"/>
          <w:sz w:val="28"/>
          <w:szCs w:val="28"/>
        </w:rPr>
        <w:t>первых днях существования.</w:t>
      </w:r>
    </w:p>
    <w:p w:rsidR="000C5CC7" w:rsidRPr="00D36BF8" w:rsidRDefault="00117D5B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  </w:t>
      </w:r>
      <w:r w:rsidR="000C5CC7" w:rsidRPr="00D36BF8">
        <w:rPr>
          <w:rFonts w:ascii="Times New Roman" w:hAnsi="Times New Roman" w:cs="Times New Roman"/>
          <w:sz w:val="28"/>
          <w:szCs w:val="28"/>
        </w:rPr>
        <w:t>Математико-</w:t>
      </w:r>
      <w:proofErr w:type="spellStart"/>
      <w:r w:rsidR="000C5CC7" w:rsidRPr="00D36BF8">
        <w:rPr>
          <w:rFonts w:ascii="Times New Roman" w:hAnsi="Times New Roman" w:cs="Times New Roman"/>
          <w:sz w:val="28"/>
          <w:szCs w:val="28"/>
        </w:rPr>
        <w:t>навигацкая</w:t>
      </w:r>
      <w:proofErr w:type="spellEnd"/>
      <w:r w:rsidR="000C5CC7" w:rsidRPr="00D36BF8">
        <w:rPr>
          <w:rFonts w:ascii="Times New Roman" w:hAnsi="Times New Roman" w:cs="Times New Roman"/>
          <w:sz w:val="28"/>
          <w:szCs w:val="28"/>
        </w:rPr>
        <w:t xml:space="preserve"> школа предназначалась для обучения </w:t>
      </w:r>
      <w:r w:rsidR="00FA7A4B" w:rsidRPr="00D36BF8">
        <w:rPr>
          <w:rFonts w:ascii="Times New Roman" w:hAnsi="Times New Roman" w:cs="Times New Roman"/>
          <w:sz w:val="28"/>
          <w:szCs w:val="28"/>
        </w:rPr>
        <w:t>детей дворян и чиновников, то есть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 была в некотором роде элитарной школой для обучения русских юношей «добровольно хотящих, иных же паче и </w:t>
      </w:r>
      <w:proofErr w:type="gramStart"/>
      <w:r w:rsidR="000C5CC7" w:rsidRPr="00D36BF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C5CC7" w:rsidRPr="00D36BF8">
        <w:rPr>
          <w:rFonts w:ascii="Times New Roman" w:hAnsi="Times New Roman" w:cs="Times New Roman"/>
          <w:sz w:val="28"/>
          <w:szCs w:val="28"/>
        </w:rPr>
        <w:t xml:space="preserve"> принуждением». «Принуждение» во многом было обусловлено нежеланием родителей </w:t>
      </w:r>
      <w:proofErr w:type="gramStart"/>
      <w:r w:rsidR="000C5CC7" w:rsidRPr="00D36BF8">
        <w:rPr>
          <w:rFonts w:ascii="Times New Roman" w:hAnsi="Times New Roman" w:cs="Times New Roman"/>
          <w:sz w:val="28"/>
          <w:szCs w:val="28"/>
        </w:rPr>
        <w:t>отда</w:t>
      </w:r>
      <w:r w:rsidR="007053E4">
        <w:rPr>
          <w:rFonts w:ascii="Times New Roman" w:hAnsi="Times New Roman" w:cs="Times New Roman"/>
          <w:sz w:val="28"/>
          <w:szCs w:val="28"/>
        </w:rPr>
        <w:t>вать</w:t>
      </w:r>
      <w:proofErr w:type="gramEnd"/>
      <w:r w:rsidR="007053E4">
        <w:rPr>
          <w:rFonts w:ascii="Times New Roman" w:hAnsi="Times New Roman" w:cs="Times New Roman"/>
          <w:sz w:val="28"/>
          <w:szCs w:val="28"/>
        </w:rPr>
        <w:t xml:space="preserve"> своих детей в школу. О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беспеченные дворяне не хотели, чтобы их дети учились со сверстниками неблагородного происхождения. Поэтому значительная часть </w:t>
      </w:r>
      <w:proofErr w:type="gramStart"/>
      <w:r w:rsidR="000C5CC7" w:rsidRPr="00D36BF8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="000C5CC7" w:rsidRPr="00D36BF8">
        <w:rPr>
          <w:rFonts w:ascii="Times New Roman" w:hAnsi="Times New Roman" w:cs="Times New Roman"/>
          <w:sz w:val="28"/>
          <w:szCs w:val="28"/>
        </w:rPr>
        <w:t xml:space="preserve"> на самом деле относилась к малоимущим слоям населения. Для них назначалась своеобразная «дифференцированная стипендия»: «...учинить неимущим поденный корм, </w:t>
      </w:r>
      <w:proofErr w:type="spellStart"/>
      <w:r w:rsidR="000C5CC7" w:rsidRPr="00D36BF8">
        <w:rPr>
          <w:rFonts w:ascii="Times New Roman" w:hAnsi="Times New Roman" w:cs="Times New Roman"/>
          <w:sz w:val="28"/>
          <w:szCs w:val="28"/>
        </w:rPr>
        <w:t>усмотряя</w:t>
      </w:r>
      <w:proofErr w:type="spellEnd"/>
      <w:r w:rsidR="000C5CC7" w:rsidRPr="00D36BF8">
        <w:rPr>
          <w:rFonts w:ascii="Times New Roman" w:hAnsi="Times New Roman" w:cs="Times New Roman"/>
          <w:sz w:val="28"/>
          <w:szCs w:val="28"/>
        </w:rPr>
        <w:t>, арифметике или геометрии ежели кто сыщется отчасти искусным, по пяти алтын в день, иным же по гривне и меньше, рассмотрев коего</w:t>
      </w:r>
      <w:r w:rsidR="00FA7A4B" w:rsidRPr="00D36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CC7" w:rsidRPr="00D36B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C5CC7" w:rsidRPr="00D36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CC7" w:rsidRPr="00D36BF8">
        <w:rPr>
          <w:rFonts w:ascii="Times New Roman" w:hAnsi="Times New Roman" w:cs="Times New Roman"/>
          <w:sz w:val="28"/>
          <w:szCs w:val="28"/>
        </w:rPr>
        <w:t>искусство</w:t>
      </w:r>
      <w:proofErr w:type="gramEnd"/>
      <w:r w:rsidR="000C5CC7" w:rsidRPr="00D36BF8">
        <w:rPr>
          <w:rFonts w:ascii="Times New Roman" w:hAnsi="Times New Roman" w:cs="Times New Roman"/>
          <w:sz w:val="28"/>
          <w:szCs w:val="28"/>
        </w:rPr>
        <w:t xml:space="preserve"> учения...». Первоначальный комплект математико-</w:t>
      </w:r>
      <w:proofErr w:type="spellStart"/>
      <w:r w:rsidR="000C5CC7" w:rsidRPr="00D36BF8">
        <w:rPr>
          <w:rFonts w:ascii="Times New Roman" w:hAnsi="Times New Roman" w:cs="Times New Roman"/>
          <w:sz w:val="28"/>
          <w:szCs w:val="28"/>
        </w:rPr>
        <w:t>навигацкой</w:t>
      </w:r>
      <w:proofErr w:type="spellEnd"/>
      <w:r w:rsidR="000C5CC7" w:rsidRPr="00D36BF8">
        <w:rPr>
          <w:rFonts w:ascii="Times New Roman" w:hAnsi="Times New Roman" w:cs="Times New Roman"/>
          <w:sz w:val="28"/>
          <w:szCs w:val="28"/>
        </w:rPr>
        <w:t xml:space="preserve"> школы был определен в 500 учащихся от 12 до 17 лет.</w:t>
      </w:r>
    </w:p>
    <w:p w:rsidR="000C5CC7" w:rsidRPr="00D36BF8" w:rsidRDefault="00117D5B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   </w:t>
      </w:r>
      <w:r w:rsidR="000C5CC7" w:rsidRPr="00D36BF8">
        <w:rPr>
          <w:rFonts w:ascii="Times New Roman" w:hAnsi="Times New Roman" w:cs="Times New Roman"/>
          <w:sz w:val="28"/>
          <w:szCs w:val="28"/>
        </w:rPr>
        <w:t>Первая русская математическая школа обосновалась «в старой Сухаревой башне, немного высоко и далеко от моря...». Так поэтически отозвался в своих воспоминаниях обучавшийся в математико-</w:t>
      </w:r>
      <w:proofErr w:type="spellStart"/>
      <w:r w:rsidR="000C5CC7" w:rsidRPr="00D36BF8">
        <w:rPr>
          <w:rFonts w:ascii="Times New Roman" w:hAnsi="Times New Roman" w:cs="Times New Roman"/>
          <w:sz w:val="28"/>
          <w:szCs w:val="28"/>
        </w:rPr>
        <w:t>навигацкой</w:t>
      </w:r>
      <w:proofErr w:type="spellEnd"/>
      <w:r w:rsidR="000C5CC7" w:rsidRPr="00D36BF8">
        <w:rPr>
          <w:rFonts w:ascii="Times New Roman" w:hAnsi="Times New Roman" w:cs="Times New Roman"/>
          <w:sz w:val="28"/>
          <w:szCs w:val="28"/>
        </w:rPr>
        <w:t xml:space="preserve"> школе Василий Яковлевич </w:t>
      </w:r>
      <w:proofErr w:type="spellStart"/>
      <w:r w:rsidR="000C5CC7" w:rsidRPr="00D36BF8">
        <w:rPr>
          <w:rFonts w:ascii="Times New Roman" w:hAnsi="Times New Roman" w:cs="Times New Roman"/>
          <w:sz w:val="28"/>
          <w:szCs w:val="28"/>
        </w:rPr>
        <w:t>Чичагов</w:t>
      </w:r>
      <w:proofErr w:type="spellEnd"/>
      <w:r w:rsidR="000C5CC7" w:rsidRPr="00D36BF8">
        <w:rPr>
          <w:rFonts w:ascii="Times New Roman" w:hAnsi="Times New Roman" w:cs="Times New Roman"/>
          <w:sz w:val="28"/>
          <w:szCs w:val="28"/>
        </w:rPr>
        <w:t>, впоследствии известный боевой адмирал, одержавший блестящую морскую победу над шведами в 1789 г.</w:t>
      </w:r>
    </w:p>
    <w:p w:rsidR="0016708E" w:rsidRDefault="00117D5B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Во время пребывания Петра I в Англии он познакомился с профессором </w:t>
      </w:r>
      <w:proofErr w:type="spellStart"/>
      <w:r w:rsidR="000C5CC7" w:rsidRPr="00D36BF8">
        <w:rPr>
          <w:rFonts w:ascii="Times New Roman" w:hAnsi="Times New Roman" w:cs="Times New Roman"/>
          <w:sz w:val="28"/>
          <w:szCs w:val="28"/>
        </w:rPr>
        <w:t>Эбердинского</w:t>
      </w:r>
      <w:proofErr w:type="spellEnd"/>
      <w:r w:rsidR="000C5CC7" w:rsidRPr="00D36BF8">
        <w:rPr>
          <w:rFonts w:ascii="Times New Roman" w:hAnsi="Times New Roman" w:cs="Times New Roman"/>
          <w:sz w:val="28"/>
          <w:szCs w:val="28"/>
        </w:rPr>
        <w:t xml:space="preserve"> университета </w:t>
      </w:r>
      <w:proofErr w:type="spellStart"/>
      <w:r w:rsidR="000C5CC7" w:rsidRPr="00D36BF8">
        <w:rPr>
          <w:rFonts w:ascii="Times New Roman" w:hAnsi="Times New Roman" w:cs="Times New Roman"/>
          <w:sz w:val="28"/>
          <w:szCs w:val="28"/>
        </w:rPr>
        <w:t>Эндрью</w:t>
      </w:r>
      <w:proofErr w:type="spellEnd"/>
      <w:r w:rsidR="000C5CC7" w:rsidRPr="00D36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CC7" w:rsidRPr="00D36BF8">
        <w:rPr>
          <w:rFonts w:ascii="Times New Roman" w:hAnsi="Times New Roman" w:cs="Times New Roman"/>
          <w:sz w:val="28"/>
          <w:szCs w:val="28"/>
        </w:rPr>
        <w:t>Фарварсоном</w:t>
      </w:r>
      <w:proofErr w:type="spellEnd"/>
      <w:r w:rsidR="000C5CC7" w:rsidRPr="00D36BF8">
        <w:rPr>
          <w:rFonts w:ascii="Times New Roman" w:hAnsi="Times New Roman" w:cs="Times New Roman"/>
          <w:sz w:val="28"/>
          <w:szCs w:val="28"/>
        </w:rPr>
        <w:t xml:space="preserve"> (у нас </w:t>
      </w:r>
      <w:r w:rsidR="000C5CC7" w:rsidRPr="00D36BF8">
        <w:rPr>
          <w:rFonts w:ascii="Times New Roman" w:hAnsi="Times New Roman" w:cs="Times New Roman"/>
          <w:sz w:val="28"/>
          <w:szCs w:val="28"/>
        </w:rPr>
        <w:lastRenderedPageBreak/>
        <w:t>звавшимся Андреем Даниловичем) и пригласил его с собой в Россию вместе с двумя товарищами.</w:t>
      </w:r>
      <w:r w:rsidRPr="00D36B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C5CC7" w:rsidRPr="00D36BF8">
        <w:rPr>
          <w:rFonts w:ascii="Times New Roman" w:hAnsi="Times New Roman" w:cs="Times New Roman"/>
          <w:sz w:val="28"/>
          <w:szCs w:val="28"/>
        </w:rPr>
        <w:t>Фарварсон</w:t>
      </w:r>
      <w:proofErr w:type="spellEnd"/>
      <w:r w:rsidR="000C5CC7" w:rsidRPr="00D36BF8">
        <w:rPr>
          <w:rFonts w:ascii="Times New Roman" w:hAnsi="Times New Roman" w:cs="Times New Roman"/>
          <w:sz w:val="28"/>
          <w:szCs w:val="28"/>
        </w:rPr>
        <w:t xml:space="preserve"> развил энергичную деятельность: он участвовал в разработке системы обучения, ввел в нее арифметику, алгебру, </w:t>
      </w:r>
    </w:p>
    <w:p w:rsidR="004A2369" w:rsidRDefault="000C5CC7" w:rsidP="001670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>геометрию, плоскую и сферическую</w:t>
      </w:r>
      <w:r w:rsidR="004A52F4" w:rsidRPr="00D36BF8">
        <w:rPr>
          <w:rFonts w:ascii="Times New Roman" w:hAnsi="Times New Roman" w:cs="Times New Roman"/>
          <w:sz w:val="28"/>
          <w:szCs w:val="28"/>
        </w:rPr>
        <w:t xml:space="preserve"> тригонометрию</w:t>
      </w:r>
      <w:r w:rsidRPr="00D36BF8">
        <w:rPr>
          <w:rFonts w:ascii="Times New Roman" w:hAnsi="Times New Roman" w:cs="Times New Roman"/>
          <w:sz w:val="28"/>
          <w:szCs w:val="28"/>
        </w:rPr>
        <w:t xml:space="preserve">, сам преподавал их, а также писал учебники. В одном из официальных документов 1737 г. так отмечается значение деятельности А. Д. </w:t>
      </w:r>
      <w:proofErr w:type="spellStart"/>
      <w:r w:rsidRPr="00D36BF8">
        <w:rPr>
          <w:rFonts w:ascii="Times New Roman" w:hAnsi="Times New Roman" w:cs="Times New Roman"/>
          <w:sz w:val="28"/>
          <w:szCs w:val="28"/>
        </w:rPr>
        <w:t>Фарварсона</w:t>
      </w:r>
      <w:proofErr w:type="spellEnd"/>
      <w:r w:rsidRPr="00D36BF8">
        <w:rPr>
          <w:rFonts w:ascii="Times New Roman" w:hAnsi="Times New Roman" w:cs="Times New Roman"/>
          <w:sz w:val="28"/>
          <w:szCs w:val="28"/>
        </w:rPr>
        <w:t xml:space="preserve"> для развития русского просвещения: с его помощью «первое обучение математике в России введено и едва ли не все при флоте российские подданные, </w:t>
      </w:r>
      <w:proofErr w:type="gramStart"/>
      <w:r w:rsidRPr="00D36B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36BF8">
        <w:rPr>
          <w:rFonts w:ascii="Times New Roman" w:hAnsi="Times New Roman" w:cs="Times New Roman"/>
          <w:sz w:val="28"/>
          <w:szCs w:val="28"/>
        </w:rPr>
        <w:t xml:space="preserve"> высших и до низших, к </w:t>
      </w:r>
    </w:p>
    <w:p w:rsidR="000C5CC7" w:rsidRPr="00D36BF8" w:rsidRDefault="000C5CC7" w:rsidP="004A2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мореплаванию в </w:t>
      </w:r>
      <w:proofErr w:type="spellStart"/>
      <w:r w:rsidRPr="00D36BF8">
        <w:rPr>
          <w:rFonts w:ascii="Times New Roman" w:hAnsi="Times New Roman" w:cs="Times New Roman"/>
          <w:sz w:val="28"/>
          <w:szCs w:val="28"/>
        </w:rPr>
        <w:t>навигацких</w:t>
      </w:r>
      <w:proofErr w:type="spellEnd"/>
      <w:r w:rsidRPr="00D36BF8">
        <w:rPr>
          <w:rFonts w:ascii="Times New Roman" w:hAnsi="Times New Roman" w:cs="Times New Roman"/>
          <w:sz w:val="28"/>
          <w:szCs w:val="28"/>
        </w:rPr>
        <w:t xml:space="preserve"> науках </w:t>
      </w:r>
      <w:proofErr w:type="gramStart"/>
      <w:r w:rsidRPr="00D36BF8">
        <w:rPr>
          <w:rFonts w:ascii="Times New Roman" w:hAnsi="Times New Roman" w:cs="Times New Roman"/>
          <w:sz w:val="28"/>
          <w:szCs w:val="28"/>
        </w:rPr>
        <w:t>обучены</w:t>
      </w:r>
      <w:proofErr w:type="gramEnd"/>
      <w:r w:rsidRPr="00D36BF8">
        <w:rPr>
          <w:rFonts w:ascii="Times New Roman" w:hAnsi="Times New Roman" w:cs="Times New Roman"/>
          <w:sz w:val="28"/>
          <w:szCs w:val="28"/>
        </w:rPr>
        <w:t>».</w:t>
      </w:r>
    </w:p>
    <w:p w:rsidR="000C5CC7" w:rsidRPr="00D36BF8" w:rsidRDefault="00117D5B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Только первое время Россия использовала исключительно иностранцев в качестве учителей. </w:t>
      </w:r>
      <w:r w:rsidR="00CA0716" w:rsidRPr="00D36BF8">
        <w:rPr>
          <w:rFonts w:ascii="Times New Roman" w:hAnsi="Times New Roman" w:cs="Times New Roman"/>
          <w:sz w:val="28"/>
          <w:szCs w:val="28"/>
        </w:rPr>
        <w:t>Но английские преподаватели не знали русского языка, ученики  не владели английским, зачастую не умели читать и писать на родном языке. А. А. Курбатов понял, что школе необходим русский учитель, и пригласил на эту должность Леонтия Филипповича Магницкого, которого хорошо знал и любил сам Петр I. Магницкий был очень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 образованн</w:t>
      </w:r>
      <w:r w:rsidR="00CA0716" w:rsidRPr="00D36BF8">
        <w:rPr>
          <w:rFonts w:ascii="Times New Roman" w:hAnsi="Times New Roman" w:cs="Times New Roman"/>
          <w:sz w:val="28"/>
          <w:szCs w:val="28"/>
        </w:rPr>
        <w:t>ым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 человеком своего времени, </w:t>
      </w:r>
      <w:r w:rsidR="00CA0716" w:rsidRPr="00D36BF8">
        <w:rPr>
          <w:rFonts w:ascii="Times New Roman" w:hAnsi="Times New Roman" w:cs="Times New Roman"/>
          <w:sz w:val="28"/>
          <w:szCs w:val="28"/>
        </w:rPr>
        <w:t>вла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дел </w:t>
      </w:r>
      <w:r w:rsidR="00CA0716" w:rsidRPr="00D36BF8">
        <w:rPr>
          <w:rFonts w:ascii="Times New Roman" w:hAnsi="Times New Roman" w:cs="Times New Roman"/>
          <w:sz w:val="28"/>
          <w:szCs w:val="28"/>
        </w:rPr>
        <w:t>несколькими языками,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 был достаточно знако</w:t>
      </w:r>
      <w:r w:rsidR="00CA0716" w:rsidRPr="00D36BF8">
        <w:rPr>
          <w:rFonts w:ascii="Times New Roman" w:hAnsi="Times New Roman" w:cs="Times New Roman"/>
          <w:sz w:val="28"/>
          <w:szCs w:val="28"/>
        </w:rPr>
        <w:t>м с достижениями западноевропей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ских математиков. С 1715 г. </w:t>
      </w:r>
      <w:r w:rsidR="00A91FA0" w:rsidRPr="00D36BF8">
        <w:rPr>
          <w:rFonts w:ascii="Times New Roman" w:hAnsi="Times New Roman" w:cs="Times New Roman"/>
          <w:sz w:val="28"/>
          <w:szCs w:val="28"/>
        </w:rPr>
        <w:t xml:space="preserve">Леонтий Филиппович 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 стал старши</w:t>
      </w:r>
      <w:r w:rsidR="00A91FA0" w:rsidRPr="00D36BF8">
        <w:rPr>
          <w:rFonts w:ascii="Times New Roman" w:hAnsi="Times New Roman" w:cs="Times New Roman"/>
          <w:sz w:val="28"/>
          <w:szCs w:val="28"/>
        </w:rPr>
        <w:t xml:space="preserve">м учителем 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 школы и </w:t>
      </w:r>
      <w:r w:rsidR="00A91FA0" w:rsidRPr="00D36BF8">
        <w:rPr>
          <w:rFonts w:ascii="Times New Roman" w:hAnsi="Times New Roman" w:cs="Times New Roman"/>
          <w:sz w:val="28"/>
          <w:szCs w:val="28"/>
        </w:rPr>
        <w:t>заведующим ее учебной частью, и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 руководил </w:t>
      </w:r>
      <w:r w:rsidR="00A91FA0" w:rsidRPr="00D36BF8">
        <w:rPr>
          <w:rFonts w:ascii="Times New Roman" w:hAnsi="Times New Roman" w:cs="Times New Roman"/>
          <w:sz w:val="28"/>
          <w:szCs w:val="28"/>
        </w:rPr>
        <w:t>ею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 до последних дней своей жизни.</w:t>
      </w:r>
    </w:p>
    <w:p w:rsidR="000C5CC7" w:rsidRPr="00D36BF8" w:rsidRDefault="00117D5B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Л. Ф. Магницкому принадлежит несколько руководств по математике, из которых важнейшим является «Арифметика сиречь наука числительная...». Эта книга является первым фундаментальным трудом в истории русского математического образования. По этой книге учились многие поколения русских людей. </w:t>
      </w:r>
      <w:r w:rsidR="00A91FA0" w:rsidRPr="00D36BF8">
        <w:rPr>
          <w:rFonts w:ascii="Times New Roman" w:hAnsi="Times New Roman" w:cs="Times New Roman"/>
          <w:sz w:val="28"/>
          <w:szCs w:val="28"/>
        </w:rPr>
        <w:t xml:space="preserve">М.В. </w:t>
      </w:r>
      <w:r w:rsidR="000C5CC7" w:rsidRPr="00D36BF8">
        <w:rPr>
          <w:rFonts w:ascii="Times New Roman" w:hAnsi="Times New Roman" w:cs="Times New Roman"/>
          <w:sz w:val="28"/>
          <w:szCs w:val="28"/>
        </w:rPr>
        <w:t>Ломоносов называл ее «вратами своей учености» и многое оттуда знал наизусть.</w:t>
      </w:r>
    </w:p>
    <w:p w:rsidR="000C5CC7" w:rsidRPr="00D36BF8" w:rsidRDefault="00117D5B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  </w:t>
      </w:r>
      <w:r w:rsidR="000C5CC7" w:rsidRPr="00D36BF8">
        <w:rPr>
          <w:rFonts w:ascii="Times New Roman" w:hAnsi="Times New Roman" w:cs="Times New Roman"/>
          <w:sz w:val="28"/>
          <w:szCs w:val="28"/>
        </w:rPr>
        <w:t>Математике-</w:t>
      </w:r>
      <w:proofErr w:type="spellStart"/>
      <w:r w:rsidR="000C5CC7" w:rsidRPr="00D36BF8">
        <w:rPr>
          <w:rFonts w:ascii="Times New Roman" w:hAnsi="Times New Roman" w:cs="Times New Roman"/>
          <w:sz w:val="28"/>
          <w:szCs w:val="28"/>
        </w:rPr>
        <w:t>навигацкая</w:t>
      </w:r>
      <w:proofErr w:type="spellEnd"/>
      <w:r w:rsidR="000C5CC7" w:rsidRPr="00D36BF8">
        <w:rPr>
          <w:rFonts w:ascii="Times New Roman" w:hAnsi="Times New Roman" w:cs="Times New Roman"/>
          <w:sz w:val="28"/>
          <w:szCs w:val="28"/>
        </w:rPr>
        <w:t xml:space="preserve"> школа разделялась на «русскую школу», в которой учили грамоте; «цифирную школу», в которой обучали арифметике, и «высшие классы», где изучались геометрия, триго</w:t>
      </w:r>
      <w:r w:rsidR="00212963" w:rsidRPr="00D36BF8">
        <w:rPr>
          <w:rFonts w:ascii="Times New Roman" w:hAnsi="Times New Roman" w:cs="Times New Roman"/>
          <w:sz w:val="28"/>
          <w:szCs w:val="28"/>
        </w:rPr>
        <w:t>нометрия, география и навигация.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 </w:t>
      </w:r>
      <w:r w:rsidR="00212963" w:rsidRPr="00D36BF8">
        <w:rPr>
          <w:rFonts w:ascii="Times New Roman" w:hAnsi="Times New Roman" w:cs="Times New Roman"/>
          <w:sz w:val="28"/>
          <w:szCs w:val="28"/>
        </w:rPr>
        <w:t xml:space="preserve">После обучения 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 арифметике</w:t>
      </w:r>
      <w:r w:rsidR="00212963" w:rsidRPr="00D36BF8">
        <w:rPr>
          <w:rFonts w:ascii="Times New Roman" w:hAnsi="Times New Roman" w:cs="Times New Roman"/>
          <w:sz w:val="28"/>
          <w:szCs w:val="28"/>
        </w:rPr>
        <w:t xml:space="preserve"> учащиеся сдавали 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 экзамена у </w:t>
      </w:r>
      <w:r w:rsidR="00212963" w:rsidRPr="00D36BF8">
        <w:rPr>
          <w:rFonts w:ascii="Times New Roman" w:hAnsi="Times New Roman" w:cs="Times New Roman"/>
          <w:sz w:val="28"/>
          <w:szCs w:val="28"/>
        </w:rPr>
        <w:t xml:space="preserve">Л. Ф. </w:t>
      </w:r>
      <w:r w:rsidR="000C5CC7" w:rsidRPr="00D36BF8">
        <w:rPr>
          <w:rFonts w:ascii="Times New Roman" w:hAnsi="Times New Roman" w:cs="Times New Roman"/>
          <w:sz w:val="28"/>
          <w:szCs w:val="28"/>
        </w:rPr>
        <w:lastRenderedPageBreak/>
        <w:t>Магницкого</w:t>
      </w:r>
      <w:r w:rsidR="00212963" w:rsidRPr="00D36BF8">
        <w:rPr>
          <w:rFonts w:ascii="Times New Roman" w:hAnsi="Times New Roman" w:cs="Times New Roman"/>
          <w:sz w:val="28"/>
          <w:szCs w:val="28"/>
        </w:rPr>
        <w:t xml:space="preserve">. Те, кто успешно сдавал экзамен, переводились в следующий класс – геометрии. Снова шел </w:t>
      </w:r>
      <w:proofErr w:type="spellStart"/>
      <w:r w:rsidR="00212963" w:rsidRPr="00D36BF8">
        <w:rPr>
          <w:rFonts w:ascii="Times New Roman" w:hAnsi="Times New Roman" w:cs="Times New Roman"/>
          <w:sz w:val="28"/>
          <w:szCs w:val="28"/>
        </w:rPr>
        <w:t>экзаме</w:t>
      </w:r>
      <w:proofErr w:type="spellEnd"/>
      <w:r w:rsidR="00212963" w:rsidRPr="00D36BF8">
        <w:rPr>
          <w:rFonts w:ascii="Times New Roman" w:hAnsi="Times New Roman" w:cs="Times New Roman"/>
          <w:sz w:val="28"/>
          <w:szCs w:val="28"/>
        </w:rPr>
        <w:t xml:space="preserve">, после успешной </w:t>
      </w:r>
      <w:proofErr w:type="gramStart"/>
      <w:r w:rsidR="00212963" w:rsidRPr="00D36BF8">
        <w:rPr>
          <w:rFonts w:ascii="Times New Roman" w:hAnsi="Times New Roman" w:cs="Times New Roman"/>
          <w:sz w:val="28"/>
          <w:szCs w:val="28"/>
        </w:rPr>
        <w:t>сдачи</w:t>
      </w:r>
      <w:proofErr w:type="gramEnd"/>
      <w:r w:rsidR="00212963" w:rsidRPr="00D36BF8">
        <w:rPr>
          <w:rFonts w:ascii="Times New Roman" w:hAnsi="Times New Roman" w:cs="Times New Roman"/>
          <w:sz w:val="28"/>
          <w:szCs w:val="28"/>
        </w:rPr>
        <w:t xml:space="preserve"> которого следовал перевод в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 класс тригонометрии и т. д. Нормативные документы — учебные планы, программы — отсутствовали. Содержание обучения определяли учебники. </w:t>
      </w:r>
      <w:r w:rsidR="00EB1FEB" w:rsidRPr="00D36BF8">
        <w:rPr>
          <w:rFonts w:ascii="Times New Roman" w:hAnsi="Times New Roman" w:cs="Times New Roman"/>
          <w:sz w:val="28"/>
          <w:szCs w:val="28"/>
        </w:rPr>
        <w:t>Например</w:t>
      </w:r>
      <w:r w:rsidR="000C5CC7" w:rsidRPr="00D36BF8">
        <w:rPr>
          <w:rFonts w:ascii="Times New Roman" w:hAnsi="Times New Roman" w:cs="Times New Roman"/>
          <w:sz w:val="28"/>
          <w:szCs w:val="28"/>
        </w:rPr>
        <w:t>, содержание обучения математике определялось в основном знаменитой «Арифмети</w:t>
      </w:r>
      <w:r w:rsidR="00EB1FEB" w:rsidRPr="00D36BF8">
        <w:rPr>
          <w:rFonts w:ascii="Times New Roman" w:hAnsi="Times New Roman" w:cs="Times New Roman"/>
          <w:sz w:val="28"/>
          <w:szCs w:val="28"/>
        </w:rPr>
        <w:t>кой...» Л. Ф. Магницкого и пере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веденными на русский язык Я. В. Брюсом учебниками геометрии «Приемы </w:t>
      </w:r>
      <w:r w:rsidR="00EB1FEB" w:rsidRPr="00D36BF8">
        <w:rPr>
          <w:rFonts w:ascii="Times New Roman" w:hAnsi="Times New Roman" w:cs="Times New Roman"/>
          <w:sz w:val="28"/>
          <w:szCs w:val="28"/>
        </w:rPr>
        <w:t xml:space="preserve">циркуля и линейки» и «Геометрия, </w:t>
      </w:r>
      <w:r w:rsidR="000C5CC7" w:rsidRPr="00D36BF8">
        <w:rPr>
          <w:rFonts w:ascii="Times New Roman" w:hAnsi="Times New Roman" w:cs="Times New Roman"/>
          <w:sz w:val="28"/>
          <w:szCs w:val="28"/>
        </w:rPr>
        <w:t>практика».</w:t>
      </w:r>
    </w:p>
    <w:p w:rsidR="000C5CC7" w:rsidRPr="00D36BF8" w:rsidRDefault="00117D5B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  </w:t>
      </w:r>
      <w:r w:rsidR="00EB1FEB" w:rsidRPr="00D36BF8">
        <w:rPr>
          <w:rFonts w:ascii="Times New Roman" w:hAnsi="Times New Roman" w:cs="Times New Roman"/>
          <w:sz w:val="28"/>
          <w:szCs w:val="28"/>
        </w:rPr>
        <w:t>В продолжительности обучения мнения руководства школы расходились, поэтому с</w:t>
      </w:r>
      <w:r w:rsidR="000C5CC7" w:rsidRPr="00D36BF8">
        <w:rPr>
          <w:rFonts w:ascii="Times New Roman" w:hAnsi="Times New Roman" w:cs="Times New Roman"/>
          <w:sz w:val="28"/>
          <w:szCs w:val="28"/>
        </w:rPr>
        <w:t>роки были достаточно неопределенные. По мнению Магницкого, время изучения предмета зависело от способностей ученика и его прилежания: «Арифметику прилежный выучит в 10 месяцев, а ленивый в год; геометрию прилежный в 2, а ленивый в 3 месяцами менее тех лет научить не можно, понеже многие, которые вновь к нам присылаются, ... и читать мало умеют».</w:t>
      </w:r>
    </w:p>
    <w:p w:rsidR="000C5CC7" w:rsidRPr="00D36BF8" w:rsidRDefault="00117D5B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20A5A" w:rsidRPr="00D36BF8">
        <w:rPr>
          <w:rFonts w:ascii="Times New Roman" w:hAnsi="Times New Roman" w:cs="Times New Roman"/>
          <w:sz w:val="28"/>
          <w:szCs w:val="28"/>
        </w:rPr>
        <w:t>В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 1706 г. из </w:t>
      </w:r>
      <w:r w:rsidR="00220A5A" w:rsidRPr="00D36BF8">
        <w:rPr>
          <w:rFonts w:ascii="Times New Roman" w:hAnsi="Times New Roman" w:cs="Times New Roman"/>
          <w:sz w:val="28"/>
          <w:szCs w:val="28"/>
        </w:rPr>
        <w:t>школы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 было отправлено в Голландию и Англию 30 учеников для обучения мореходству; в 1711 г. в школе было даже 311 навигаторов, т. е. молодых людей, окончивших начальный курс мореплавания; в 1712 г. из состоявших в училище 517 учеников были «в готовности для науки за море 50 человек, к инженерной — 170 человек».</w:t>
      </w:r>
      <w:proofErr w:type="gramEnd"/>
    </w:p>
    <w:p w:rsidR="00220A5A" w:rsidRPr="00D36BF8" w:rsidRDefault="00117D5B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 </w:t>
      </w:r>
      <w:r w:rsidR="000C5CC7" w:rsidRPr="00D36BF8">
        <w:rPr>
          <w:rFonts w:ascii="Times New Roman" w:hAnsi="Times New Roman" w:cs="Times New Roman"/>
          <w:sz w:val="28"/>
          <w:szCs w:val="28"/>
        </w:rPr>
        <w:t>В 1715 г. навигаторские классы школы были переведены в Санкт-Петербург, и на их базе создана Морская академия, которой поручено было г</w:t>
      </w:r>
      <w:r w:rsidR="00220A5A" w:rsidRPr="00D36BF8">
        <w:rPr>
          <w:rFonts w:ascii="Times New Roman" w:hAnsi="Times New Roman" w:cs="Times New Roman"/>
          <w:sz w:val="28"/>
          <w:szCs w:val="28"/>
        </w:rPr>
        <w:t xml:space="preserve">отовить специалистов для флота. </w:t>
      </w:r>
      <w:r w:rsidR="000C5CC7" w:rsidRPr="00D36BF8">
        <w:rPr>
          <w:rFonts w:ascii="Times New Roman" w:hAnsi="Times New Roman" w:cs="Times New Roman"/>
          <w:sz w:val="28"/>
          <w:szCs w:val="28"/>
        </w:rPr>
        <w:t>Россия к тому времени стала крупнейшей морской державой. С этого года военные науки изу</w:t>
      </w:r>
      <w:r w:rsidR="00220A5A" w:rsidRPr="00D36BF8">
        <w:rPr>
          <w:rFonts w:ascii="Times New Roman" w:hAnsi="Times New Roman" w:cs="Times New Roman"/>
          <w:sz w:val="28"/>
          <w:szCs w:val="28"/>
        </w:rPr>
        <w:t xml:space="preserve">чали теперь 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открывшейся академии, а в московской школе стали учить только арифметике, геометрии и тригонометрии. В сущности, из профессиональной военной она превратилась в </w:t>
      </w:r>
      <w:proofErr w:type="gramStart"/>
      <w:r w:rsidR="000C5CC7" w:rsidRPr="00D36BF8">
        <w:rPr>
          <w:rFonts w:ascii="Times New Roman" w:hAnsi="Times New Roman" w:cs="Times New Roman"/>
          <w:sz w:val="28"/>
          <w:szCs w:val="28"/>
        </w:rPr>
        <w:t>специализированную</w:t>
      </w:r>
      <w:proofErr w:type="gramEnd"/>
      <w:r w:rsidR="000C5CC7" w:rsidRPr="00D36BF8">
        <w:rPr>
          <w:rFonts w:ascii="Times New Roman" w:hAnsi="Times New Roman" w:cs="Times New Roman"/>
          <w:sz w:val="28"/>
          <w:szCs w:val="28"/>
        </w:rPr>
        <w:t xml:space="preserve"> математическую, выполняя функции подготовительного училища для Морской академии</w:t>
      </w:r>
      <w:r w:rsidR="00220A5A" w:rsidRPr="00D36BF8">
        <w:rPr>
          <w:rFonts w:ascii="Times New Roman" w:hAnsi="Times New Roman" w:cs="Times New Roman"/>
          <w:sz w:val="28"/>
          <w:szCs w:val="28"/>
        </w:rPr>
        <w:t>.</w:t>
      </w:r>
    </w:p>
    <w:p w:rsidR="00374A9D" w:rsidRPr="00D36BF8" w:rsidRDefault="00117D5B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 </w:t>
      </w:r>
      <w:r w:rsidR="00220A5A" w:rsidRPr="00D36BF8">
        <w:rPr>
          <w:rFonts w:ascii="Times New Roman" w:hAnsi="Times New Roman" w:cs="Times New Roman"/>
          <w:sz w:val="28"/>
          <w:szCs w:val="28"/>
        </w:rPr>
        <w:t xml:space="preserve">Московская 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 математико-</w:t>
      </w:r>
      <w:proofErr w:type="spellStart"/>
      <w:r w:rsidR="000C5CC7" w:rsidRPr="00D36BF8">
        <w:rPr>
          <w:rFonts w:ascii="Times New Roman" w:hAnsi="Times New Roman" w:cs="Times New Roman"/>
          <w:sz w:val="28"/>
          <w:szCs w:val="28"/>
        </w:rPr>
        <w:t>навигацкая</w:t>
      </w:r>
      <w:proofErr w:type="spellEnd"/>
      <w:r w:rsidR="000C5CC7" w:rsidRPr="00D36BF8">
        <w:rPr>
          <w:rFonts w:ascii="Times New Roman" w:hAnsi="Times New Roman" w:cs="Times New Roman"/>
          <w:sz w:val="28"/>
          <w:szCs w:val="28"/>
        </w:rPr>
        <w:t xml:space="preserve"> школа сыграла выдающуюся роль в истории не только отечественного математического образования, но и </w:t>
      </w:r>
      <w:r w:rsidR="000C5CC7" w:rsidRPr="00D36BF8">
        <w:rPr>
          <w:rFonts w:ascii="Times New Roman" w:hAnsi="Times New Roman" w:cs="Times New Roman"/>
          <w:sz w:val="28"/>
          <w:szCs w:val="28"/>
        </w:rPr>
        <w:lastRenderedPageBreak/>
        <w:t>российского образования в целом.</w:t>
      </w:r>
      <w:r w:rsidR="00220A5A" w:rsidRPr="00D36BF8">
        <w:rPr>
          <w:rFonts w:ascii="Times New Roman" w:hAnsi="Times New Roman" w:cs="Times New Roman"/>
          <w:sz w:val="28"/>
          <w:szCs w:val="28"/>
        </w:rPr>
        <w:t xml:space="preserve"> О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на подготовила </w:t>
      </w:r>
      <w:r w:rsidR="00220A5A" w:rsidRPr="00D36BF8">
        <w:rPr>
          <w:rFonts w:ascii="Times New Roman" w:hAnsi="Times New Roman" w:cs="Times New Roman"/>
          <w:sz w:val="28"/>
          <w:szCs w:val="28"/>
        </w:rPr>
        <w:t>за короткий срок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 </w:t>
      </w:r>
      <w:r w:rsidR="00220A5A" w:rsidRPr="00D36BF8">
        <w:rPr>
          <w:rFonts w:ascii="Times New Roman" w:hAnsi="Times New Roman" w:cs="Times New Roman"/>
          <w:sz w:val="28"/>
          <w:szCs w:val="28"/>
        </w:rPr>
        <w:t>большое  количество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 специалистов — профессионалов широкого профиля.</w:t>
      </w:r>
      <w:r w:rsidRPr="00D36B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16D4" w:rsidRPr="00D36BF8" w:rsidRDefault="003E16D4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CC7" w:rsidRPr="00D36BF8" w:rsidRDefault="000C5CC7" w:rsidP="00D36BF8">
      <w:pPr>
        <w:pStyle w:val="a3"/>
        <w:numPr>
          <w:ilvl w:val="1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BF8">
        <w:rPr>
          <w:rFonts w:ascii="Times New Roman" w:hAnsi="Times New Roman" w:cs="Times New Roman"/>
          <w:b/>
          <w:sz w:val="28"/>
          <w:szCs w:val="28"/>
        </w:rPr>
        <w:t>Школы «цифирные»</w:t>
      </w:r>
      <w:r w:rsidR="003E16D4" w:rsidRPr="00D36BF8">
        <w:rPr>
          <w:rFonts w:ascii="Times New Roman" w:hAnsi="Times New Roman" w:cs="Times New Roman"/>
          <w:b/>
          <w:sz w:val="28"/>
          <w:szCs w:val="28"/>
        </w:rPr>
        <w:t>.</w:t>
      </w:r>
    </w:p>
    <w:p w:rsidR="000C5CC7" w:rsidRPr="00D36BF8" w:rsidRDefault="00117D5B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   </w:t>
      </w:r>
      <w:r w:rsidR="000C5CC7" w:rsidRPr="00D36BF8">
        <w:rPr>
          <w:rFonts w:ascii="Times New Roman" w:hAnsi="Times New Roman" w:cs="Times New Roman"/>
          <w:sz w:val="28"/>
          <w:szCs w:val="28"/>
        </w:rPr>
        <w:t>В 1714 г. специальным указом в губернских городах были учреждены так называемые «цифирные» школы</w:t>
      </w:r>
      <w:r w:rsidR="003E16D4" w:rsidRPr="00D36BF8">
        <w:rPr>
          <w:rFonts w:ascii="Times New Roman" w:hAnsi="Times New Roman" w:cs="Times New Roman"/>
          <w:sz w:val="28"/>
          <w:szCs w:val="28"/>
        </w:rPr>
        <w:t xml:space="preserve"> </w:t>
      </w:r>
      <w:r w:rsidR="000C5CC7" w:rsidRPr="00D36BF8">
        <w:rPr>
          <w:rFonts w:ascii="Times New Roman" w:hAnsi="Times New Roman" w:cs="Times New Roman"/>
          <w:sz w:val="28"/>
          <w:szCs w:val="28"/>
        </w:rPr>
        <w:t>при архиерейских домах и крупных монастырях. В соответствии с этим указом «наука цифирная» объявляется обязательной.</w:t>
      </w:r>
      <w:r w:rsidRPr="00D36BF8">
        <w:rPr>
          <w:rFonts w:ascii="Times New Roman" w:hAnsi="Times New Roman" w:cs="Times New Roman"/>
          <w:sz w:val="28"/>
          <w:szCs w:val="28"/>
        </w:rPr>
        <w:t xml:space="preserve">     </w:t>
      </w:r>
      <w:r w:rsidR="000C5CC7" w:rsidRPr="00D36BF8">
        <w:rPr>
          <w:rFonts w:ascii="Times New Roman" w:hAnsi="Times New Roman" w:cs="Times New Roman"/>
          <w:sz w:val="28"/>
          <w:szCs w:val="28"/>
        </w:rPr>
        <w:t>Состав учащихся этих школ также определялся указом и предполагался достаточно разнородным</w:t>
      </w:r>
      <w:r w:rsidR="003E16D4" w:rsidRPr="00D36BF8">
        <w:rPr>
          <w:rFonts w:ascii="Times New Roman" w:hAnsi="Times New Roman" w:cs="Times New Roman"/>
          <w:sz w:val="28"/>
          <w:szCs w:val="28"/>
        </w:rPr>
        <w:t>.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 Обучение было бесплатным, но по его окончании, при выдаче свидетельств, учитель имел право брать по рублю за каждого ученика. Без такого свидетельства нельзя было жениться.</w:t>
      </w:r>
    </w:p>
    <w:p w:rsidR="000C5CC7" w:rsidRPr="00D36BF8" w:rsidRDefault="00117D5B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 </w:t>
      </w:r>
      <w:r w:rsidR="000C5CC7" w:rsidRPr="00D36BF8">
        <w:rPr>
          <w:rFonts w:ascii="Times New Roman" w:hAnsi="Times New Roman" w:cs="Times New Roman"/>
          <w:sz w:val="28"/>
          <w:szCs w:val="28"/>
        </w:rPr>
        <w:t>Математико-</w:t>
      </w:r>
      <w:proofErr w:type="spellStart"/>
      <w:r w:rsidR="000C5CC7" w:rsidRPr="00D36BF8">
        <w:rPr>
          <w:rFonts w:ascii="Times New Roman" w:hAnsi="Times New Roman" w:cs="Times New Roman"/>
          <w:sz w:val="28"/>
          <w:szCs w:val="28"/>
        </w:rPr>
        <w:t>навигацкая</w:t>
      </w:r>
      <w:proofErr w:type="spellEnd"/>
      <w:r w:rsidR="000C5CC7" w:rsidRPr="00D36BF8">
        <w:rPr>
          <w:rFonts w:ascii="Times New Roman" w:hAnsi="Times New Roman" w:cs="Times New Roman"/>
          <w:sz w:val="28"/>
          <w:szCs w:val="28"/>
        </w:rPr>
        <w:t xml:space="preserve"> школа прославилась в истории отечественного школьного математического образования тем, что подготовила первых учителей для цифирных школ. В год перевода ее из Москвы в Петербург Петр I распорядился разослать в губернии по 2 ученика </w:t>
      </w:r>
      <w:proofErr w:type="spellStart"/>
      <w:r w:rsidR="000C5CC7" w:rsidRPr="00D36BF8">
        <w:rPr>
          <w:rFonts w:ascii="Times New Roman" w:hAnsi="Times New Roman" w:cs="Times New Roman"/>
          <w:sz w:val="28"/>
          <w:szCs w:val="28"/>
        </w:rPr>
        <w:t>навигацкой</w:t>
      </w:r>
      <w:proofErr w:type="spellEnd"/>
      <w:r w:rsidR="000C5CC7" w:rsidRPr="00D36BF8">
        <w:rPr>
          <w:rFonts w:ascii="Times New Roman" w:hAnsi="Times New Roman" w:cs="Times New Roman"/>
          <w:sz w:val="28"/>
          <w:szCs w:val="28"/>
        </w:rPr>
        <w:t xml:space="preserve"> школы, выучивших геометрию и географию, «для науки молодых ребяток из всяких чинов людей».</w:t>
      </w:r>
    </w:p>
    <w:p w:rsidR="000C5CC7" w:rsidRPr="00D36BF8" w:rsidRDefault="00117D5B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   </w:t>
      </w:r>
      <w:r w:rsidR="000C5CC7" w:rsidRPr="00D36BF8">
        <w:rPr>
          <w:rFonts w:ascii="Times New Roman" w:hAnsi="Times New Roman" w:cs="Times New Roman"/>
          <w:sz w:val="28"/>
          <w:szCs w:val="28"/>
        </w:rPr>
        <w:t>Образование в этих школах должно было быть по тем временам достаточно основательным</w:t>
      </w:r>
      <w:r w:rsidR="003E16D4" w:rsidRPr="00D36BF8">
        <w:rPr>
          <w:rFonts w:ascii="Times New Roman" w:hAnsi="Times New Roman" w:cs="Times New Roman"/>
          <w:sz w:val="28"/>
          <w:szCs w:val="28"/>
        </w:rPr>
        <w:t>. Это видно, в частности, из со</w:t>
      </w:r>
      <w:r w:rsidR="000C5CC7" w:rsidRPr="00D36BF8">
        <w:rPr>
          <w:rFonts w:ascii="Times New Roman" w:hAnsi="Times New Roman" w:cs="Times New Roman"/>
          <w:sz w:val="28"/>
          <w:szCs w:val="28"/>
        </w:rPr>
        <w:t>хранившейся инструк</w:t>
      </w:r>
      <w:r w:rsidR="003E16D4" w:rsidRPr="00D36BF8">
        <w:rPr>
          <w:rFonts w:ascii="Times New Roman" w:hAnsi="Times New Roman" w:cs="Times New Roman"/>
          <w:sz w:val="28"/>
          <w:szCs w:val="28"/>
        </w:rPr>
        <w:t xml:space="preserve">ции, данной учителю такой школы: 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5CC7" w:rsidRPr="00D36BF8">
        <w:rPr>
          <w:rFonts w:ascii="Times New Roman" w:hAnsi="Times New Roman" w:cs="Times New Roman"/>
          <w:sz w:val="28"/>
          <w:szCs w:val="28"/>
        </w:rPr>
        <w:t xml:space="preserve">«Ехать тебе в </w:t>
      </w:r>
      <w:proofErr w:type="spellStart"/>
      <w:r w:rsidR="000C5CC7" w:rsidRPr="00D36BF8"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 w:rsidR="000C5CC7" w:rsidRPr="00D36BF8">
        <w:rPr>
          <w:rFonts w:ascii="Times New Roman" w:hAnsi="Times New Roman" w:cs="Times New Roman"/>
          <w:sz w:val="28"/>
          <w:szCs w:val="28"/>
        </w:rPr>
        <w:t xml:space="preserve"> Рязанский и по указу Его Императорского Величества 714 и 716 годов учить тебе дьячих, подьяческих, поповых и прочего церковного чину, архиерейского дому и монастырских слуг детей их, по высылке от воеводы, от 10 до 15, а посадских и прочих чинов детей же, которые сами похотят, ... арифметике, а именно, нумерации, </w:t>
      </w:r>
      <w:proofErr w:type="spellStart"/>
      <w:r w:rsidR="000C5CC7" w:rsidRPr="00D36BF8">
        <w:rPr>
          <w:rFonts w:ascii="Times New Roman" w:hAnsi="Times New Roman" w:cs="Times New Roman"/>
          <w:sz w:val="28"/>
          <w:szCs w:val="28"/>
        </w:rPr>
        <w:t>аддиции</w:t>
      </w:r>
      <w:proofErr w:type="spellEnd"/>
      <w:r w:rsidR="000C5CC7" w:rsidRPr="00D36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5CC7" w:rsidRPr="00D36BF8">
        <w:rPr>
          <w:rFonts w:ascii="Times New Roman" w:hAnsi="Times New Roman" w:cs="Times New Roman"/>
          <w:sz w:val="28"/>
          <w:szCs w:val="28"/>
        </w:rPr>
        <w:t>субстракции</w:t>
      </w:r>
      <w:proofErr w:type="spellEnd"/>
      <w:r w:rsidR="000C5CC7" w:rsidRPr="00D36BF8">
        <w:rPr>
          <w:rFonts w:ascii="Times New Roman" w:hAnsi="Times New Roman" w:cs="Times New Roman"/>
          <w:sz w:val="28"/>
          <w:szCs w:val="28"/>
        </w:rPr>
        <w:t>, мультипликации, дивизии, тройных правил и</w:t>
      </w:r>
      <w:proofErr w:type="gramEnd"/>
      <w:r w:rsidR="000C5CC7" w:rsidRPr="00D36BF8">
        <w:rPr>
          <w:rFonts w:ascii="Times New Roman" w:hAnsi="Times New Roman" w:cs="Times New Roman"/>
          <w:sz w:val="28"/>
          <w:szCs w:val="28"/>
        </w:rPr>
        <w:t xml:space="preserve"> тройных </w:t>
      </w:r>
      <w:proofErr w:type="spellStart"/>
      <w:r w:rsidR="000C5CC7" w:rsidRPr="00D36BF8">
        <w:rPr>
          <w:rFonts w:ascii="Times New Roman" w:hAnsi="Times New Roman" w:cs="Times New Roman"/>
          <w:sz w:val="28"/>
          <w:szCs w:val="28"/>
        </w:rPr>
        <w:t>детрательных</w:t>
      </w:r>
      <w:proofErr w:type="spellEnd"/>
      <w:r w:rsidR="000C5CC7" w:rsidRPr="00D36BF8">
        <w:rPr>
          <w:rFonts w:ascii="Times New Roman" w:hAnsi="Times New Roman" w:cs="Times New Roman"/>
          <w:sz w:val="28"/>
          <w:szCs w:val="28"/>
        </w:rPr>
        <w:t xml:space="preserve">, как без долей, так и с долями и десятичного счету и деления, радиксу квадрата и радиксу куба, а который ученик вышеозначенную науку обучит, тех учить геометрии, а </w:t>
      </w:r>
      <w:r w:rsidR="000C5CC7" w:rsidRPr="00D36BF8">
        <w:rPr>
          <w:rFonts w:ascii="Times New Roman" w:hAnsi="Times New Roman" w:cs="Times New Roman"/>
          <w:sz w:val="28"/>
          <w:szCs w:val="28"/>
        </w:rPr>
        <w:lastRenderedPageBreak/>
        <w:t xml:space="preserve">именно: прежде истолкованию геометрии и циркульных приемов, потом тригонометрии плоской, планиметрии и </w:t>
      </w:r>
      <w:proofErr w:type="spellStart"/>
      <w:r w:rsidR="000C5CC7" w:rsidRPr="00D36BF8">
        <w:rPr>
          <w:rFonts w:ascii="Times New Roman" w:hAnsi="Times New Roman" w:cs="Times New Roman"/>
          <w:sz w:val="28"/>
          <w:szCs w:val="28"/>
        </w:rPr>
        <w:t>штирометрии</w:t>
      </w:r>
      <w:proofErr w:type="spellEnd"/>
      <w:r w:rsidR="000C5CC7" w:rsidRPr="00D36BF8">
        <w:rPr>
          <w:rFonts w:ascii="Times New Roman" w:hAnsi="Times New Roman" w:cs="Times New Roman"/>
          <w:sz w:val="28"/>
          <w:szCs w:val="28"/>
        </w:rPr>
        <w:t>».</w:t>
      </w:r>
    </w:p>
    <w:p w:rsidR="00E245DC" w:rsidRPr="00D36BF8" w:rsidRDefault="00EF2109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 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В 1716 г. было открыто в разных городах России 12 цифирных школ; </w:t>
      </w:r>
      <w:r w:rsidR="003E16D4" w:rsidRPr="00D36BF8">
        <w:rPr>
          <w:rFonts w:ascii="Times New Roman" w:hAnsi="Times New Roman" w:cs="Times New Roman"/>
          <w:sz w:val="28"/>
          <w:szCs w:val="28"/>
        </w:rPr>
        <w:t xml:space="preserve">к </w:t>
      </w:r>
      <w:r w:rsidR="00E245DC" w:rsidRPr="00D36BF8">
        <w:rPr>
          <w:rFonts w:ascii="Times New Roman" w:hAnsi="Times New Roman" w:cs="Times New Roman"/>
          <w:sz w:val="28"/>
          <w:szCs w:val="28"/>
        </w:rPr>
        <w:t xml:space="preserve">1722 </w:t>
      </w:r>
      <w:r w:rsidR="000C5CC7" w:rsidRPr="00D36BF8">
        <w:rPr>
          <w:rFonts w:ascii="Times New Roman" w:hAnsi="Times New Roman" w:cs="Times New Roman"/>
          <w:sz w:val="28"/>
          <w:szCs w:val="28"/>
        </w:rPr>
        <w:t>г. присоединилось еще 30</w:t>
      </w:r>
      <w:r w:rsidR="00E245DC" w:rsidRPr="00D36BF8">
        <w:rPr>
          <w:rFonts w:ascii="Times New Roman" w:hAnsi="Times New Roman" w:cs="Times New Roman"/>
          <w:sz w:val="28"/>
          <w:szCs w:val="28"/>
        </w:rPr>
        <w:t>. Н</w:t>
      </w:r>
      <w:r w:rsidR="000C5CC7" w:rsidRPr="00D36BF8">
        <w:rPr>
          <w:rFonts w:ascii="Times New Roman" w:hAnsi="Times New Roman" w:cs="Times New Roman"/>
          <w:sz w:val="28"/>
          <w:szCs w:val="28"/>
        </w:rPr>
        <w:t>абрано было в эти школы учеников</w:t>
      </w:r>
      <w:r w:rsidR="00E245DC" w:rsidRPr="00D36BF8">
        <w:rPr>
          <w:rFonts w:ascii="Times New Roman" w:hAnsi="Times New Roman" w:cs="Times New Roman"/>
          <w:sz w:val="28"/>
          <w:szCs w:val="28"/>
        </w:rPr>
        <w:t xml:space="preserve"> немного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 более 2 000 чел.</w:t>
      </w:r>
    </w:p>
    <w:p w:rsidR="000C5CC7" w:rsidRPr="00D36BF8" w:rsidRDefault="00EF2109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</w:t>
      </w:r>
      <w:r w:rsidR="000C5CC7" w:rsidRPr="00D36BF8">
        <w:rPr>
          <w:rFonts w:ascii="Times New Roman" w:hAnsi="Times New Roman" w:cs="Times New Roman"/>
          <w:sz w:val="28"/>
          <w:szCs w:val="28"/>
        </w:rPr>
        <w:t>В обществе образовательные реформы встречали прямое противодействие. Из более чем 2 000 первоначально набранных в цифирные школы учеников в 1727 г. осталось только 500.</w:t>
      </w:r>
    </w:p>
    <w:p w:rsidR="00374A9D" w:rsidRPr="00D36BF8" w:rsidRDefault="00EF2109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</w:t>
      </w:r>
      <w:r w:rsidR="000C5CC7" w:rsidRPr="00D36BF8">
        <w:rPr>
          <w:rFonts w:ascii="Times New Roman" w:hAnsi="Times New Roman" w:cs="Times New Roman"/>
          <w:sz w:val="28"/>
          <w:szCs w:val="28"/>
        </w:rPr>
        <w:t>Организатором одной из цифирных школ был выдающийся сподвижник Петра I Василий Никитич Татищев, известный в истории отечественного образования как автор знаменитого «Разговора о пользе наук и училищ</w:t>
      </w:r>
      <w:r w:rsidR="00E245DC" w:rsidRPr="00D36BF8">
        <w:rPr>
          <w:rFonts w:ascii="Times New Roman" w:hAnsi="Times New Roman" w:cs="Times New Roman"/>
          <w:sz w:val="28"/>
          <w:szCs w:val="28"/>
        </w:rPr>
        <w:t>». Сведений о том, по каким учебникам проводилось обучение – не сохранилось.  Возможно,</w:t>
      </w:r>
      <w:proofErr w:type="gramStart"/>
      <w:r w:rsidR="00E245DC" w:rsidRPr="00D36BF8">
        <w:rPr>
          <w:rFonts w:ascii="Times New Roman" w:hAnsi="Times New Roman" w:cs="Times New Roman"/>
          <w:sz w:val="28"/>
          <w:szCs w:val="28"/>
        </w:rPr>
        <w:t xml:space="preserve"> </w:t>
      </w:r>
      <w:r w:rsidR="000C5CC7" w:rsidRPr="00D36B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C5CC7" w:rsidRPr="00D36BF8">
        <w:rPr>
          <w:rFonts w:ascii="Times New Roman" w:hAnsi="Times New Roman" w:cs="Times New Roman"/>
          <w:sz w:val="28"/>
          <w:szCs w:val="28"/>
        </w:rPr>
        <w:t xml:space="preserve"> что их просто не было, и единственным источником математических знаний служил учитель. Разделения на классы во многих школах также не было, и нередко один учитель одновременно вел занятия с группой в 20— 30 учеников, изучавших совершенно разные предметы. </w:t>
      </w:r>
      <w:r w:rsidR="00D47B30" w:rsidRPr="00D36BF8">
        <w:rPr>
          <w:rFonts w:ascii="Times New Roman" w:hAnsi="Times New Roman" w:cs="Times New Roman"/>
          <w:sz w:val="28"/>
          <w:szCs w:val="28"/>
        </w:rPr>
        <w:t>У</w:t>
      </w:r>
      <w:r w:rsidR="000C5CC7" w:rsidRPr="00D36BF8">
        <w:rPr>
          <w:rFonts w:ascii="Times New Roman" w:hAnsi="Times New Roman" w:cs="Times New Roman"/>
          <w:sz w:val="28"/>
          <w:szCs w:val="28"/>
        </w:rPr>
        <w:t>читель лишь формулировал основные определения и правила, и разбирал решения типовых задач. Речь о развитии вообще не шла. Ученик должен был знать на память ряд правил и решать задачи, попадающие в сферу их действия.</w:t>
      </w:r>
    </w:p>
    <w:p w:rsidR="000C5CC7" w:rsidRPr="00D36BF8" w:rsidRDefault="00EF2109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    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Обучение в цифирных школах представляло </w:t>
      </w:r>
      <w:r w:rsidR="00D47B30" w:rsidRPr="00D36BF8">
        <w:rPr>
          <w:rFonts w:ascii="Times New Roman" w:hAnsi="Times New Roman" w:cs="Times New Roman"/>
          <w:sz w:val="28"/>
          <w:szCs w:val="28"/>
        </w:rPr>
        <w:t>собой большую трудность. Много детей сбегало из них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, несмотря на то, что за неявку в школу нередко сажали в тюрьму, на цепь. Школьный режим был чрезвычайно жесток: за плохие успехи и нерадивость следовали телесные наказания. </w:t>
      </w:r>
    </w:p>
    <w:p w:rsidR="002523C8" w:rsidRDefault="002523C8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   Благодаря цифирным школам, математика стала основным учебным предметом во всех типах школ первой четверти XVIII в.</w:t>
      </w:r>
    </w:p>
    <w:p w:rsidR="007053E4" w:rsidRDefault="007053E4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3E4" w:rsidRDefault="007053E4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B30" w:rsidRPr="00D36BF8" w:rsidRDefault="00D47B30" w:rsidP="00167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CC7" w:rsidRPr="00D36BF8" w:rsidRDefault="000C5CC7" w:rsidP="007053E4">
      <w:pPr>
        <w:pStyle w:val="a3"/>
        <w:numPr>
          <w:ilvl w:val="0"/>
          <w:numId w:val="5"/>
        </w:num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6BF8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F2109" w:rsidRPr="00D36BF8" w:rsidRDefault="00EF2109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   </w:t>
      </w:r>
      <w:r w:rsidR="002523C8" w:rsidRPr="00D36BF8">
        <w:rPr>
          <w:rFonts w:ascii="Times New Roman" w:hAnsi="Times New Roman" w:cs="Times New Roman"/>
          <w:sz w:val="28"/>
          <w:szCs w:val="28"/>
        </w:rPr>
        <w:t>П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о инициативе и под непосредственным патронажем Петра I в первой четверти XVIII в. в России </w:t>
      </w:r>
      <w:r w:rsidR="002523C8" w:rsidRPr="00D36BF8">
        <w:rPr>
          <w:rFonts w:ascii="Times New Roman" w:hAnsi="Times New Roman" w:cs="Times New Roman"/>
          <w:sz w:val="28"/>
          <w:szCs w:val="28"/>
        </w:rPr>
        <w:t xml:space="preserve">были </w:t>
      </w:r>
      <w:r w:rsidR="000C5CC7" w:rsidRPr="00D36BF8">
        <w:rPr>
          <w:rFonts w:ascii="Times New Roman" w:hAnsi="Times New Roman" w:cs="Times New Roman"/>
          <w:sz w:val="28"/>
          <w:szCs w:val="28"/>
        </w:rPr>
        <w:t>заложены основы как элитарного, так и относительно массового математического образования. Большую роль при этом сыграли ближайшие сподвижники Петра I</w:t>
      </w:r>
      <w:r w:rsidR="009F1BD9" w:rsidRPr="00D36BF8">
        <w:rPr>
          <w:rFonts w:ascii="Times New Roman" w:hAnsi="Times New Roman" w:cs="Times New Roman"/>
          <w:sz w:val="28"/>
          <w:szCs w:val="28"/>
        </w:rPr>
        <w:t xml:space="preserve">. Они активно занимались организацией обучения, сами прекрасно преподавали, 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создали замечательные учебники математики. </w:t>
      </w:r>
      <w:r w:rsidR="009F1BD9" w:rsidRPr="00D36BF8">
        <w:rPr>
          <w:rFonts w:ascii="Times New Roman" w:hAnsi="Times New Roman" w:cs="Times New Roman"/>
          <w:sz w:val="28"/>
          <w:szCs w:val="28"/>
        </w:rPr>
        <w:t xml:space="preserve"> Л. Ф. Магницкий </w:t>
      </w:r>
      <w:r w:rsidR="000C5CC7" w:rsidRPr="00D36BF8">
        <w:rPr>
          <w:rFonts w:ascii="Times New Roman" w:hAnsi="Times New Roman" w:cs="Times New Roman"/>
          <w:sz w:val="28"/>
          <w:szCs w:val="28"/>
        </w:rPr>
        <w:t>внес неоценимый вклад в развитие математического просвещения в России, создав одну из самых замечательных учебных математических книг — «Арифметику».</w:t>
      </w:r>
      <w:r w:rsidR="009F1BD9" w:rsidRPr="00D36BF8">
        <w:rPr>
          <w:rFonts w:ascii="Times New Roman" w:hAnsi="Times New Roman" w:cs="Times New Roman"/>
          <w:sz w:val="28"/>
          <w:szCs w:val="28"/>
        </w:rPr>
        <w:t xml:space="preserve"> </w:t>
      </w:r>
      <w:r w:rsidR="000C5CC7" w:rsidRPr="00D36BF8">
        <w:rPr>
          <w:rFonts w:ascii="Times New Roman" w:hAnsi="Times New Roman" w:cs="Times New Roman"/>
          <w:sz w:val="28"/>
          <w:szCs w:val="28"/>
        </w:rPr>
        <w:t xml:space="preserve"> Я. В. Брюс осуществил издание учебных руководств по геометрии. Выдающийся философ, богослов, математик, педагог, писатель, государственный деятель и высший церковный иерарх Феофан Прокопович на собственные средства учредил одну из первых в России светских частных общеобразовательных школ, в которой основным предметом была математика.</w:t>
      </w:r>
    </w:p>
    <w:p w:rsidR="009F1BD9" w:rsidRPr="00D36BF8" w:rsidRDefault="009F1BD9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5CC7" w:rsidRPr="00D36BF8" w:rsidRDefault="000C5CC7" w:rsidP="001670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6BF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C5CC7" w:rsidRPr="00C14918" w:rsidRDefault="000C5CC7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1.  </w:t>
      </w:r>
      <w:r w:rsidR="00C14918">
        <w:rPr>
          <w:rFonts w:ascii="Times New Roman" w:hAnsi="Times New Roman" w:cs="Times New Roman"/>
          <w:sz w:val="28"/>
          <w:szCs w:val="28"/>
        </w:rPr>
        <w:t xml:space="preserve">История отечественной математики с древнейших времен до конца </w:t>
      </w:r>
      <w:r w:rsidR="00C1491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C14918" w:rsidRPr="00C14918">
        <w:rPr>
          <w:rFonts w:ascii="Times New Roman" w:hAnsi="Times New Roman" w:cs="Times New Roman"/>
          <w:sz w:val="28"/>
          <w:szCs w:val="28"/>
        </w:rPr>
        <w:t xml:space="preserve"> </w:t>
      </w:r>
      <w:r w:rsidR="00C14918">
        <w:rPr>
          <w:rFonts w:ascii="Times New Roman" w:hAnsi="Times New Roman" w:cs="Times New Roman"/>
          <w:sz w:val="28"/>
          <w:szCs w:val="28"/>
        </w:rPr>
        <w:t>века/по</w:t>
      </w:r>
      <w:r w:rsidR="00DC457C">
        <w:rPr>
          <w:rFonts w:ascii="Times New Roman" w:hAnsi="Times New Roman" w:cs="Times New Roman"/>
          <w:sz w:val="28"/>
          <w:szCs w:val="28"/>
        </w:rPr>
        <w:t>д</w:t>
      </w:r>
      <w:r w:rsidR="00C14918">
        <w:rPr>
          <w:rFonts w:ascii="Times New Roman" w:hAnsi="Times New Roman" w:cs="Times New Roman"/>
          <w:sz w:val="28"/>
          <w:szCs w:val="28"/>
        </w:rPr>
        <w:t xml:space="preserve"> редакцией И. З. </w:t>
      </w:r>
      <w:proofErr w:type="spellStart"/>
      <w:r w:rsidR="00C14918">
        <w:rPr>
          <w:rFonts w:ascii="Times New Roman" w:hAnsi="Times New Roman" w:cs="Times New Roman"/>
          <w:sz w:val="28"/>
          <w:szCs w:val="28"/>
        </w:rPr>
        <w:t>Штокало</w:t>
      </w:r>
      <w:proofErr w:type="spellEnd"/>
      <w:r w:rsidR="00C14918">
        <w:rPr>
          <w:rFonts w:ascii="Times New Roman" w:hAnsi="Times New Roman" w:cs="Times New Roman"/>
          <w:sz w:val="28"/>
          <w:szCs w:val="28"/>
        </w:rPr>
        <w:t>. – Киев. 1996 г. 491 стр.</w:t>
      </w:r>
    </w:p>
    <w:p w:rsidR="00573377" w:rsidRPr="00D36BF8" w:rsidRDefault="000C5CC7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F8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D36BF8">
        <w:rPr>
          <w:rFonts w:ascii="Times New Roman" w:hAnsi="Times New Roman" w:cs="Times New Roman"/>
          <w:sz w:val="28"/>
          <w:szCs w:val="28"/>
        </w:rPr>
        <w:t>Чинкина</w:t>
      </w:r>
      <w:proofErr w:type="spellEnd"/>
      <w:r w:rsidRPr="00D36BF8">
        <w:rPr>
          <w:rFonts w:ascii="Times New Roman" w:hAnsi="Times New Roman" w:cs="Times New Roman"/>
          <w:sz w:val="28"/>
          <w:szCs w:val="28"/>
        </w:rPr>
        <w:t xml:space="preserve"> М. Математическое образование в петровскую эпоху. </w:t>
      </w:r>
      <w:r w:rsidR="00EC4E3B" w:rsidRPr="00D36BF8">
        <w:rPr>
          <w:rFonts w:ascii="Times New Roman" w:hAnsi="Times New Roman" w:cs="Times New Roman"/>
          <w:sz w:val="28"/>
          <w:szCs w:val="28"/>
        </w:rPr>
        <w:t xml:space="preserve">Еженедельное приложение к газете «Первое сентября», </w:t>
      </w:r>
      <w:r w:rsidR="00C14918">
        <w:rPr>
          <w:rFonts w:ascii="Times New Roman" w:hAnsi="Times New Roman" w:cs="Times New Roman"/>
          <w:sz w:val="28"/>
          <w:szCs w:val="28"/>
        </w:rPr>
        <w:t>«</w:t>
      </w:r>
      <w:r w:rsidRPr="00D36BF8">
        <w:rPr>
          <w:rFonts w:ascii="Times New Roman" w:hAnsi="Times New Roman" w:cs="Times New Roman"/>
          <w:sz w:val="28"/>
          <w:szCs w:val="28"/>
        </w:rPr>
        <w:t>Математика</w:t>
      </w:r>
      <w:r w:rsidR="00C14918">
        <w:rPr>
          <w:rFonts w:ascii="Times New Roman" w:hAnsi="Times New Roman" w:cs="Times New Roman"/>
          <w:sz w:val="28"/>
          <w:szCs w:val="28"/>
        </w:rPr>
        <w:t xml:space="preserve">» № 11, </w:t>
      </w:r>
      <w:r w:rsidRPr="00D36BF8">
        <w:rPr>
          <w:rFonts w:ascii="Times New Roman" w:hAnsi="Times New Roman" w:cs="Times New Roman"/>
          <w:sz w:val="28"/>
          <w:szCs w:val="28"/>
        </w:rPr>
        <w:t>2001</w:t>
      </w:r>
      <w:r w:rsidR="00C14918">
        <w:rPr>
          <w:rFonts w:ascii="Times New Roman" w:hAnsi="Times New Roman" w:cs="Times New Roman"/>
          <w:sz w:val="28"/>
          <w:szCs w:val="28"/>
        </w:rPr>
        <w:t xml:space="preserve"> г</w:t>
      </w:r>
      <w:r w:rsidRPr="00D36BF8">
        <w:rPr>
          <w:rFonts w:ascii="Times New Roman" w:hAnsi="Times New Roman" w:cs="Times New Roman"/>
          <w:sz w:val="28"/>
          <w:szCs w:val="28"/>
        </w:rPr>
        <w:t xml:space="preserve">. </w:t>
      </w:r>
      <w:r w:rsidR="00EC4E3B">
        <w:rPr>
          <w:rFonts w:ascii="Times New Roman" w:hAnsi="Times New Roman" w:cs="Times New Roman"/>
          <w:sz w:val="28"/>
          <w:szCs w:val="28"/>
        </w:rPr>
        <w:t>стр.</w:t>
      </w:r>
      <w:r w:rsidR="00EC4E3B" w:rsidRPr="00D36BF8">
        <w:rPr>
          <w:rFonts w:ascii="Times New Roman" w:hAnsi="Times New Roman" w:cs="Times New Roman"/>
          <w:sz w:val="28"/>
          <w:szCs w:val="28"/>
        </w:rPr>
        <w:t xml:space="preserve"> 1-6</w:t>
      </w:r>
      <w:r w:rsidR="00EC4E3B">
        <w:rPr>
          <w:rFonts w:ascii="Times New Roman" w:hAnsi="Times New Roman" w:cs="Times New Roman"/>
          <w:sz w:val="28"/>
          <w:szCs w:val="28"/>
        </w:rPr>
        <w:t>.</w:t>
      </w:r>
    </w:p>
    <w:p w:rsidR="009A6C0B" w:rsidRPr="00D36BF8" w:rsidRDefault="00EC4E3B" w:rsidP="00D36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Б. В. Гнеденко. Очерки по истории математики в России. </w:t>
      </w:r>
      <w:r w:rsidR="000B18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ОГИЗ. Москва, 1946 г. Ленинград. Стр. 247</w:t>
      </w:r>
    </w:p>
    <w:sectPr w:rsidR="009A6C0B" w:rsidRPr="00D36BF8" w:rsidSect="00DE31F2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D1" w:rsidRDefault="00F045D1" w:rsidP="00DE31F2">
      <w:pPr>
        <w:spacing w:after="0" w:line="240" w:lineRule="auto"/>
      </w:pPr>
      <w:r>
        <w:separator/>
      </w:r>
    </w:p>
  </w:endnote>
  <w:endnote w:type="continuationSeparator" w:id="0">
    <w:p w:rsidR="00F045D1" w:rsidRDefault="00F045D1" w:rsidP="00DE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757435"/>
      <w:docPartObj>
        <w:docPartGallery w:val="Page Numbers (Bottom of Page)"/>
        <w:docPartUnique/>
      </w:docPartObj>
    </w:sdtPr>
    <w:sdtEndPr/>
    <w:sdtContent>
      <w:p w:rsidR="00DE31F2" w:rsidRDefault="00DE31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08E">
          <w:rPr>
            <w:noProof/>
          </w:rPr>
          <w:t>12</w:t>
        </w:r>
        <w:r>
          <w:fldChar w:fldCharType="end"/>
        </w:r>
      </w:p>
    </w:sdtContent>
  </w:sdt>
  <w:p w:rsidR="00DE31F2" w:rsidRDefault="00DE31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D1" w:rsidRDefault="00F045D1" w:rsidP="00DE31F2">
      <w:pPr>
        <w:spacing w:after="0" w:line="240" w:lineRule="auto"/>
      </w:pPr>
      <w:r>
        <w:separator/>
      </w:r>
    </w:p>
  </w:footnote>
  <w:footnote w:type="continuationSeparator" w:id="0">
    <w:p w:rsidR="00F045D1" w:rsidRDefault="00F045D1" w:rsidP="00DE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1BD"/>
    <w:multiLevelType w:val="hybridMultilevel"/>
    <w:tmpl w:val="222E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A3122"/>
    <w:multiLevelType w:val="hybridMultilevel"/>
    <w:tmpl w:val="55FA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D4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84707E"/>
    <w:multiLevelType w:val="hybridMultilevel"/>
    <w:tmpl w:val="6E0E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37578"/>
    <w:multiLevelType w:val="multilevel"/>
    <w:tmpl w:val="4F98D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B5"/>
    <w:rsid w:val="00063CB5"/>
    <w:rsid w:val="00087221"/>
    <w:rsid w:val="000B18D2"/>
    <w:rsid w:val="000C5CC7"/>
    <w:rsid w:val="000D51EC"/>
    <w:rsid w:val="001015FB"/>
    <w:rsid w:val="00117D5B"/>
    <w:rsid w:val="0016708E"/>
    <w:rsid w:val="0018686B"/>
    <w:rsid w:val="001C382D"/>
    <w:rsid w:val="00212963"/>
    <w:rsid w:val="00220A5A"/>
    <w:rsid w:val="002523C8"/>
    <w:rsid w:val="002531C3"/>
    <w:rsid w:val="002C256B"/>
    <w:rsid w:val="002F67FB"/>
    <w:rsid w:val="0035691E"/>
    <w:rsid w:val="00374A9D"/>
    <w:rsid w:val="003E16D4"/>
    <w:rsid w:val="00444E28"/>
    <w:rsid w:val="004A2369"/>
    <w:rsid w:val="004A52F4"/>
    <w:rsid w:val="00525949"/>
    <w:rsid w:val="00525E32"/>
    <w:rsid w:val="00573377"/>
    <w:rsid w:val="006A6F20"/>
    <w:rsid w:val="007053E4"/>
    <w:rsid w:val="00732D1D"/>
    <w:rsid w:val="00785DDD"/>
    <w:rsid w:val="007E1845"/>
    <w:rsid w:val="00906D65"/>
    <w:rsid w:val="00971399"/>
    <w:rsid w:val="00977F6D"/>
    <w:rsid w:val="009A6C0B"/>
    <w:rsid w:val="009F19DE"/>
    <w:rsid w:val="009F1BD9"/>
    <w:rsid w:val="00A91FA0"/>
    <w:rsid w:val="00AA6585"/>
    <w:rsid w:val="00B25E4A"/>
    <w:rsid w:val="00B516F5"/>
    <w:rsid w:val="00B814C3"/>
    <w:rsid w:val="00BB1EC8"/>
    <w:rsid w:val="00C14918"/>
    <w:rsid w:val="00C45BF0"/>
    <w:rsid w:val="00CA0716"/>
    <w:rsid w:val="00D20D6D"/>
    <w:rsid w:val="00D36BF8"/>
    <w:rsid w:val="00D47B30"/>
    <w:rsid w:val="00DC457C"/>
    <w:rsid w:val="00DC5362"/>
    <w:rsid w:val="00DE31F2"/>
    <w:rsid w:val="00E245DC"/>
    <w:rsid w:val="00EA3D5B"/>
    <w:rsid w:val="00EB1FEB"/>
    <w:rsid w:val="00EC4E3B"/>
    <w:rsid w:val="00EF2109"/>
    <w:rsid w:val="00F028F3"/>
    <w:rsid w:val="00F045D1"/>
    <w:rsid w:val="00F736B4"/>
    <w:rsid w:val="00FA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1F2"/>
  </w:style>
  <w:style w:type="paragraph" w:styleId="a6">
    <w:name w:val="footer"/>
    <w:basedOn w:val="a"/>
    <w:link w:val="a7"/>
    <w:uiPriority w:val="99"/>
    <w:unhideWhenUsed/>
    <w:rsid w:val="00DE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1F2"/>
  </w:style>
  <w:style w:type="paragraph" w:styleId="a8">
    <w:name w:val="Balloon Text"/>
    <w:basedOn w:val="a"/>
    <w:link w:val="a9"/>
    <w:uiPriority w:val="99"/>
    <w:semiHidden/>
    <w:unhideWhenUsed/>
    <w:rsid w:val="000D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31F2"/>
  </w:style>
  <w:style w:type="paragraph" w:styleId="a6">
    <w:name w:val="footer"/>
    <w:basedOn w:val="a"/>
    <w:link w:val="a7"/>
    <w:uiPriority w:val="99"/>
    <w:unhideWhenUsed/>
    <w:rsid w:val="00DE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31F2"/>
  </w:style>
  <w:style w:type="paragraph" w:styleId="a8">
    <w:name w:val="Balloon Text"/>
    <w:basedOn w:val="a"/>
    <w:link w:val="a9"/>
    <w:uiPriority w:val="99"/>
    <w:semiHidden/>
    <w:unhideWhenUsed/>
    <w:rsid w:val="000D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686D-2DB4-4F67-B35A-72B59FB6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</cp:lastModifiedBy>
  <cp:revision>3</cp:revision>
  <dcterms:created xsi:type="dcterms:W3CDTF">2016-03-21T19:50:00Z</dcterms:created>
  <dcterms:modified xsi:type="dcterms:W3CDTF">2016-03-21T19:59:00Z</dcterms:modified>
</cp:coreProperties>
</file>