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Воспитательский час в 6-7классе</w:t>
      </w: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«Правила поведения в общественных местах»</w:t>
      </w: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Автор:</w:t>
      </w: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Артемьевская Мария Анатольевна,</w:t>
      </w: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Воспитатель,</w:t>
      </w: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Квалификационной категории нет,</w:t>
      </w: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АО «Савинская СКОШИ», п.Савинский</w:t>
      </w: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п.Савинский, 2015 год</w:t>
      </w: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Цель</w:t>
      </w:r>
      <w:r>
        <w:rPr>
          <w:rFonts w:ascii="Times New Roman CYR" w:hAnsi="Times New Roman CYR" w:cs="Times New Roman CYR"/>
          <w:sz w:val="24"/>
          <w:szCs w:val="24"/>
        </w:rPr>
        <w:t>: формировать предст</w:t>
      </w:r>
      <w:r>
        <w:rPr>
          <w:rFonts w:ascii="Times New Roman CYR" w:hAnsi="Times New Roman CYR" w:cs="Times New Roman CYR"/>
          <w:sz w:val="24"/>
          <w:szCs w:val="24"/>
        </w:rPr>
        <w:t xml:space="preserve">авление учащихся об основных этических нормах и навыках культурного общения; </w:t>
      </w: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образовательные:</w:t>
      </w:r>
      <w:r>
        <w:rPr>
          <w:rFonts w:ascii="Times New Roman CYR" w:hAnsi="Times New Roman CYR" w:cs="Times New Roman CYR"/>
          <w:sz w:val="24"/>
          <w:szCs w:val="24"/>
        </w:rPr>
        <w:t xml:space="preserve"> познакомить детей с хорошими манерами и правилами поведения.</w:t>
      </w: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восптательные</w:t>
      </w:r>
      <w:r>
        <w:rPr>
          <w:rFonts w:ascii="Times New Roman CYR" w:hAnsi="Times New Roman CYR" w:cs="Times New Roman CYR"/>
          <w:sz w:val="24"/>
          <w:szCs w:val="24"/>
        </w:rPr>
        <w:t>: воспитывать уважение к окружающим людям;</w:t>
      </w: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коррекционно-развиваюшие:</w:t>
      </w:r>
      <w:r>
        <w:rPr>
          <w:rFonts w:ascii="Times New Roman CYR" w:hAnsi="Times New Roman CYR" w:cs="Times New Roman CYR"/>
          <w:sz w:val="24"/>
          <w:szCs w:val="24"/>
        </w:rPr>
        <w:t xml:space="preserve"> развивать </w:t>
      </w:r>
      <w:r>
        <w:rPr>
          <w:rFonts w:ascii="Times New Roman CYR" w:hAnsi="Times New Roman CYR" w:cs="Times New Roman CYR"/>
          <w:sz w:val="24"/>
          <w:szCs w:val="24"/>
        </w:rPr>
        <w:t>у детей чувство такта.</w:t>
      </w: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0000" w:rsidRDefault="005616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Ход занятия</w:t>
      </w:r>
    </w:p>
    <w:p w:rsidR="0000000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</w:t>
      </w:r>
      <w:r>
        <w:rPr>
          <w:rFonts w:ascii="Times New Roman CYR" w:hAnsi="Times New Roman CYR" w:cs="Times New Roman CYR"/>
          <w:sz w:val="24"/>
          <w:szCs w:val="24"/>
        </w:rPr>
        <w:t>: Ребята, мы с вами уже не один раз говорили о правилах поведения в общественных местах. Сегодня мы вспомнить, что такое вежливость и повторим правилах поведения в общественных местах в виде игры. И наш воспит</w:t>
      </w:r>
      <w:r>
        <w:rPr>
          <w:rFonts w:ascii="Times New Roman CYR" w:hAnsi="Times New Roman CYR" w:cs="Times New Roman CYR"/>
          <w:sz w:val="24"/>
          <w:szCs w:val="24"/>
        </w:rPr>
        <w:t>ательский час мы начнем с необычного стихотворения Григория Остера из книги «Вред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ные советы». 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Потерявшийся ребенок </w:t>
      </w:r>
      <w:r>
        <w:rPr>
          <w:rFonts w:ascii="Times New Roman CYR" w:hAnsi="Times New Roman CYR" w:cs="Times New Roman CYR"/>
          <w:sz w:val="24"/>
          <w:szCs w:val="24"/>
        </w:rPr>
        <w:br/>
        <w:t>Должен помнить, что его </w:t>
      </w:r>
      <w:r>
        <w:rPr>
          <w:rFonts w:ascii="Times New Roman CYR" w:hAnsi="Times New Roman CYR" w:cs="Times New Roman CYR"/>
          <w:sz w:val="24"/>
          <w:szCs w:val="24"/>
        </w:rPr>
        <w:br/>
        <w:t>Отведут домой, как только </w:t>
      </w:r>
      <w:r>
        <w:rPr>
          <w:rFonts w:ascii="Times New Roman CYR" w:hAnsi="Times New Roman CYR" w:cs="Times New Roman CYR"/>
          <w:sz w:val="24"/>
          <w:szCs w:val="24"/>
        </w:rPr>
        <w:br/>
        <w:t>Назовет он адрес свой.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Надо действовать умнее, </w:t>
      </w:r>
      <w:r>
        <w:rPr>
          <w:rFonts w:ascii="Times New Roman CYR" w:hAnsi="Times New Roman CYR" w:cs="Times New Roman CYR"/>
          <w:sz w:val="24"/>
          <w:szCs w:val="24"/>
        </w:rPr>
        <w:br/>
        <w:t>Говорите: «Я живу </w:t>
      </w:r>
      <w:r>
        <w:rPr>
          <w:rFonts w:ascii="Times New Roman CYR" w:hAnsi="Times New Roman CYR" w:cs="Times New Roman CYR"/>
          <w:sz w:val="24"/>
          <w:szCs w:val="24"/>
        </w:rPr>
        <w:br/>
        <w:t>Возле пальмы с об</w:t>
      </w:r>
      <w:r>
        <w:rPr>
          <w:rFonts w:ascii="Times New Roman CYR" w:hAnsi="Times New Roman CYR" w:cs="Times New Roman CYR"/>
          <w:sz w:val="24"/>
          <w:szCs w:val="24"/>
        </w:rPr>
        <w:t>езьяной </w:t>
      </w:r>
      <w:r>
        <w:rPr>
          <w:rFonts w:ascii="Times New Roman CYR" w:hAnsi="Times New Roman CYR" w:cs="Times New Roman CYR"/>
          <w:sz w:val="24"/>
          <w:szCs w:val="24"/>
        </w:rPr>
        <w:br/>
        <w:t>На Гавайских островах».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Потерявшийся ребенок, </w:t>
      </w:r>
      <w:r>
        <w:rPr>
          <w:rFonts w:ascii="Times New Roman CYR" w:hAnsi="Times New Roman CYR" w:cs="Times New Roman CYR"/>
          <w:sz w:val="24"/>
          <w:szCs w:val="24"/>
        </w:rPr>
        <w:br/>
        <w:t>Если он не дурачок, </w:t>
      </w:r>
      <w:r>
        <w:rPr>
          <w:rFonts w:ascii="Times New Roman CYR" w:hAnsi="Times New Roman CYR" w:cs="Times New Roman CYR"/>
          <w:sz w:val="24"/>
          <w:szCs w:val="24"/>
        </w:rPr>
        <w:br/>
        <w:t>Не упустит верный случай </w:t>
      </w:r>
      <w:r>
        <w:rPr>
          <w:rFonts w:ascii="Times New Roman CYR" w:hAnsi="Times New Roman CYR" w:cs="Times New Roman CYR"/>
          <w:sz w:val="24"/>
          <w:szCs w:val="24"/>
        </w:rPr>
        <w:br/>
        <w:t>В дальних странах побывать.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Когда состаришься, ходи </w:t>
      </w:r>
      <w:r>
        <w:rPr>
          <w:rFonts w:ascii="Times New Roman CYR" w:hAnsi="Times New Roman CYR" w:cs="Times New Roman CYR"/>
          <w:sz w:val="24"/>
          <w:szCs w:val="24"/>
        </w:rPr>
        <w:br/>
        <w:t>По улицам пешком. </w:t>
      </w:r>
      <w:r>
        <w:rPr>
          <w:rFonts w:ascii="Times New Roman CYR" w:hAnsi="Times New Roman CYR" w:cs="Times New Roman CYR"/>
          <w:sz w:val="24"/>
          <w:szCs w:val="24"/>
        </w:rPr>
        <w:br/>
        <w:t>Не лезь в автобус - все равно </w:t>
      </w:r>
      <w:r>
        <w:rPr>
          <w:rFonts w:ascii="Times New Roman CYR" w:hAnsi="Times New Roman CYR" w:cs="Times New Roman CYR"/>
          <w:sz w:val="24"/>
          <w:szCs w:val="24"/>
        </w:rPr>
        <w:br/>
        <w:t>Стоять придется там.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нынче мало дураков, </w:t>
      </w:r>
      <w:r>
        <w:rPr>
          <w:rFonts w:ascii="Times New Roman CYR" w:hAnsi="Times New Roman CYR" w:cs="Times New Roman CYR"/>
          <w:sz w:val="24"/>
          <w:szCs w:val="24"/>
        </w:rPr>
        <w:br/>
        <w:t>Чтоб</w:t>
      </w:r>
      <w:r>
        <w:rPr>
          <w:rFonts w:ascii="Times New Roman CYR" w:hAnsi="Times New Roman CYR" w:cs="Times New Roman CYR"/>
          <w:sz w:val="24"/>
          <w:szCs w:val="24"/>
        </w:rPr>
        <w:t xml:space="preserve"> место уступать, </w:t>
      </w:r>
      <w:r>
        <w:rPr>
          <w:rFonts w:ascii="Times New Roman CYR" w:hAnsi="Times New Roman CYR" w:cs="Times New Roman CYR"/>
          <w:sz w:val="24"/>
          <w:szCs w:val="24"/>
        </w:rPr>
        <w:br/>
        <w:t>А к тем далеким временам </w:t>
      </w:r>
      <w:r>
        <w:rPr>
          <w:rFonts w:ascii="Times New Roman CYR" w:hAnsi="Times New Roman CYR" w:cs="Times New Roman CYR"/>
          <w:sz w:val="24"/>
          <w:szCs w:val="24"/>
        </w:rPr>
        <w:br/>
        <w:t>Не станет их совсем.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Если друг твой самый лучший </w:t>
      </w:r>
      <w:r>
        <w:rPr>
          <w:rFonts w:ascii="Times New Roman CYR" w:hAnsi="Times New Roman CYR" w:cs="Times New Roman CYR"/>
          <w:sz w:val="24"/>
          <w:szCs w:val="24"/>
        </w:rPr>
        <w:br/>
        <w:t>Поскользнулся и упал, </w:t>
      </w:r>
      <w:r>
        <w:rPr>
          <w:rFonts w:ascii="Times New Roman CYR" w:hAnsi="Times New Roman CYR" w:cs="Times New Roman CYR"/>
          <w:sz w:val="24"/>
          <w:szCs w:val="24"/>
        </w:rPr>
        <w:br/>
        <w:t>Покажи на друга пальцем </w:t>
      </w:r>
      <w:r>
        <w:rPr>
          <w:rFonts w:ascii="Times New Roman CYR" w:hAnsi="Times New Roman CYR" w:cs="Times New Roman CYR"/>
          <w:sz w:val="24"/>
          <w:szCs w:val="24"/>
        </w:rPr>
        <w:br/>
        <w:t>И хватайся за живот.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Пусть он видит, лежа в луже, </w:t>
      </w:r>
      <w:r>
        <w:rPr>
          <w:rFonts w:ascii="Times New Roman CYR" w:hAnsi="Times New Roman CYR" w:cs="Times New Roman CYR"/>
          <w:sz w:val="24"/>
          <w:szCs w:val="24"/>
        </w:rPr>
        <w:br/>
        <w:t>Ты ничуть не огорчен, </w:t>
      </w:r>
      <w:r>
        <w:rPr>
          <w:rFonts w:ascii="Times New Roman CYR" w:hAnsi="Times New Roman CYR" w:cs="Times New Roman CYR"/>
          <w:sz w:val="24"/>
          <w:szCs w:val="24"/>
        </w:rPr>
        <w:br/>
        <w:t>Настоящий друг не любит </w:t>
      </w:r>
      <w:r>
        <w:rPr>
          <w:rFonts w:ascii="Times New Roman CYR" w:hAnsi="Times New Roman CYR" w:cs="Times New Roman CYR"/>
          <w:sz w:val="24"/>
          <w:szCs w:val="24"/>
        </w:rPr>
        <w:br/>
        <w:t>Огорчать свои</w:t>
      </w:r>
      <w:r>
        <w:rPr>
          <w:rFonts w:ascii="Times New Roman CYR" w:hAnsi="Times New Roman CYR" w:cs="Times New Roman CYR"/>
          <w:sz w:val="24"/>
          <w:szCs w:val="24"/>
        </w:rPr>
        <w:t>х друзей.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Воспитатель: Какие вредные советы дает вам Григорий Остер? Следует ли так поступать? (рассуждения детей)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Кто знает откуда к нам пришло слово ВЕЖЛИВОСТЬ?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«вежливость» происходит от старославян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>ского «веже», т.е. «знаток». Быть в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ежливым, сле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>довательно, знать, как себя вести, с уважением от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>носиться к окружающим.</w:t>
      </w:r>
      <w:r>
        <w:rPr>
          <w:rFonts w:ascii="Times New Roman CYR" w:hAnsi="Times New Roman CYR" w:cs="Times New Roman CYR"/>
          <w:sz w:val="24"/>
          <w:szCs w:val="24"/>
        </w:rPr>
        <w:t xml:space="preserve"> (На доске – Лист-памятка «Вежливый ли ты человек?!», воспитатель зачи</w:t>
      </w:r>
      <w:r>
        <w:rPr>
          <w:rFonts w:ascii="Times New Roman CYR" w:hAnsi="Times New Roman CYR" w:cs="Times New Roman CYR"/>
          <w:sz w:val="24"/>
          <w:szCs w:val="24"/>
        </w:rPr>
        <w:softHyphen/>
        <w:t>тывает из нее правила поведения.)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Тебя будут считать человеком вежливым, если ты: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Научишься сохра</w:t>
      </w:r>
      <w:r>
        <w:rPr>
          <w:rFonts w:ascii="Times New Roman CYR" w:hAnsi="Times New Roman CYR" w:cs="Times New Roman CYR"/>
          <w:sz w:val="24"/>
          <w:szCs w:val="24"/>
        </w:rPr>
        <w:t>нять свободу своих действий и решений, не обижая при этом других.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Научишься: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перебивать;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шуметь;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шмыгать носом;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зевать вслух;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вытирать ботинки о штанину брюк;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признавать все то, что отличает цивилизован</w:t>
      </w:r>
      <w:r>
        <w:rPr>
          <w:rFonts w:ascii="Times New Roman CYR" w:hAnsi="Times New Roman CYR" w:cs="Times New Roman CYR"/>
          <w:sz w:val="24"/>
          <w:szCs w:val="24"/>
        </w:rPr>
        <w:softHyphen/>
        <w:t>ного человека от дикаря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</w:t>
      </w:r>
      <w:r>
        <w:rPr>
          <w:rFonts w:ascii="Times New Roman CYR" w:hAnsi="Times New Roman CYR" w:cs="Times New Roman CYR"/>
          <w:sz w:val="24"/>
          <w:szCs w:val="24"/>
        </w:rPr>
        <w:t>: А сейчас я  объявляю правила игры: Игра идет на количество баллов. На обсуждение дается 30 секунд. Право ответа предоставляется команде первой поднявшей табличку с своим названием.</w:t>
      </w:r>
    </w:p>
    <w:p w:rsidR="00000000" w:rsidRDefault="005616D0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Для разминки проведем конкурс – поэтическую игру “Словарь ве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жливых слов”.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Растет даже ледяная глыба От слова теплого....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(“Спасибо.”)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Зазеленеет старый пень, Когда услышит....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(“Добрый день.”)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Мальчик вежливый и развитый Говорит, встречаясь...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(“Здравствуйте.”)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  <w:t>Если больше есть не в силах, Скажем маме мы.</w:t>
      </w:r>
      <w:r>
        <w:rPr>
          <w:rFonts w:ascii="Times New Roman CYR" w:hAnsi="Times New Roman CYR" w:cs="Times New Roman CYR"/>
          <w:sz w:val="24"/>
          <w:szCs w:val="24"/>
        </w:rPr>
        <w:t>..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(“Спасибо.”)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ab/>
        <w:t>Когда нас бранят за шалости, Говорим... (Прости, пожалуйста.)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ab/>
        <w:t>И во Франции, и в Дании На прощанье скажут...(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“До свидания.”)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</w:t>
      </w:r>
      <w:r>
        <w:rPr>
          <w:rFonts w:ascii="Times New Roman CYR" w:hAnsi="Times New Roman CYR" w:cs="Times New Roman CYR"/>
          <w:sz w:val="24"/>
          <w:szCs w:val="24"/>
        </w:rPr>
        <w:t>: Одной из важнейших составляющих культуры поведения является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речевой этикет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Поговорка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“Ничто не о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бходится столь дешево и не ценится столь дорого, как вежливость”</w:t>
      </w:r>
      <w:r>
        <w:rPr>
          <w:rFonts w:ascii="Times New Roman CYR" w:hAnsi="Times New Roman CYR" w:cs="Times New Roman CYR"/>
          <w:sz w:val="24"/>
          <w:szCs w:val="24"/>
        </w:rPr>
        <w:t>хоть и не нова, но, как и прежде, очень актуальна.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Помните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 сказке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“О мертвой царевне и о семи богатырях”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> когда царевна в простом платье предстала перед богатырями, Пушкин говорит: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“Вмиг по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речи те спознали, что царевну принимали”.</w:t>
      </w:r>
      <w:r>
        <w:rPr>
          <w:rFonts w:ascii="Times New Roman CYR" w:hAnsi="Times New Roman CYR" w:cs="Times New Roman CYR"/>
          <w:sz w:val="24"/>
          <w:szCs w:val="24"/>
        </w:rPr>
        <w:t xml:space="preserve">Мы еще не знакомы с человеком, но стоит ему заговорить, и с первых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его фраз мы можем многое о нем узнать. Если постараться, то можно определить и его образование, и социальный статус, и возраст.Своеобразие речи кажд</w:t>
      </w:r>
      <w:r>
        <w:rPr>
          <w:rFonts w:ascii="Times New Roman CYR" w:hAnsi="Times New Roman CYR" w:cs="Times New Roman CYR"/>
          <w:sz w:val="24"/>
          <w:szCs w:val="24"/>
        </w:rPr>
        <w:t>ого человека составляют и его индивидуальный словарный запас, и набор грамматических структур, и интонация.Чем больше слов в багаже, тем четче и яснее человек может выражать свою мысль, тем убедительнее будут его доводы, тем легче ему будет общаться.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Учены</w:t>
      </w:r>
      <w:r>
        <w:rPr>
          <w:rFonts w:ascii="Times New Roman CYR" w:hAnsi="Times New Roman CYR" w:cs="Times New Roman CYR"/>
          <w:sz w:val="24"/>
          <w:szCs w:val="24"/>
        </w:rPr>
        <w:t>й установили, что словарный запас А.С. Пушкина составлял 22933 слова. У большинства людей словарный запас скромнее – около 4 тысяч слов.</w:t>
      </w:r>
    </w:p>
    <w:p w:rsidR="00000000" w:rsidRDefault="005616D0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1 «Ответь правильно»: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Скажите, к кому вы обычно обращаетесь на “ты”? (К близким людям, друзьям, членам семьи</w:t>
      </w:r>
      <w:r>
        <w:rPr>
          <w:rFonts w:ascii="Times New Roman CYR" w:hAnsi="Times New Roman CYR" w:cs="Times New Roman CYR"/>
          <w:sz w:val="24"/>
          <w:szCs w:val="24"/>
        </w:rPr>
        <w:t>, взрослые к детям.)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К кому вы обычно обращаетесь на “вы”? (К малознакомым и незнакомым взрослым, к тем людям, кто значительно старше; так можно обратиться и к хорошо знакомому человеку, и даже к родственнику в строгой, официальной обстановке.)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Вы вх</w:t>
      </w:r>
      <w:r>
        <w:rPr>
          <w:rFonts w:ascii="Times New Roman CYR" w:hAnsi="Times New Roman CYR" w:cs="Times New Roman CYR"/>
          <w:sz w:val="24"/>
          <w:szCs w:val="24"/>
        </w:rPr>
        <w:t>одите в помещение, где уже кто-то есть. Кто должен здороваться первым – вошедший или те, кто находится в помещении? (Вошедший.)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  <w:t>Вы знакомитесь с человеком. Что вы сообщите друг другу в качестве самых важных сведений о себе? (Свои имена.)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ab/>
        <w:t>Должен ли му</w:t>
      </w:r>
      <w:r>
        <w:rPr>
          <w:rFonts w:ascii="Times New Roman CYR" w:hAnsi="Times New Roman CYR" w:cs="Times New Roman CYR"/>
          <w:sz w:val="24"/>
          <w:szCs w:val="24"/>
        </w:rPr>
        <w:t>жчина встать, когда его представляют? (Да.)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ab/>
        <w:t>В каких случаях женщина должна встать при знакомстве? (Когда ее представляют старшему по возрасту или положению.)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tLeast"/>
        <w:ind w:left="1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2 “Мы идем в гости!”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ind w:left="14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Кто ходит в гости по утрам, тот поступает мудро!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br/>
        <w:t>Тарам-парам, пара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м-тарам, на то оно и утро!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встречать гостей – большое искусство и одновременно один из секретов человеческого счастья.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Как нужно вести себя в гостях?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(Быть веселым, приветливым, не пытаться привлечь к себе особого внимания.)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Должны ли хозяева </w:t>
      </w:r>
      <w:r>
        <w:rPr>
          <w:rFonts w:ascii="Times New Roman CYR" w:hAnsi="Times New Roman CYR" w:cs="Times New Roman CYR"/>
          <w:sz w:val="24"/>
          <w:szCs w:val="24"/>
        </w:rPr>
        <w:t>знакомить незнакомых друг с другом гостей?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(Должны; более того, это их обязанность.)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Представьте, что у вас дома собрались гости, все уже приготовлено, стол накрыт, но один из приглашенных опаздывает. Сколько времени вы будете его ждать?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(Не более 15 ми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нут.)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  <w:t>Нужно ли, отправляясь в гости, брать с собой торт, напитки, сладости?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(Главное – взять то, что будет уместным, и столько. Сколько действительно нужно.)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ab/>
        <w:t>Прилично ли опаздывать в гости? 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(Неприлично, нельзя заставлять себя ждать.)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ab/>
        <w:t>Если по какой</w:t>
      </w:r>
      <w:r>
        <w:rPr>
          <w:rFonts w:ascii="Times New Roman CYR" w:hAnsi="Times New Roman CYR" w:cs="Times New Roman CYR"/>
          <w:sz w:val="24"/>
          <w:szCs w:val="24"/>
        </w:rPr>
        <w:t>-то причине ты не можешь принять приглашение, как поступить, чтобы не обидеть приглашающего?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Извиниться и обязательно назвать причину отказа.)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Воспитатель: Правила поведения </w:t>
      </w:r>
      <w:r>
        <w:rPr>
          <w:rFonts w:ascii="Times New Roman CYR" w:hAnsi="Times New Roman CYR" w:cs="Times New Roman CYR"/>
          <w:sz w:val="24"/>
          <w:szCs w:val="24"/>
        </w:rPr>
        <w:t>присущие тому или иному народу,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 нашли свое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отражение фольклоре: пословицах и пого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ворках.</w:t>
      </w:r>
      <w:r>
        <w:rPr>
          <w:rFonts w:ascii="Times New Roman CYR" w:hAnsi="Times New Roman CYR" w:cs="Times New Roman CYR"/>
          <w:sz w:val="24"/>
          <w:szCs w:val="24"/>
        </w:rPr>
        <w:t> Есть такие пословицы и у русского народа. Давайте вспомним их!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В чужой монастырь со своим уставом не ходят.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Даренному коню в зубы не смотрят.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Семеро одного не ждут.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  <w:t>Не бросай камня в чужой огород.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ab/>
        <w:t>Яйца курицу не учат.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ab/>
        <w:t>Посади дурак</w:t>
      </w:r>
      <w:r>
        <w:rPr>
          <w:rFonts w:ascii="Times New Roman CYR" w:hAnsi="Times New Roman CYR" w:cs="Times New Roman CYR"/>
          <w:sz w:val="24"/>
          <w:szCs w:val="24"/>
        </w:rPr>
        <w:t>а за стол, а он и ноги на стол.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ab/>
        <w:t>Про доброе дело говори смело.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</w:t>
      </w:r>
      <w:r>
        <w:rPr>
          <w:rFonts w:ascii="Times New Roman CYR" w:hAnsi="Times New Roman CYR" w:cs="Times New Roman CYR"/>
          <w:sz w:val="24"/>
          <w:szCs w:val="24"/>
        </w:rPr>
        <w:tab/>
        <w:t>Жизнь дана на добрые дела.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</w:t>
      </w:r>
      <w:r>
        <w:rPr>
          <w:rFonts w:ascii="Times New Roman CYR" w:hAnsi="Times New Roman CYR" w:cs="Times New Roman CYR"/>
          <w:sz w:val="24"/>
          <w:szCs w:val="24"/>
        </w:rPr>
        <w:tab/>
        <w:t>Как проживешь, так и прослывешь.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</w:t>
      </w:r>
      <w:r>
        <w:rPr>
          <w:rFonts w:ascii="Times New Roman CYR" w:hAnsi="Times New Roman CYR" w:cs="Times New Roman CYR"/>
          <w:sz w:val="24"/>
          <w:szCs w:val="24"/>
        </w:rPr>
        <w:tab/>
        <w:t>Спасибо – великое дело.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tLeast"/>
        <w:ind w:left="37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</w:t>
      </w:r>
      <w:r>
        <w:rPr>
          <w:rFonts w:ascii="Times New Roman CYR" w:hAnsi="Times New Roman CYR" w:cs="Times New Roman CYR"/>
          <w:sz w:val="24"/>
          <w:szCs w:val="24"/>
        </w:rPr>
        <w:tab/>
        <w:t>Встречают по одежке, провожают по уму.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3 «Подумай»: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Правила поведения в магазине: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Кто кого должен пропустить: тот, кто входит в магазин» или тот, кто выходит?</w:t>
      </w:r>
      <w:r>
        <w:rPr>
          <w:rFonts w:ascii="Times New Roman CYR" w:hAnsi="Times New Roman CYR" w:cs="Times New Roman CYR"/>
          <w:sz w:val="24"/>
          <w:szCs w:val="24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Надо пропустить того, кто выходит из магази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>на.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Как правильно спросить: «Кто последний?» или «Кто крайний?»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Говорят: «Кто последний?»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Можно ли входить в магазин с собакой?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Нет, даже если собака небольшая.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Как обратиться к продавцу?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 имени-отчеству, которое указано на бейджике (специальная табличка на груди), со словами «будьте добры», «пожалуйста», «будьте любезны».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Правила поведения на улице, в транспорте: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С како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стороны обходят прохожих?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Идущих впереди обходят слева», а идущих на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> встречу — справа.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При входе или выходе из общественного транс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softHyphen/>
        <w:t>порта кому отдается первенство?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Первой заходит дама, затем мужчина, при вы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>ходе — наоборот.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Как поступить, если ря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дом с вами в транспорте стоит человек старше вас?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Надо встать и уступить место.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Правила поведения в театре или кинотеатре</w:t>
      </w:r>
    </w:p>
    <w:p w:rsidR="00000000" w:rsidRDefault="005616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Если вы решили пойти в театр или кинотеатр, но не один, то как лучше пригласить друга (подругу)?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Это необходимо сделать заранее,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за несколько дней. Ведь у наших друзей могут быть другие планы.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Паре нужно в театре или кинотеатре пройти к месту. Кто идет первым?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Идет и ведет к месту мужчина, причем лицом к сидящим.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70" w:lineRule="atLeast"/>
        <w:ind w:left="345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Что нельзя делать во время спектакля или просмотра кино?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Разго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варивать, шуршать бумажками или про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>граммой, ерзать, кушать, делиться впечатлениями. Вставать и уходить во время представления.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</w:t>
      </w:r>
      <w:r>
        <w:rPr>
          <w:rFonts w:ascii="Times New Roman CYR" w:hAnsi="Times New Roman CYR" w:cs="Times New Roman CYR"/>
          <w:sz w:val="24"/>
          <w:szCs w:val="24"/>
        </w:rPr>
        <w:t xml:space="preserve">: Скажите, пожалуйста, звучали ли сегодня для вас совершенно новые правила этикета? Какие? Как вы считаете, важны ли </w:t>
      </w:r>
      <w:r>
        <w:rPr>
          <w:rFonts w:ascii="Times New Roman CYR" w:hAnsi="Times New Roman CYR" w:cs="Times New Roman CYR"/>
          <w:sz w:val="24"/>
          <w:szCs w:val="24"/>
        </w:rPr>
        <w:t>правила этикета в нашей жизни? Зачем они нужны?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</w:t>
      </w:r>
      <w:r>
        <w:rPr>
          <w:rFonts w:ascii="Times New Roman CYR" w:hAnsi="Times New Roman CYR" w:cs="Times New Roman CYR"/>
          <w:sz w:val="24"/>
          <w:szCs w:val="24"/>
        </w:rPr>
        <w:t xml:space="preserve">: А нужно ли пополнять и закреплять знания в этом направлении?В полнее с вами согласна. 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Понравилось вам наше сегодняшнее мероприятие? И чем именно?</w:t>
      </w:r>
    </w:p>
    <w:p w:rsidR="00000000" w:rsidRDefault="005616D0">
      <w:pPr>
        <w:widowControl w:val="0"/>
        <w:shd w:val="clear" w:color="auto" w:fill="FFFFFF"/>
        <w:autoSpaceDE w:val="0"/>
        <w:autoSpaceDN w:val="0"/>
        <w:adjustRightInd w:val="0"/>
        <w:spacing w:after="225" w:line="270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Спасибо за внимание!!! Хорошего дня и будьте веж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ливыми с окружающими и всегда помните о правилах этикета в общественных местах.</w:t>
      </w:r>
    </w:p>
    <w:p w:rsidR="005616D0" w:rsidRDefault="005616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5616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68CF"/>
    <w:rsid w:val="005616D0"/>
    <w:rsid w:val="005B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2016-04-19T11:02:00Z</dcterms:created>
  <dcterms:modified xsi:type="dcterms:W3CDTF">2016-04-19T11:02:00Z</dcterms:modified>
</cp:coreProperties>
</file>