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contextualSpacing w:val="0"/>
        <w:jc w:val="center"/>
      </w:pPr>
      <w:bookmarkStart w:colFirst="0" w:colLast="0" w:name="h.glx0z3t3rlzw" w:id="0"/>
      <w:bookmarkEnd w:id="0"/>
      <w:r w:rsidDel="00000000" w:rsidR="00000000" w:rsidRPr="00000000">
        <w:rPr>
          <w:rtl w:val="0"/>
        </w:rPr>
        <w:t xml:space="preserve">Глоссарий  по предмету “</w:t>
      </w:r>
      <w:r w:rsidDel="00000000" w:rsidR="00000000" w:rsidRPr="00000000">
        <w:rPr>
          <w:rFonts w:ascii="Georgia" w:cs="Georgia" w:eastAsia="Georgia" w:hAnsi="Georgia"/>
          <w:b w:val="1"/>
          <w:color w:val="222222"/>
          <w:sz w:val="24"/>
          <w:szCs w:val="24"/>
          <w:shd w:fill="fff9ee" w:val="clear"/>
          <w:rtl w:val="0"/>
        </w:rPr>
        <w:t xml:space="preserve">Мультимедиа в образовании”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Анимация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это  технология, позволяющая при помощи неодушевленных неподвижных объектов создавать иллюзию движения. Наиболее популярная форма - мультипликация, представляющая собой серию рисованных изображений.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Аудиовидеосистема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система, обеспечивающая обработку текстовой, графической, звуковой информации, атакже видеоданных.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Аудиоплата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- (от лат. audio- слышу и франц. plateau - пластина - диск),специальное устройство ЭВМ для воспроизведения звука (музыки, речи, шумов).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Видеофильмы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– технология разработки и демонстрации движущихся изображений.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Видеопроигрыватели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 программы управления видеофильмами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Видеока́рта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(также видео ка́рта, видеоада́птер, графический ада́птер, графи́ческая пла́та, графи́ческая ка́рта, графи́ческий ускори́тель, 3D-ка́рта) — устройство, преобразующее графический образ, хранящийся как содержимое памяти компьютера (или самого адаптера), в форму, пригодную для дальнейшего вывода на экран монитора.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Всеми́рная паути́на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(англ. World Wide Web) — распределённая система, предоставляющая доступ к связанным между собой документам, расположенным на различных компьютерах, подключенных к Интернету. Для обозначения Всемирной паутины также используют слово веб (англ. web «паутина») и аббревиатуру WWW.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Графический акселератор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представляет собой программно-аппаратные средства ускорения графических операций: перенос блока данных, закраска объекта, поддержка аппаратного курсора.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highlight w:val="white"/>
          <w:rtl w:val="0"/>
        </w:rPr>
        <w:t xml:space="preserve">Дистанционное обучение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– это процесс приобретения знаний, основанный на применении современных информационных и телекоммуникационных технологий 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Информационная технология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процесс, использующий совокупность средств и методов сбора, обработки и передачи данных (первичной инфор­мации) для получения информации нового качества о состоянии объекта, процесса или явления (информационного продукта).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Интернет-ресурс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Элемент сети Интернет, например веб страница, почтовый сервер или поисковая машина.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Игра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мультимедиа-приложение, направленное на удовлетворение потребностей в развлечении, удовольствии, на снятие напряжения, а также развитие определенных навыков и умений.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Информационное хранилище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(data warehouse) – это автоматизированная система, которая собирает данные из существующих баз и внешних источников, формирует, хранит и эксплуатирует информацию как единую.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Компьютерная графика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это область информатики, занимающаяся проблемами получения различных изображений (рисунков, чертежей, мультипликации) на компьютере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Мультимедиа-акселератор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программно-аппаратные средства, которые объединяют базовые возможности графических акселераторов с одной или несколькими мультимедийными функциями, требующими обычно установки в компьютер дополнительных устройств.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Микрофо́н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(от греч. μικρός — маленький, φωνη — голос) — Прибор, преоб разующий зву ки, голос, му зыку в элект рические коле бания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Мультимедийный урок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это урок, на котором используется многосредовое представление информации с помощью технических средств, прежде всего, компьютера.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Мультимедийные игры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такие игры, в которых игрок взаимодействует с виртуальной средой, построенной компьютером.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Мультимедиа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это интерактивные (диалоговые) системы, обеспечивающие одновременную работу со звуком, анимированной компьютерной графикой, видеокадрами, статическими изображениями и текстами.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Мультимедийный (электронный) учебник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это представление учебного материала в электронном виде, с использование следующих объектов: форматированный гипертекст; графические изображения; анимация;Аудио- и видеозаписи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Прикладная программа или приложение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программа, предназначенная для выполнения определенных задач и рассчитанная на непосредственное взаимодействие с пользователем.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Сканер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это устройство, которое анализируя какой-либо объект (обычно изображение, текст), создаёт цифровую копию изображения объекта. Процесс получения этой копии называется сканированием.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Система виртуальной ре­альности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это совокупность имитационных программных и технических средств, обеспечивающих эти погружение и взаимодействие.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ТВ-тю́нер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(англ. TV tuner) — род телевизионного приёмника (тюнера), предназначенный для приёма телевизионного сигнала в различных форматах вещания с показом на мониторе компьютера.</w:t>
      </w:r>
    </w:p>
    <w:p w:rsidR="00000000" w:rsidDel="00000000" w:rsidP="00000000" w:rsidRDefault="00000000" w:rsidRPr="00000000">
      <w:pPr>
        <w:pStyle w:val="Heading4"/>
        <w:keepNext w:val="0"/>
        <w:keepLines w:val="0"/>
        <w:numPr>
          <w:ilvl w:val="0"/>
          <w:numId w:val="2"/>
        </w:numPr>
        <w:spacing w:before="240" w:lineRule="auto"/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h.bix2xhd9ciw8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none"/>
          <w:rtl w:val="0"/>
        </w:rPr>
        <w:t xml:space="preserve">Текст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- это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законченное, целостное содержательно и структурно речевое произведение; продукт порождения (производства) речи, отчужденный от субъекта речи (говорящего); в свою очередь, является основным объектом ее восприятия и понимания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Фрейм-граббер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устройство, которое позволяет отображать на экране компьютера видеосигнал от видеомагнитофона, камеры, лазерного проигрывателя и т.п., с тем, чтобы захватить нужный кадр в память и впоследствии сохранить его в виде файла. Фрейм-граббер реализует в режиме реального времени аналого-дискретное преобразование.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Электронная образовательная среда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это инструментарий современного электронного обучения, основанная на электронной (цифровой) среде существования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Электро́нный докуме́нт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Форма представления информации в целях её подготовки, отправления, получения или хранения с помощью электронных технических средств, зафиксированная на магнитном диске, магнитной ленте, лазерном диске и ином электронном материальном носителе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GIF анимация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это популярный формат изображений, который поддерживает анимацию картинок. GIF анимацию очень часто используют для рекламных баннеров в интернете вместо больших и неудобных в подключении видео файлов.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Waveform Audio File Format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(WAVE, WAV, от англ. waveform — «в форме волны») — формат файла-контейнера для хранения записи оцифрованного аудиопотока, подвид RIFF. Этот контейнер, как правило, используется для хранения несжатого звука в импульсно-кодовой модуляции.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</w:pPr>
      <w:bookmarkStart w:colFirst="0" w:colLast="0" w:name="h.6o3aqfxitc6f" w:id="2"/>
      <w:bookmarkEnd w:id="2"/>
      <w:r w:rsidDel="00000000" w:rsidR="00000000" w:rsidRPr="00000000">
        <w:rPr>
          <w:rtl w:val="0"/>
        </w:rPr>
        <w:t xml:space="preserve">Источники.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http://www.slovopedia.com/14/192/1010135.html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http://dic.academic.ru/dic.nsf/fin_enc/20234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http://tolkslovar.ru/a6921.html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https://clck.ru/9X3kA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https://clck.ru/9X3kA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https://ru.wikipedia.org/wiki/%D0%92%D0%B8%D0%B4%D0%B5%D0%BE%D0%BA%D0%B0%D1%80%D1%82%D0%B0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https://ru.wikipedia.org/wiki/%D0%92%D1%81%D0%B5%D0%BC%D0%B8%D1%80%D0%BD%D0%B0%D1%8F_%D0%BF%D0%B0%D1%83%D1%82%D0%B8%D0%BD%D0%B0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http://abc.vvsu.ru/Books/inform_tehnolog/page0023.asp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http://www.moeobrazovanie.ru/distantsionnoe_obuchenie.html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http://nsportal.ru/detskiy-sad/informatika/2014/03/12/ispolzovanie-multimediynykh-tekhnologiy-v-obrazovanii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https://clck.ru/9X3ip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http://goo.gl/fW6vnX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http://abc.vvsu.ru/Books/inform_tehnolog/page0023.asp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http://project68.narod.ru/Integ/1/681/pages/b3.htm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http://abc.vvsu.ru/Books/inform_tehnolog/page0023.asp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https://ru.wikipedia.org/wiki/%D0%9C%D0%B8%D0%BA%D1%80%D0%BE%D1%84%D0%BE%D0%BD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http://nsportal.ru/detskiy-sad/informatika/2014/03/12/ispolzovanie-multimediynykh-tekhnologiy-v-obrazovanii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https://clck.ru/9X3iU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http://5byte.ru/9/0001.php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http://videouroki.net/filecom.php?fileid=98660355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https://goo.gl/sv6LSO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http://microbs.ru/hardware_pc/scan.shtml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http://www.referat.ru/referat/sredstva-multimedia-13752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https://ru.wikipedia.org/wiki/ТВ-тюнер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http://vocabulary.ru/dictionary/25/word/tekst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http://dic.academic.ru/dic.nsf/fin_enc/31221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http://goo.gl/RYKTa4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https://clck.ru/9X3i6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http://chajnikam.ru/other/319-chto-takoe-gif-animaciya.html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https://ru.wikipedia.org/wiki/WAV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u.wikipedia.org/wiki/%D0%9C%D0%B8%D0%BA%D1%80%D0%BE%D1%84%D0%BE%D0%BD" TargetMode="External"/><Relationship Id="rId22" Type="http://schemas.openxmlformats.org/officeDocument/2006/relationships/hyperlink" Target="https://clck.ru/9X3iU" TargetMode="External"/><Relationship Id="rId21" Type="http://schemas.openxmlformats.org/officeDocument/2006/relationships/hyperlink" Target="http://nsportal.ru/detskiy-sad/informatika/2014/03/12/ispolzovanie-multimediynykh-tekhnologiy-v-obrazovanii" TargetMode="External"/><Relationship Id="rId24" Type="http://schemas.openxmlformats.org/officeDocument/2006/relationships/hyperlink" Target="http://videouroki.net/filecom.php?fileid=98660355" TargetMode="External"/><Relationship Id="rId23" Type="http://schemas.openxmlformats.org/officeDocument/2006/relationships/hyperlink" Target="http://5byte.ru/9/0001.ph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clck.ru/9X3kA" TargetMode="External"/><Relationship Id="rId26" Type="http://schemas.openxmlformats.org/officeDocument/2006/relationships/hyperlink" Target="http://microbs.ru/hardware_pc/scan.shtml" TargetMode="External"/><Relationship Id="rId25" Type="http://schemas.openxmlformats.org/officeDocument/2006/relationships/hyperlink" Target="https://goo.gl/sv6LSO" TargetMode="External"/><Relationship Id="rId28" Type="http://schemas.openxmlformats.org/officeDocument/2006/relationships/hyperlink" Target="https://ru.wikipedia.org/wiki/%D0%A2%D0%92-%D1%82%D1%8E%D0%BD%D0%B5%D1%80" TargetMode="External"/><Relationship Id="rId27" Type="http://schemas.openxmlformats.org/officeDocument/2006/relationships/hyperlink" Target="http://www.referat.ru/referat/sredstva-multimedia-13752" TargetMode="External"/><Relationship Id="rId5" Type="http://schemas.openxmlformats.org/officeDocument/2006/relationships/hyperlink" Target="http://www.slovopedia.com/14/192/1010135.html" TargetMode="External"/><Relationship Id="rId6" Type="http://schemas.openxmlformats.org/officeDocument/2006/relationships/hyperlink" Target="http://dic.academic.ru/dic.nsf/fin_enc/20234" TargetMode="External"/><Relationship Id="rId29" Type="http://schemas.openxmlformats.org/officeDocument/2006/relationships/hyperlink" Target="http://vocabulary.ru/dictionary/25/word/tekst" TargetMode="External"/><Relationship Id="rId7" Type="http://schemas.openxmlformats.org/officeDocument/2006/relationships/hyperlink" Target="http://tolkslovar.ru/a6921.html" TargetMode="External"/><Relationship Id="rId8" Type="http://schemas.openxmlformats.org/officeDocument/2006/relationships/hyperlink" Target="https://clck.ru/9X3kA" TargetMode="External"/><Relationship Id="rId31" Type="http://schemas.openxmlformats.org/officeDocument/2006/relationships/hyperlink" Target="http://goo.gl/RYKTa4" TargetMode="External"/><Relationship Id="rId30" Type="http://schemas.openxmlformats.org/officeDocument/2006/relationships/hyperlink" Target="http://dic.academic.ru/dic.nsf/fin_enc/31221" TargetMode="External"/><Relationship Id="rId11" Type="http://schemas.openxmlformats.org/officeDocument/2006/relationships/hyperlink" Target="https://ru.wikipedia.org/wiki/%D0%92%D1%81%D0%B5%D0%BC%D0%B8%D1%80%D0%BD%D0%B0%D1%8F_%D0%BF%D0%B0%D1%83%D1%82%D0%B8%D0%BD%D0%B0" TargetMode="External"/><Relationship Id="rId33" Type="http://schemas.openxmlformats.org/officeDocument/2006/relationships/hyperlink" Target="http://chajnikam.ru/other/319-chto-takoe-gif-animaciya.html" TargetMode="External"/><Relationship Id="rId10" Type="http://schemas.openxmlformats.org/officeDocument/2006/relationships/hyperlink" Target="https://ru.wikipedia.org/wiki/%D0%92%D0%B8%D0%B4%D0%B5%D0%BE%D0%BA%D0%B0%D1%80%D1%82%D0%B0" TargetMode="External"/><Relationship Id="rId32" Type="http://schemas.openxmlformats.org/officeDocument/2006/relationships/hyperlink" Target="https://clck.ru/9X3i6" TargetMode="External"/><Relationship Id="rId13" Type="http://schemas.openxmlformats.org/officeDocument/2006/relationships/hyperlink" Target="http://www.moeobrazovanie.ru/distantsionnoe_obuchenie.html" TargetMode="External"/><Relationship Id="rId12" Type="http://schemas.openxmlformats.org/officeDocument/2006/relationships/hyperlink" Target="http://abc.vvsu.ru/Books/inform_tehnolog/page0023.asp" TargetMode="External"/><Relationship Id="rId34" Type="http://schemas.openxmlformats.org/officeDocument/2006/relationships/hyperlink" Target="https://ru.wikipedia.org/wiki/WAV" TargetMode="External"/><Relationship Id="rId15" Type="http://schemas.openxmlformats.org/officeDocument/2006/relationships/hyperlink" Target="https://clck.ru/9X3ip" TargetMode="External"/><Relationship Id="rId14" Type="http://schemas.openxmlformats.org/officeDocument/2006/relationships/hyperlink" Target="http://nsportal.ru/detskiy-sad/informatika/2014/03/12/ispolzovanie-multimediynykh-tekhnologiy-v-obrazovanii" TargetMode="External"/><Relationship Id="rId17" Type="http://schemas.openxmlformats.org/officeDocument/2006/relationships/hyperlink" Target="http://abc.vvsu.ru/Books/inform_tehnolog/page0023.asp" TargetMode="External"/><Relationship Id="rId16" Type="http://schemas.openxmlformats.org/officeDocument/2006/relationships/hyperlink" Target="http://goo.gl/fW6vnX" TargetMode="External"/><Relationship Id="rId19" Type="http://schemas.openxmlformats.org/officeDocument/2006/relationships/hyperlink" Target="http://abc.vvsu.ru/Books/inform_tehnolog/page0023.asp" TargetMode="External"/><Relationship Id="rId18" Type="http://schemas.openxmlformats.org/officeDocument/2006/relationships/hyperlink" Target="http://project68.narod.ru/Integ/1/681/pages/b3.htm" TargetMode="External"/></Relationships>
</file>