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C5" w:rsidRDefault="002520C5" w:rsidP="002520C5">
      <w:pPr>
        <w:pStyle w:val="Textbody"/>
        <w:spacing w:after="0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Н.Е. Ячменева,</w:t>
      </w:r>
    </w:p>
    <w:p w:rsidR="002520C5" w:rsidRDefault="002520C5" w:rsidP="002520C5">
      <w:pPr>
        <w:pStyle w:val="Textbody"/>
        <w:spacing w:after="0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 русского языка </w:t>
      </w:r>
    </w:p>
    <w:p w:rsidR="002520C5" w:rsidRDefault="002520C5" w:rsidP="002520C5">
      <w:pPr>
        <w:pStyle w:val="Textbody"/>
        <w:spacing w:after="0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литературы,</w:t>
      </w:r>
    </w:p>
    <w:p w:rsidR="002520C5" w:rsidRDefault="002520C5" w:rsidP="002520C5">
      <w:pPr>
        <w:pStyle w:val="Textbody"/>
        <w:spacing w:after="0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ГОУ «Центр образования»</w:t>
      </w:r>
    </w:p>
    <w:p w:rsidR="002520C5" w:rsidRDefault="002520C5" w:rsidP="002520C5">
      <w:pPr>
        <w:pStyle w:val="Textbody"/>
        <w:spacing w:after="0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детей-инвалидов</w:t>
      </w:r>
    </w:p>
    <w:p w:rsidR="002520C5" w:rsidRDefault="002520C5" w:rsidP="002520C5">
      <w:pPr>
        <w:pStyle w:val="Textbody"/>
        <w:spacing w:after="0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2520C5" w:rsidRPr="002520C5" w:rsidRDefault="002520C5" w:rsidP="002520C5">
      <w:pPr>
        <w:pStyle w:val="Textbody"/>
        <w:spacing w:after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Чита</w:t>
      </w:r>
    </w:p>
    <w:p w:rsidR="002520C5" w:rsidRDefault="002520C5" w:rsidP="00C04EA4">
      <w:pPr>
        <w:spacing w:line="240" w:lineRule="auto"/>
        <w:ind w:firstLine="709"/>
        <w:contextualSpacing/>
        <w:jc w:val="both"/>
        <w:rPr>
          <w:rFonts w:cs="Times New Roman"/>
          <w:b/>
          <w:bCs/>
          <w:sz w:val="28"/>
          <w:szCs w:val="28"/>
        </w:rPr>
      </w:pP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b/>
          <w:bCs/>
          <w:sz w:val="28"/>
          <w:szCs w:val="28"/>
        </w:rPr>
        <w:t>Изложение как средство формирования универсальных учебных действий.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 xml:space="preserve">Текст — это способ философствования, </w:t>
      </w:r>
    </w:p>
    <w:p w:rsidR="00C04EA4" w:rsidRPr="00C04EA4" w:rsidRDefault="00C04EA4" w:rsidP="00C04EA4">
      <w:pPr>
        <w:spacing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 xml:space="preserve">это ответ на спрашивание. </w:t>
      </w:r>
    </w:p>
    <w:p w:rsidR="00C04EA4" w:rsidRPr="00C04EA4" w:rsidRDefault="00C04EA4" w:rsidP="00C04EA4">
      <w:pPr>
        <w:spacing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 xml:space="preserve">Надо понять, над каким вопросом </w:t>
      </w:r>
    </w:p>
    <w:p w:rsidR="00C04EA4" w:rsidRPr="00C04EA4" w:rsidRDefault="00C04EA4" w:rsidP="00C04EA4">
      <w:pPr>
        <w:spacing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 xml:space="preserve">размышлял автор, создавая его. </w:t>
      </w:r>
    </w:p>
    <w:p w:rsidR="00C04EA4" w:rsidRPr="00C04EA4" w:rsidRDefault="00C04EA4" w:rsidP="00C04EA4">
      <w:pPr>
        <w:spacing w:line="240" w:lineRule="auto"/>
        <w:ind w:firstLine="709"/>
        <w:contextualSpacing/>
        <w:jc w:val="right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Нем. Философ Гадамер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В настоящее время программа основного общего образования Федерального государственного образовательного стандарта второго поколения предусматривает формирование у обучающихся универсальных учебных действий. (далее — УУД)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Федотова А.В., методист по начальному образованию городского информационно-методического Центра города Комсомольск-на-Амуре, дает следующее определение универсальным учебным действиям: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УУД - это обобщенные действия, открывающие возможность широкой ориентации учащихся, –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операциональных характеристик.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Универсальные учебные действия являются одним из ключевых понятий теории развивающего обучения Д.Б. Эльконина, В.В. Давыдова.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b/>
          <w:bCs/>
          <w:sz w:val="28"/>
          <w:szCs w:val="28"/>
        </w:rPr>
        <w:t xml:space="preserve">Теория развивающего обучения </w:t>
      </w:r>
      <w:r w:rsidRPr="00C04EA4">
        <w:rPr>
          <w:rFonts w:cs="Times New Roman"/>
          <w:sz w:val="28"/>
          <w:szCs w:val="28"/>
        </w:rPr>
        <w:t xml:space="preserve">— это направление в </w:t>
      </w:r>
      <w:hyperlink r:id="rId5" w:tgtFrame="_top" w:history="1">
        <w:r w:rsidRPr="00C04EA4">
          <w:rPr>
            <w:rStyle w:val="a3"/>
            <w:rFonts w:cs="Times New Roman"/>
            <w:sz w:val="28"/>
            <w:szCs w:val="28"/>
          </w:rPr>
          <w:t>теории обучения</w:t>
        </w:r>
      </w:hyperlink>
      <w:r w:rsidRPr="00C04EA4">
        <w:rPr>
          <w:rFonts w:cs="Times New Roman"/>
          <w:sz w:val="28"/>
          <w:szCs w:val="28"/>
        </w:rPr>
        <w:t xml:space="preserve"> и практике образования, содержанием, методами и формами организации ориентирующееся на развитие физических, познавательных и нравственных способностей учащихся путём использования их потенциальных возможностей и закономерностей этого развития.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Программа развития универсальных учебных действий конкретизирует требования к личностным и метапредметным результатам освоения основной образовательной программы основного общего образования, дополняет традиционное содержание образовательно-воспитательных программ и служит основой для разработки примерных программ учебных предметов, курсов, дисциплин, а так же программ внеурочной деятельности.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 xml:space="preserve">Цель </w:t>
      </w:r>
      <w:r w:rsidRPr="00C04EA4">
        <w:rPr>
          <w:rFonts w:cs="Times New Roman"/>
          <w:b/>
          <w:bCs/>
          <w:sz w:val="28"/>
          <w:szCs w:val="28"/>
        </w:rPr>
        <w:t xml:space="preserve">программы развития универсальных учебных действий </w:t>
      </w:r>
      <w:r w:rsidRPr="00C04EA4">
        <w:rPr>
          <w:rFonts w:cs="Times New Roman"/>
          <w:sz w:val="28"/>
          <w:szCs w:val="28"/>
        </w:rPr>
        <w:t>предполагает обеспечение умения школьников учиться, дальнейшее развитие способности к самосовершенствованию и саморазвитию, а также реализация системно - деятельностного подхода, положенного в основу Стандарта, и развивающего потенциала общего среднего образования.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 xml:space="preserve">Развитие системы УУД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 подростка. УУД - целостная система, в которой происхождение и </w:t>
      </w:r>
      <w:r w:rsidRPr="00C04EA4">
        <w:rPr>
          <w:rFonts w:cs="Times New Roman"/>
          <w:sz w:val="28"/>
          <w:szCs w:val="28"/>
        </w:rPr>
        <w:lastRenderedPageBreak/>
        <w:t>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Создание образовательных программ дистанционного обучения для учащихся с ограниченными возможностями здоровья (далее — ОВЗ) требует особенно пристального внимания к индивидуальным особенностям каждого учащегося. Специфические возрастные, психологические и интеллектуальные особенности учащихся с ОВЗ предполагают создание особенной образовательной среды, способствующей полноценному развитию ребенка. Развитие универсальных учебных действий в этом случае становится ключевой целью всего основного и дополнительного образования.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Языковое образование для детей, обучающихся дистанционно, становится важнейшим фактором их социальной адаптации, развития коммуникативных навыков и умений. Из-за отсутствия возможности личного контакта с собеседником, использования невербальных средств общения, способность адекватно воспринимать речь окружающих и умение выражать собственные мысли и желания посредством языка — единственное решение проблемы изолированности такого ребенка от общества.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В условиях дистанционного обучения детей с ограниченными возможностями здоровья невозможна сдача выпускного экзамена в 9 и 11 классах в традиционных формах, то есть сдача ЕГЭ и ГИА. В этом случае подготовка к написанию изложения как форме сдачи выпускного экзамена приобретает несколько иные задачи.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При написании изложения необходимо обладать следующими умениями:</w:t>
      </w:r>
    </w:p>
    <w:p w:rsidR="00C04EA4" w:rsidRPr="00C04EA4" w:rsidRDefault="00C04EA4" w:rsidP="00C04EA4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Адекватно понимать информацию прослушанного текста;</w:t>
      </w:r>
    </w:p>
    <w:p w:rsidR="00C04EA4" w:rsidRPr="00C04EA4" w:rsidRDefault="00C04EA4" w:rsidP="00C04EA4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Обрабатывать воспринятую информацию, выделяя в ней главное, сокращая текст различными способами;</w:t>
      </w:r>
    </w:p>
    <w:p w:rsidR="00C04EA4" w:rsidRPr="00C04EA4" w:rsidRDefault="00C04EA4" w:rsidP="00C04EA4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Правильно, связно и последовательно передавать обработанную информацию, уместно используя языковые средства обобщенной передачи информации;</w:t>
      </w:r>
    </w:p>
    <w:p w:rsidR="00C04EA4" w:rsidRPr="00C04EA4" w:rsidRDefault="00C04EA4" w:rsidP="00C04EA4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Соблюдать нормы русского литературного языка.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Схема универсальных учебных действий: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Личностные, регуляторные, коммуникативные, познавательные.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К познавательным учебным действиям, формирующимся в ходе работы над изложением, относятся:</w:t>
      </w:r>
    </w:p>
    <w:p w:rsidR="00C04EA4" w:rsidRPr="00C04EA4" w:rsidRDefault="00C04EA4" w:rsidP="00C04EA4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Общеучебные и логические действия, а именно способность адекватно воспринимать прослушанную информацию, воспроизводить информацию по памяти, структурировать ее, уметь работать с текстом как источником информации (понимать тему и основную мысль текста, находить ключевые слова, находить данное и новое в тексте, делить тексты на абзацы и микротемы, выделять существенную и несущественную информацию). Формирование этих умений происходит путем систематической работы с текстами разной тематической направленности, объема и сложности восприятия. Работа должна проводиться поэтапно начиная с младшего школьного возраста. Сюда включены следующие задания: 1. Определи тему текста; 2. Определи основную мысль текста; Выдели в тексте микротемы и проследи, как они раскрываются в разных отрезках текста.</w:t>
      </w:r>
    </w:p>
    <w:p w:rsidR="00C04EA4" w:rsidRPr="00C04EA4" w:rsidRDefault="00C04EA4" w:rsidP="00C04EA4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lastRenderedPageBreak/>
        <w:t>Постановка цели и задач собственной учебной деятельности, а также поиск путей их решения. Целью работы над изложением является развитие навыков правописания и знаний о стилистике русского языка. Обе эти задачи имеют слабую мотивационную силу и редко могут являться стимулом для активной работы учащегося. Поэтому, для достижения максимального эффекта от написания изложения, можно использовать следующие приемы: 1. Вспомни, какие орфограммы корня вызывают у тебя затруднения? Как написание этого изложения поможет тебе их исправить? (может касаться любых разделов русского языка) 2. Работа над этим текстом поможет тебе понять, откуда происходят слова, которые ты употребляешь в повседневной жизни (sms, аська, мыло и т.д.) Работа над текстами с элементами этимологического анализа.. 3. Каждый абзац этого текста содержит вопрос, ответ на который ты сможешь получить лишь прочитав следующий абзац. Ты удивишься, если узнаешь, что это вопросы о тебе самом. Работа над текстами психологической, патриотической, нравственной направленности.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Такие напутствия помогут повысить мотивацию учащегося к выполнению работы над изложением.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К коммуникативным учебным действиям можно отнести следующие:</w:t>
      </w:r>
    </w:p>
    <w:p w:rsidR="00C04EA4" w:rsidRPr="00C04EA4" w:rsidRDefault="00C04EA4" w:rsidP="00C04EA4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Владение монологической письменной речью. При написании изложения для развития письменной речи можно помимо традиционного написания изложения использовать следующие задания: найди в толковом (этимологическом и т.д.) словаре значение непонятных тебе слов и выпиши в собственный словарь; Составь план текста в виде небольшого рассказа, выделив из каждого абзаца по одному предложению.</w:t>
      </w:r>
    </w:p>
    <w:p w:rsidR="00C04EA4" w:rsidRPr="00C04EA4" w:rsidRDefault="00C04EA4" w:rsidP="00C04EA4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Оценка точности передачи информации. Полностью основана на особенностях памяти и восприятия ребенком информации и на способности к рефлексии. Улучшению запоминания могут способствовать такие задания как: Прежде чем приступить к написанию изложения, сделай краткий пересказ каждого абзаца текста.</w:t>
      </w:r>
    </w:p>
    <w:p w:rsidR="00C04EA4" w:rsidRPr="00C04EA4" w:rsidRDefault="00C04EA4" w:rsidP="00C04EA4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Умение выделять основное содержание прослушанной информации. Способствуют такие задани как: При прослушивании текста, попробуй сосчитать, сколько микротем содержится в нем; при прослушивании текста, выписывай ключевые слова из каждого абзаца.</w:t>
      </w:r>
    </w:p>
    <w:p w:rsidR="00C04EA4" w:rsidRPr="00C04EA4" w:rsidRDefault="00C04EA4" w:rsidP="00C04EA4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Умение логично и связно передавать информацию. Традиционное составление плана текста с соблюдением последовательности изложения.</w:t>
      </w:r>
    </w:p>
    <w:p w:rsidR="00C04EA4" w:rsidRPr="00C04EA4" w:rsidRDefault="00C04EA4" w:rsidP="00C04EA4">
      <w:pPr>
        <w:numPr>
          <w:ilvl w:val="0"/>
          <w:numId w:val="3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Выбор языковых средств для передачи информации. Задания: Проанализируй прослушанный текст и подумай, если в нем незнакомые для тебя слова и выражения. Вспомни, какого типа предложения встретились тебе в тексте (простые и сложные, распространенный и нераспространенные, осложненные и неосложненные).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К регулятивным учебным действиям относятся:</w:t>
      </w:r>
    </w:p>
    <w:p w:rsidR="00C04EA4" w:rsidRPr="00C04EA4" w:rsidRDefault="00C04EA4" w:rsidP="00C04EA4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Понимание задания и конечного результата деятельности. Задания: подумай, какой продукт деятельности должен получиться в итоге; что необходимо сделать для получения этого продукта?</w:t>
      </w:r>
    </w:p>
    <w:p w:rsidR="00C04EA4" w:rsidRPr="00C04EA4" w:rsidRDefault="00C04EA4" w:rsidP="00C04EA4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lastRenderedPageBreak/>
        <w:t>Понимание алгоритма работы. Задание: Взгляни на образец алгоритма работы над текстом изложения и проанализируй, какие пункты необходимы тебе для написания изложения.</w:t>
      </w:r>
    </w:p>
    <w:p w:rsidR="00C04EA4" w:rsidRPr="00C04EA4" w:rsidRDefault="00C04EA4" w:rsidP="00C04EA4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Умение использовать прием сжатия. Задания: Проанализируй, какая информация прослушанного текста кажется тебе наиболее важной и способной передать основную мысль текста, а какую информацию можно опустить.</w:t>
      </w:r>
    </w:p>
    <w:p w:rsidR="00C04EA4" w:rsidRPr="00C04EA4" w:rsidRDefault="00C04EA4" w:rsidP="00C04EA4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Умение корректировать написанное. Задание: после написание текста на черновике, сверь содержание своего текста с планом и списком ключевых слов. Добавь недостающие элементы текста в свое изложение.</w:t>
      </w:r>
    </w:p>
    <w:p w:rsidR="00C04EA4" w:rsidRPr="00C04EA4" w:rsidRDefault="00C04EA4" w:rsidP="00C04EA4">
      <w:pPr>
        <w:numPr>
          <w:ilvl w:val="0"/>
          <w:numId w:val="4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Умение сохранять основную мысль. Задание: Подумай, какова основная мысль прослушанного текста. При повторном прослушивании проанализируй, как эта мысль раскрывается в каждом из абзацев.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К личностным действиям относятся следующие:</w:t>
      </w:r>
    </w:p>
    <w:p w:rsidR="00C04EA4" w:rsidRPr="00C04EA4" w:rsidRDefault="00C04EA4" w:rsidP="00C04EA4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Умение уважать авторскую позицию и адекватно ее передавать. Задание: определи, при помощи каких слов и выражений мы можем понять позицию автора. Обрати особое внимание на эти слова и выражения. Они помогут тебе точно передать то, что хотел сказать нам автор. Подумай, согласен ли ты с ним.</w:t>
      </w:r>
    </w:p>
    <w:p w:rsidR="00C04EA4" w:rsidRPr="00C04EA4" w:rsidRDefault="00C04EA4" w:rsidP="00C04EA4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Понимание значимости приобретенных знаний и умений и использование их в учебной деятельности. Задание: подумай, на каких еще учебных предметах ты сможешь использовать данные способы действий? Пригодятся ли они тебе вне учебной деятельности? Где?</w:t>
      </w:r>
    </w:p>
    <w:p w:rsidR="00C04EA4" w:rsidRPr="00C04EA4" w:rsidRDefault="00C04EA4" w:rsidP="00C04EA4">
      <w:pPr>
        <w:numPr>
          <w:ilvl w:val="0"/>
          <w:numId w:val="5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Умение понимать нравственные идеи текста. Задание: Подумай, какие качества человека описаны в тексте? Какие качества характера иллюстрирует поведение героя текста. Проанализируй, какие из этих качеств есть у тебя. Какие примеры этих качеств ты можешь привести из своей жизни.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Предметные результаты:</w:t>
      </w:r>
    </w:p>
    <w:p w:rsidR="00C04EA4" w:rsidRPr="00C04EA4" w:rsidRDefault="00C04EA4" w:rsidP="00C04EA4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Овладение алгоритмами создания текста;</w:t>
      </w:r>
    </w:p>
    <w:p w:rsidR="00C04EA4" w:rsidRPr="00C04EA4" w:rsidRDefault="00C04EA4" w:rsidP="00C04EA4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Овладение приемами сжатия информации;</w:t>
      </w:r>
    </w:p>
    <w:p w:rsidR="00C04EA4" w:rsidRPr="00C04EA4" w:rsidRDefault="00C04EA4" w:rsidP="00C04EA4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Сформированность функциональной правописной грамотности;</w:t>
      </w:r>
    </w:p>
    <w:p w:rsidR="00C04EA4" w:rsidRPr="00C04EA4" w:rsidRDefault="00C04EA4" w:rsidP="00C04EA4">
      <w:pPr>
        <w:numPr>
          <w:ilvl w:val="0"/>
          <w:numId w:val="6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Достаточный объем словарного запаса и усвоенных языковых средств для передачи информации.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Метапредметные результаты:</w:t>
      </w:r>
    </w:p>
    <w:p w:rsidR="00C04EA4" w:rsidRPr="00C04EA4" w:rsidRDefault="00C04EA4" w:rsidP="00C04EA4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Умение слушать и слышать;</w:t>
      </w:r>
    </w:p>
    <w:p w:rsidR="00C04EA4" w:rsidRPr="00C04EA4" w:rsidRDefault="00C04EA4" w:rsidP="00C04EA4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Умение понимать мысль автора;</w:t>
      </w:r>
    </w:p>
    <w:p w:rsidR="00C04EA4" w:rsidRPr="00C04EA4" w:rsidRDefault="00C04EA4" w:rsidP="00C04EA4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Умение структурировать информацию, понимать основную мысль, выделять микротемы, видеть между ними связь.</w:t>
      </w:r>
    </w:p>
    <w:p w:rsidR="00C04EA4" w:rsidRPr="00C04EA4" w:rsidRDefault="00C04EA4" w:rsidP="00C04EA4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Умение правильно, сохраняя авторскую позицию, логично и связно передавать услышанную информацию.</w:t>
      </w:r>
    </w:p>
    <w:p w:rsidR="00C04EA4" w:rsidRPr="00C04EA4" w:rsidRDefault="00C04EA4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Личностные результаты:</w:t>
      </w:r>
    </w:p>
    <w:p w:rsidR="00C04EA4" w:rsidRPr="00C04EA4" w:rsidRDefault="00C04EA4" w:rsidP="00C04EA4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Понимание значимости приобретенных знаний и умений;</w:t>
      </w:r>
    </w:p>
    <w:p w:rsidR="00C04EA4" w:rsidRPr="00C04EA4" w:rsidRDefault="00C04EA4" w:rsidP="00C04EA4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Умение понимать нравственные идеи текста;</w:t>
      </w:r>
    </w:p>
    <w:p w:rsidR="00C04EA4" w:rsidRPr="00C04EA4" w:rsidRDefault="00C04EA4" w:rsidP="00C04EA4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Использование приобретенных цмений и навыков в повседневной жизни.</w:t>
      </w:r>
    </w:p>
    <w:p w:rsidR="00C04EA4" w:rsidRPr="00C04EA4" w:rsidRDefault="00C04EA4" w:rsidP="00C04EA4">
      <w:pPr>
        <w:numPr>
          <w:ilvl w:val="0"/>
          <w:numId w:val="8"/>
        </w:num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04EA4">
        <w:rPr>
          <w:rFonts w:cs="Times New Roman"/>
          <w:sz w:val="28"/>
          <w:szCs w:val="28"/>
        </w:rPr>
        <w:t>Умение уважать авторскую позицию.</w:t>
      </w:r>
    </w:p>
    <w:p w:rsidR="00B374D1" w:rsidRPr="00C04EA4" w:rsidRDefault="00B374D1" w:rsidP="00C04EA4">
      <w:pPr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sectPr w:rsidR="00B374D1" w:rsidRPr="00C04EA4" w:rsidSect="00C04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489"/>
    <w:multiLevelType w:val="multilevel"/>
    <w:tmpl w:val="DA3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A092A"/>
    <w:multiLevelType w:val="multilevel"/>
    <w:tmpl w:val="A5EC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07CAD"/>
    <w:multiLevelType w:val="multilevel"/>
    <w:tmpl w:val="B010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B45F0"/>
    <w:multiLevelType w:val="multilevel"/>
    <w:tmpl w:val="AE5A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27099"/>
    <w:multiLevelType w:val="multilevel"/>
    <w:tmpl w:val="E79C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93389"/>
    <w:multiLevelType w:val="multilevel"/>
    <w:tmpl w:val="87C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B4444"/>
    <w:multiLevelType w:val="multilevel"/>
    <w:tmpl w:val="5CD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7326E"/>
    <w:multiLevelType w:val="multilevel"/>
    <w:tmpl w:val="B432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04EA4"/>
    <w:rsid w:val="002520C5"/>
    <w:rsid w:val="006D173C"/>
    <w:rsid w:val="00B374D1"/>
    <w:rsid w:val="00B43150"/>
    <w:rsid w:val="00C04EA4"/>
    <w:rsid w:val="00C06F42"/>
    <w:rsid w:val="00D5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EA4"/>
    <w:rPr>
      <w:color w:val="0000FF" w:themeColor="hyperlink"/>
      <w:u w:val="single"/>
    </w:rPr>
  </w:style>
  <w:style w:type="paragraph" w:customStyle="1" w:styleId="Textbody">
    <w:name w:val="Text body"/>
    <w:basedOn w:val="a"/>
    <w:rsid w:val="002520C5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&#1044;&#1080;&#1076;&#1072;&#1082;&#1090;&#1080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8927</Characters>
  <Application>Microsoft Office Word</Application>
  <DocSecurity>0</DocSecurity>
  <Lines>74</Lines>
  <Paragraphs>20</Paragraphs>
  <ScaleCrop>false</ScaleCrop>
  <Company>Microsoft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2016-03-30T09:24:00Z</dcterms:created>
  <dcterms:modified xsi:type="dcterms:W3CDTF">2016-04-25T05:50:00Z</dcterms:modified>
</cp:coreProperties>
</file>