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99" w:rsidRDefault="00AC1B99" w:rsidP="007E7DBA">
      <w:pPr>
        <w:pStyle w:val="Style1"/>
        <w:widowControl/>
        <w:spacing w:before="5"/>
        <w:ind w:left="250"/>
        <w:jc w:val="center"/>
        <w:rPr>
          <w:rStyle w:val="FontStyle11"/>
          <w:color w:val="C00000"/>
          <w:sz w:val="32"/>
          <w:szCs w:val="32"/>
        </w:rPr>
      </w:pPr>
      <w:r>
        <w:rPr>
          <w:rStyle w:val="FontStyle11"/>
          <w:color w:val="C00000"/>
          <w:sz w:val="32"/>
          <w:szCs w:val="32"/>
        </w:rPr>
        <w:t>«Тише едешь – дальше будешь!»</w:t>
      </w:r>
      <w:r w:rsidR="007E7DBA" w:rsidRPr="00B9146E">
        <w:rPr>
          <w:rStyle w:val="FontStyle11"/>
          <w:color w:val="C00000"/>
          <w:sz w:val="32"/>
          <w:szCs w:val="32"/>
        </w:rPr>
        <w:t xml:space="preserve"> </w:t>
      </w:r>
    </w:p>
    <w:p w:rsidR="007E7DBA" w:rsidRPr="00B9146E" w:rsidRDefault="00AC1B99" w:rsidP="007E7DBA">
      <w:pPr>
        <w:pStyle w:val="Style1"/>
        <w:widowControl/>
        <w:spacing w:before="5"/>
        <w:ind w:left="250"/>
        <w:jc w:val="center"/>
        <w:rPr>
          <w:rStyle w:val="FontStyle11"/>
          <w:color w:val="C00000"/>
          <w:sz w:val="32"/>
          <w:szCs w:val="32"/>
        </w:rPr>
      </w:pPr>
      <w:r>
        <w:rPr>
          <w:rStyle w:val="FontStyle11"/>
          <w:color w:val="C00000"/>
          <w:sz w:val="32"/>
          <w:szCs w:val="32"/>
        </w:rPr>
        <w:t>(</w:t>
      </w:r>
      <w:r w:rsidR="007E7DBA" w:rsidRPr="00B9146E">
        <w:rPr>
          <w:rStyle w:val="FontStyle11"/>
          <w:color w:val="C00000"/>
          <w:sz w:val="32"/>
          <w:szCs w:val="32"/>
        </w:rPr>
        <w:t>в загадках</w:t>
      </w:r>
      <w:r>
        <w:rPr>
          <w:rStyle w:val="FontStyle11"/>
          <w:color w:val="C00000"/>
          <w:sz w:val="32"/>
          <w:szCs w:val="32"/>
        </w:rPr>
        <w:t>)</w:t>
      </w:r>
    </w:p>
    <w:p w:rsidR="007E7DBA" w:rsidRDefault="007E7DBA">
      <w:pPr>
        <w:pStyle w:val="Style1"/>
        <w:widowControl/>
        <w:spacing w:before="5"/>
        <w:ind w:left="250"/>
        <w:rPr>
          <w:rStyle w:val="FontStyle11"/>
          <w:sz w:val="24"/>
          <w:szCs w:val="24"/>
        </w:rPr>
      </w:pPr>
    </w:p>
    <w:p w:rsidR="00000000" w:rsidRPr="007E7DBA" w:rsidRDefault="00B9146E">
      <w:pPr>
        <w:pStyle w:val="Style1"/>
        <w:widowControl/>
        <w:spacing w:before="5"/>
        <w:ind w:left="250"/>
        <w:rPr>
          <w:rStyle w:val="FontStyle1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7486CC" wp14:editId="42642C88">
            <wp:simplePos x="0" y="0"/>
            <wp:positionH relativeFrom="column">
              <wp:posOffset>-457200</wp:posOffset>
            </wp:positionH>
            <wp:positionV relativeFrom="paragraph">
              <wp:posOffset>137160</wp:posOffset>
            </wp:positionV>
            <wp:extent cx="4531995" cy="5063490"/>
            <wp:effectExtent l="0" t="0" r="1905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75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506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7B261AE" wp14:editId="315A04BD">
            <wp:simplePos x="0" y="0"/>
            <wp:positionH relativeFrom="column">
              <wp:posOffset>4235450</wp:posOffset>
            </wp:positionH>
            <wp:positionV relativeFrom="paragraph">
              <wp:posOffset>197485</wp:posOffset>
            </wp:positionV>
            <wp:extent cx="5010785" cy="50031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</w:p>
    <w:p w:rsidR="00B9146E" w:rsidRDefault="00B9146E" w:rsidP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</w:p>
    <w:p w:rsidR="00B9146E" w:rsidRDefault="00B9146E">
      <w:pPr>
        <w:pStyle w:val="Style2"/>
        <w:widowControl/>
        <w:spacing w:before="29"/>
        <w:ind w:left="25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</w:t>
      </w:r>
    </w:p>
    <w:tbl>
      <w:tblPr>
        <w:tblStyle w:val="a5"/>
        <w:tblW w:w="131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6379"/>
      </w:tblGrid>
      <w:tr w:rsidR="00B9146E" w:rsidTr="00B9146E">
        <w:tc>
          <w:tcPr>
            <w:tcW w:w="6804" w:type="dxa"/>
          </w:tcPr>
          <w:p w:rsidR="00B9146E" w:rsidRPr="00AC1B99" w:rsidRDefault="00B9146E" w:rsidP="00B9146E">
            <w:pPr>
              <w:pStyle w:val="Style2"/>
              <w:widowControl/>
              <w:spacing w:before="29"/>
              <w:ind w:left="250"/>
              <w:rPr>
                <w:rStyle w:val="FontStyle12"/>
                <w:color w:val="C00000"/>
                <w:sz w:val="24"/>
                <w:szCs w:val="24"/>
              </w:rPr>
            </w:pPr>
            <w:r w:rsidRPr="00AC1B99">
              <w:rPr>
                <w:rFonts w:cs="Garamond"/>
                <w:b/>
                <w:noProof/>
                <w:color w:val="C00000"/>
              </w:rPr>
              <w:drawing>
                <wp:anchor distT="0" distB="0" distL="114300" distR="114300" simplePos="0" relativeHeight="251660288" behindDoc="0" locked="0" layoutInCell="1" allowOverlap="1" wp14:anchorId="221CCFFA" wp14:editId="46636A2F">
                  <wp:simplePos x="0" y="0"/>
                  <wp:positionH relativeFrom="column">
                    <wp:posOffset>-7004050</wp:posOffset>
                  </wp:positionH>
                  <wp:positionV relativeFrom="paragraph">
                    <wp:posOffset>142240</wp:posOffset>
                  </wp:positionV>
                  <wp:extent cx="2855595" cy="2139315"/>
                  <wp:effectExtent l="0" t="0" r="1905" b="0"/>
                  <wp:wrapNone/>
                  <wp:docPr id="7" name="Рисунок 7" descr="C:\Users\Т\Desktop\2857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Т\Desktop\2857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1B99">
              <w:rPr>
                <w:rStyle w:val="FontStyle12"/>
                <w:color w:val="C00000"/>
                <w:sz w:val="24"/>
                <w:szCs w:val="24"/>
              </w:rPr>
              <w:t>По горизонтали:</w:t>
            </w:r>
          </w:p>
          <w:p w:rsidR="00B9146E" w:rsidRPr="00AC1B99" w:rsidRDefault="00B9146E" w:rsidP="00AC1B99">
            <w:pPr>
              <w:pStyle w:val="Style3"/>
              <w:widowControl/>
              <w:numPr>
                <w:ilvl w:val="0"/>
                <w:numId w:val="3"/>
              </w:numPr>
              <w:spacing w:line="264" w:lineRule="exact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Лихачу прикажет «Стой!»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На дороге ...  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2"/>
                <w:color w:val="C00000"/>
                <w:sz w:val="24"/>
                <w:szCs w:val="24"/>
              </w:rPr>
              <w:t xml:space="preserve">     5. </w:t>
            </w: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Посмотри, силач какой: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На ходу одной рукой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Останавливать привык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Пятитонный грузовик.  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2"/>
                <w:color w:val="C00000"/>
                <w:sz w:val="24"/>
                <w:szCs w:val="24"/>
              </w:rPr>
              <w:t xml:space="preserve">     6. </w:t>
            </w: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Не </w:t>
            </w:r>
            <w:proofErr w:type="gramStart"/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>живая</w:t>
            </w:r>
            <w:proofErr w:type="gramEnd"/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, а идет,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      </w:t>
            </w:r>
            <w:r w:rsidR="00AC1B99"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</w:t>
            </w: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Неподвижна - а ведет.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2"/>
                <w:color w:val="C00000"/>
                <w:sz w:val="24"/>
                <w:szCs w:val="24"/>
              </w:rPr>
              <w:t xml:space="preserve">     7.</w:t>
            </w: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Тем прибором выявляют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Тех, кто скорость превышает.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Говорит локатор строгий: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- Нарушитель на дороге!  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2"/>
                <w:color w:val="C00000"/>
                <w:sz w:val="24"/>
                <w:szCs w:val="24"/>
              </w:rPr>
              <w:t xml:space="preserve">9. </w:t>
            </w: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Здесь не катится автобус.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Здесь трамваи не пройдут.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Здесь спокойно пешеходы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Вдоль по улице идут.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Для машин и для трамвая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Путь-дорога есть другая. 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2"/>
                <w:color w:val="C00000"/>
                <w:sz w:val="24"/>
                <w:szCs w:val="24"/>
              </w:rPr>
              <w:t xml:space="preserve">10. </w:t>
            </w: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Раньше счёта и письма,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Рисованья, чтенья,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Всем ребятам нужно знать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Азбуку ...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2"/>
                <w:color w:val="C00000"/>
                <w:sz w:val="24"/>
                <w:szCs w:val="24"/>
              </w:rPr>
              <w:t xml:space="preserve">12. </w:t>
            </w: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Легковушек столкновение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Перекрыло всё движение.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И припомнил я в момент,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Это что за инцидент.  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2"/>
                <w:color w:val="C00000"/>
                <w:sz w:val="24"/>
                <w:szCs w:val="24"/>
              </w:rPr>
              <w:t xml:space="preserve">13. </w:t>
            </w: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Вот дорожная загадка: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Как зовется та лошадка,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Что легла на переходы,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Где шагают пешеходы? 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2"/>
                <w:color w:val="C00000"/>
                <w:sz w:val="24"/>
                <w:szCs w:val="24"/>
              </w:rPr>
              <w:t xml:space="preserve">14. </w:t>
            </w: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Желтым глазом он мигает.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Строго нас предупреждает: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Чтобы был счастливым путь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>Повнимательнее</w:t>
            </w:r>
            <w:proofErr w:type="gramEnd"/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будь!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И не бегай, не играй,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Где автобус и трамвай! </w:t>
            </w:r>
          </w:p>
          <w:p w:rsidR="00B9146E" w:rsidRPr="00AC1B99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3"/>
                <w:b/>
                <w:color w:val="C0000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Будь, малыш, всегда смышленый </w:t>
            </w:r>
          </w:p>
          <w:p w:rsidR="00B9146E" w:rsidRDefault="00B9146E" w:rsidP="00B9146E">
            <w:pPr>
              <w:pStyle w:val="Style3"/>
              <w:widowControl/>
              <w:spacing w:line="264" w:lineRule="exact"/>
              <w:ind w:left="590"/>
              <w:rPr>
                <w:rStyle w:val="FontStyle12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И шагай на свет </w:t>
            </w:r>
            <w:r w:rsidRPr="00AC1B99">
              <w:rPr>
                <w:rStyle w:val="FontStyle13"/>
                <w:b/>
                <w:color w:val="C00000"/>
                <w:spacing w:val="30"/>
                <w:sz w:val="24"/>
                <w:szCs w:val="24"/>
              </w:rPr>
              <w:t>...</w:t>
            </w:r>
            <w:proofErr w:type="gramStart"/>
            <w:r w:rsidRPr="00AC1B99">
              <w:rPr>
                <w:rStyle w:val="FontStyle13"/>
                <w:b/>
                <w:color w:val="C00000"/>
                <w:sz w:val="24"/>
                <w:szCs w:val="24"/>
              </w:rPr>
              <w:t xml:space="preserve"> </w:t>
            </w:r>
            <w:r w:rsidRPr="00AC1B99">
              <w:rPr>
                <w:rStyle w:val="FontStyle13"/>
                <w:b/>
                <w:color w:val="C00000"/>
                <w:spacing w:val="3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6379" w:type="dxa"/>
          </w:tcPr>
          <w:p w:rsidR="00B9146E" w:rsidRPr="00AC1B99" w:rsidRDefault="00B9146E" w:rsidP="00B9146E">
            <w:pPr>
              <w:pStyle w:val="Style4"/>
              <w:widowControl/>
              <w:spacing w:before="34"/>
              <w:rPr>
                <w:rStyle w:val="FontStyle12"/>
                <w:color w:val="00B050"/>
                <w:sz w:val="24"/>
                <w:szCs w:val="24"/>
              </w:rPr>
            </w:pPr>
            <w:r w:rsidRPr="00AC1B99">
              <w:rPr>
                <w:rStyle w:val="FontStyle12"/>
                <w:color w:val="00B050"/>
                <w:sz w:val="24"/>
                <w:szCs w:val="24"/>
              </w:rPr>
              <w:t>По вертикали: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2"/>
                <w:color w:val="00B050"/>
                <w:sz w:val="24"/>
                <w:szCs w:val="24"/>
              </w:rPr>
              <w:t xml:space="preserve">2. </w:t>
            </w: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Я глазищами моргаю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Неустанно день и ночь.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И машинам помогаю,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И тебе хочу помочь. 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2"/>
                <w:color w:val="00B050"/>
                <w:sz w:val="24"/>
                <w:szCs w:val="24"/>
              </w:rPr>
              <w:t xml:space="preserve">3. </w:t>
            </w: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Полосатая лошадка,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Ее „зеброю" зовут.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Но не та, что в зоопарке,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По ней люди все идут.</w:t>
            </w: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br/>
            </w:r>
            <w:r w:rsidRPr="00AC1B99">
              <w:rPr>
                <w:rStyle w:val="FontStyle12"/>
                <w:color w:val="00B050"/>
                <w:sz w:val="24"/>
                <w:szCs w:val="24"/>
              </w:rPr>
              <w:t xml:space="preserve">4. </w:t>
            </w: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Переезд есть впереди –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Тормози и подожди: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Он опущен - ход сбавляй,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А поднимут - проезжай.  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2"/>
                <w:color w:val="00B050"/>
                <w:sz w:val="24"/>
                <w:szCs w:val="24"/>
              </w:rPr>
              <w:t xml:space="preserve">8. </w:t>
            </w: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Что за тёмная дыра?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Здесь, наверное, нора?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В той норе живёт лиса.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Вот какие чудеса!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Не овраг здесь и не лес,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Здесь дорога </w:t>
            </w:r>
            <w:proofErr w:type="spellStart"/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>напрорез</w:t>
            </w:r>
            <w:proofErr w:type="spellEnd"/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!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У дороги знак стоит,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Но о чём он говорит?  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2"/>
                <w:color w:val="00B050"/>
                <w:sz w:val="24"/>
                <w:szCs w:val="24"/>
              </w:rPr>
              <w:t xml:space="preserve">11. </w:t>
            </w: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Выходя на улицу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Приготовь заранее </w:t>
            </w:r>
          </w:p>
          <w:p w:rsidR="00B9146E" w:rsidRPr="00AC1B99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3"/>
                <w:b/>
                <w:color w:val="00B050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Вежливость и сдержанность</w:t>
            </w:r>
            <w:proofErr w:type="gramStart"/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,</w:t>
            </w:r>
            <w:proofErr w:type="gramEnd"/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</w:t>
            </w:r>
          </w:p>
          <w:p w:rsidR="00B9146E" w:rsidRDefault="00B9146E" w:rsidP="00B9146E">
            <w:pPr>
              <w:pStyle w:val="Style3"/>
              <w:widowControl/>
              <w:tabs>
                <w:tab w:val="left" w:leader="underscore" w:pos="9734"/>
              </w:tabs>
              <w:spacing w:line="264" w:lineRule="exact"/>
              <w:ind w:left="230"/>
              <w:rPr>
                <w:rStyle w:val="FontStyle12"/>
                <w:sz w:val="24"/>
                <w:szCs w:val="24"/>
              </w:rPr>
            </w:pPr>
            <w:r w:rsidRPr="00AC1B99">
              <w:rPr>
                <w:rStyle w:val="FontStyle13"/>
                <w:b/>
                <w:color w:val="00B050"/>
                <w:sz w:val="24"/>
                <w:szCs w:val="24"/>
              </w:rPr>
              <w:t xml:space="preserve"> А главное - …</w:t>
            </w:r>
          </w:p>
        </w:tc>
      </w:tr>
    </w:tbl>
    <w:p w:rsidR="00000000" w:rsidRDefault="00B9146E" w:rsidP="00B9146E">
      <w:pPr>
        <w:pStyle w:val="Style2"/>
        <w:widowControl/>
        <w:spacing w:before="29"/>
        <w:ind w:left="250"/>
        <w:jc w:val="center"/>
        <w:rPr>
          <w:rStyle w:val="FontStyle13"/>
        </w:rPr>
      </w:pPr>
      <w:r>
        <w:rPr>
          <w:noProof/>
        </w:rPr>
        <w:lastRenderedPageBreak/>
        <w:drawing>
          <wp:inline distT="0" distB="0" distL="0" distR="0" wp14:anchorId="64C0F7CA" wp14:editId="59EEDB0B">
            <wp:extent cx="5832703" cy="562442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86" cy="562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6E" w:rsidRDefault="00B9146E" w:rsidP="00B9146E">
      <w:pPr>
        <w:pStyle w:val="Style2"/>
        <w:widowControl/>
        <w:spacing w:before="29"/>
        <w:ind w:left="250"/>
        <w:jc w:val="center"/>
        <w:rPr>
          <w:rStyle w:val="FontStyle13"/>
        </w:rPr>
        <w:sectPr w:rsidR="00B9146E" w:rsidSect="00B9146E">
          <w:type w:val="continuous"/>
          <w:pgSz w:w="16837" w:h="11905" w:orient="landscape"/>
          <w:pgMar w:top="567" w:right="993" w:bottom="721" w:left="1440" w:header="720" w:footer="720" w:gutter="0"/>
          <w:cols w:space="60"/>
          <w:noEndnote/>
          <w:docGrid w:linePitch="326"/>
        </w:sectPr>
      </w:pPr>
    </w:p>
    <w:p w:rsidR="007E7DBA" w:rsidRDefault="007E7DBA">
      <w:pPr>
        <w:widowControl/>
        <w:spacing w:line="1" w:lineRule="exact"/>
        <w:rPr>
          <w:sz w:val="2"/>
          <w:szCs w:val="2"/>
        </w:rPr>
      </w:pPr>
    </w:p>
    <w:sectPr w:rsidR="007E7DBA">
      <w:pgSz w:w="11905" w:h="16837"/>
      <w:pgMar w:top="484" w:right="2439" w:bottom="1440" w:left="26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97" w:rsidRDefault="007A1797">
      <w:r>
        <w:separator/>
      </w:r>
    </w:p>
  </w:endnote>
  <w:endnote w:type="continuationSeparator" w:id="0">
    <w:p w:rsidR="007A1797" w:rsidRDefault="007A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97" w:rsidRDefault="007A1797">
      <w:r>
        <w:separator/>
      </w:r>
    </w:p>
  </w:footnote>
  <w:footnote w:type="continuationSeparator" w:id="0">
    <w:p w:rsidR="007A1797" w:rsidRDefault="007A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C51"/>
    <w:multiLevelType w:val="hybridMultilevel"/>
    <w:tmpl w:val="404C3364"/>
    <w:lvl w:ilvl="0" w:tplc="FAD2D0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6576C65"/>
    <w:multiLevelType w:val="hybridMultilevel"/>
    <w:tmpl w:val="59D6E6C0"/>
    <w:lvl w:ilvl="0" w:tplc="FF88D1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53D30E26"/>
    <w:multiLevelType w:val="hybridMultilevel"/>
    <w:tmpl w:val="4F221A2C"/>
    <w:lvl w:ilvl="0" w:tplc="E4DC56CC">
      <w:start w:val="1"/>
      <w:numFmt w:val="decimal"/>
      <w:lvlText w:val="%1."/>
      <w:lvlJc w:val="left"/>
      <w:pPr>
        <w:ind w:left="5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BA"/>
    <w:rsid w:val="007A1797"/>
    <w:rsid w:val="007E7DBA"/>
    <w:rsid w:val="008C70B2"/>
    <w:rsid w:val="00AC1B99"/>
    <w:rsid w:val="00B9146E"/>
    <w:rsid w:val="00E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5" w:lineRule="exact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Garamond" w:hAnsi="Garamond" w:cs="Garamond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7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5" w:lineRule="exact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Garamond" w:hAnsi="Garamond" w:cs="Garamond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7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dcterms:created xsi:type="dcterms:W3CDTF">2012-11-15T17:40:00Z</dcterms:created>
  <dcterms:modified xsi:type="dcterms:W3CDTF">2012-11-15T18:15:00Z</dcterms:modified>
</cp:coreProperties>
</file>