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Омской области </w:t>
      </w: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№65»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F70F53" w:rsidRDefault="00EE78A1" w:rsidP="00F70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1D5867" w:rsidRDefault="00EE78A1" w:rsidP="000F3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1D5867">
        <w:rPr>
          <w:b/>
          <w:caps/>
          <w:sz w:val="40"/>
          <w:szCs w:val="40"/>
        </w:rPr>
        <w:t>ПРОГРАММа УЧЕБНОЙ ДИСЦИПЛИНЫ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E78A1" w:rsidRPr="00F70F53" w:rsidRDefault="00F70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ОП. 04 </w:t>
      </w:r>
      <w:r w:rsidR="00EE78A1" w:rsidRPr="001D5867">
        <w:rPr>
          <w:b/>
          <w:sz w:val="52"/>
          <w:szCs w:val="52"/>
        </w:rPr>
        <w:t>Основы материаловедения</w:t>
      </w:r>
    </w:p>
    <w:p w:rsidR="00F70F53" w:rsidRPr="00F70F53" w:rsidRDefault="00F70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подготовки квалифицированных рабочих, служащих СПО</w:t>
      </w: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150709.02</w:t>
      </w:r>
    </w:p>
    <w:p w:rsidR="00F70F53" w:rsidRDefault="00F70F53" w:rsidP="00F70F5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</w:p>
    <w:p w:rsidR="00F70F53" w:rsidRPr="007A05D7" w:rsidRDefault="00F70F53" w:rsidP="00F70F53"/>
    <w:p w:rsidR="00F70F53" w:rsidRDefault="00F70F53" w:rsidP="00F70F53">
      <w:pPr>
        <w:jc w:val="right"/>
      </w:pPr>
      <w:r w:rsidRPr="00346047">
        <w:t xml:space="preserve">Срок обучения: </w:t>
      </w:r>
      <w:r>
        <w:t>10 мес.</w:t>
      </w:r>
    </w:p>
    <w:p w:rsidR="00F70F53" w:rsidRDefault="00F70F53" w:rsidP="00F70F53">
      <w:pPr>
        <w:jc w:val="right"/>
      </w:pPr>
    </w:p>
    <w:p w:rsidR="00F70F53" w:rsidRDefault="00F70F53" w:rsidP="00F70F53">
      <w:pPr>
        <w:jc w:val="right"/>
      </w:pPr>
    </w:p>
    <w:p w:rsidR="00F70F53" w:rsidRPr="00346047" w:rsidRDefault="00F70F53" w:rsidP="00F70F53">
      <w:pPr>
        <w:jc w:val="right"/>
      </w:pPr>
    </w:p>
    <w:p w:rsidR="00F70F53" w:rsidRPr="00346047" w:rsidRDefault="00F70F53" w:rsidP="00F70F53">
      <w:pPr>
        <w:jc w:val="center"/>
      </w:pPr>
    </w:p>
    <w:p w:rsidR="00F70F53" w:rsidRPr="001A145A" w:rsidRDefault="00F70F53" w:rsidP="00F70F5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r w:rsidRPr="001A145A">
        <w:rPr>
          <w:sz w:val="28"/>
          <w:szCs w:val="28"/>
        </w:rPr>
        <w:t>Баранов Владимир Ильич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A1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A145A">
        <w:rPr>
          <w:sz w:val="28"/>
          <w:szCs w:val="28"/>
        </w:rPr>
        <w:t>мастер производственного обучения</w:t>
      </w:r>
    </w:p>
    <w:p w:rsidR="00EE78A1" w:rsidRPr="001D5867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52"/>
          <w:szCs w:val="52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F70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78A1" w:rsidRPr="009D2475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D5867">
        <w:rPr>
          <w:bCs/>
          <w:sz w:val="28"/>
          <w:szCs w:val="28"/>
        </w:rPr>
        <w:t xml:space="preserve"> Седельниково </w:t>
      </w:r>
      <w:r w:rsidR="000F6E66">
        <w:rPr>
          <w:bCs/>
          <w:sz w:val="28"/>
          <w:szCs w:val="28"/>
        </w:rPr>
        <w:t xml:space="preserve"> 2013</w:t>
      </w:r>
    </w:p>
    <w:p w:rsidR="000807D1" w:rsidRPr="000F6E66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9C3C2C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F70F53">
        <w:rPr>
          <w:sz w:val="28"/>
          <w:szCs w:val="28"/>
        </w:rPr>
        <w:t xml:space="preserve">стандарта СПО по профессии </w:t>
      </w:r>
      <w:r w:rsidRPr="007D4A7F">
        <w:rPr>
          <w:sz w:val="28"/>
          <w:szCs w:val="28"/>
        </w:rPr>
        <w:t xml:space="preserve"> 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работы).</w:t>
      </w:r>
    </w:p>
    <w:p w:rsidR="00EE78A1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Pr="007D4A7F">
        <w:rPr>
          <w:sz w:val="28"/>
          <w:szCs w:val="28"/>
        </w:rPr>
        <w:t xml:space="preserve"> БОУ Н</w:t>
      </w:r>
      <w:r w:rsidR="007224EA">
        <w:rPr>
          <w:sz w:val="28"/>
          <w:szCs w:val="28"/>
        </w:rPr>
        <w:t>ПО «Профессиональное училище №65</w:t>
      </w:r>
      <w:r w:rsidRPr="007D4A7F">
        <w:rPr>
          <w:sz w:val="28"/>
          <w:szCs w:val="28"/>
        </w:rPr>
        <w:t>»</w:t>
      </w:r>
      <w:r w:rsidR="000807D1" w:rsidRPr="000807D1">
        <w:rPr>
          <w:sz w:val="28"/>
          <w:szCs w:val="28"/>
        </w:rPr>
        <w:t xml:space="preserve"> </w:t>
      </w:r>
    </w:p>
    <w:p w:rsidR="000807D1" w:rsidRPr="000807D1" w:rsidRDefault="000807D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5D6B69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E90" w:rsidRPr="007A5E90" w:rsidRDefault="007A5E9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41482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Default="007224EA" w:rsidP="0041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Баранов Владимир Ильич</w:t>
      </w:r>
      <w:r w:rsidR="00B0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826">
        <w:rPr>
          <w:sz w:val="28"/>
          <w:szCs w:val="28"/>
        </w:rPr>
        <w:t xml:space="preserve">мастер производственного обучения, </w:t>
      </w:r>
      <w:r>
        <w:rPr>
          <w:sz w:val="28"/>
          <w:szCs w:val="28"/>
        </w:rPr>
        <w:t>преподаватель</w:t>
      </w:r>
      <w:r w:rsidR="00414826">
        <w:rPr>
          <w:sz w:val="28"/>
          <w:szCs w:val="28"/>
        </w:rPr>
        <w:t xml:space="preserve"> специальных </w:t>
      </w:r>
      <w:r w:rsidR="00F70F53">
        <w:rPr>
          <w:sz w:val="28"/>
          <w:szCs w:val="28"/>
        </w:rPr>
        <w:t>дисциплин</w:t>
      </w:r>
      <w:r w:rsidR="00414826">
        <w:rPr>
          <w:sz w:val="28"/>
          <w:szCs w:val="28"/>
        </w:rPr>
        <w:t xml:space="preserve"> БОУ НПО ПУ № 65.</w:t>
      </w:r>
    </w:p>
    <w:p w:rsidR="007224EA" w:rsidRPr="007D4A7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F70F53" w:rsidRPr="00F70F53" w:rsidRDefault="00F70F53" w:rsidP="00F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F70F53">
        <w:rPr>
          <w:rFonts w:eastAsia="Calibri"/>
          <w:sz w:val="28"/>
          <w:szCs w:val="28"/>
        </w:rPr>
        <w:t>Согласовано:</w:t>
      </w:r>
    </w:p>
    <w:p w:rsidR="00F70F53" w:rsidRPr="00F70F53" w:rsidRDefault="00F70F53" w:rsidP="00F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F70F53">
        <w:rPr>
          <w:rFonts w:eastAsia="Calibri"/>
          <w:sz w:val="28"/>
          <w:szCs w:val="28"/>
        </w:rPr>
        <w:t>На заседании</w:t>
      </w:r>
    </w:p>
    <w:p w:rsidR="00F70F53" w:rsidRPr="00F70F53" w:rsidRDefault="00F70F53" w:rsidP="00F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F70F53">
        <w:rPr>
          <w:rFonts w:eastAsia="Calibri"/>
          <w:sz w:val="28"/>
          <w:szCs w:val="28"/>
        </w:rPr>
        <w:t>педагогического совета</w:t>
      </w:r>
    </w:p>
    <w:p w:rsidR="00F70F53" w:rsidRPr="00F70F53" w:rsidRDefault="00F70F53" w:rsidP="00F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F70F53">
        <w:rPr>
          <w:rFonts w:eastAsia="Calibri"/>
          <w:sz w:val="28"/>
          <w:szCs w:val="28"/>
        </w:rPr>
        <w:t>Протокол №__________</w:t>
      </w:r>
    </w:p>
    <w:p w:rsidR="00F70F53" w:rsidRPr="00F70F53" w:rsidRDefault="00F70F53" w:rsidP="00F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F70F53">
        <w:rPr>
          <w:rFonts w:eastAsia="Calibri"/>
          <w:sz w:val="28"/>
          <w:szCs w:val="28"/>
        </w:rPr>
        <w:t>«__»___________2013г.</w:t>
      </w: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414826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414826">
        <w:rPr>
          <w:b/>
          <w:sz w:val="28"/>
          <w:szCs w:val="28"/>
        </w:rPr>
        <w:lastRenderedPageBreak/>
        <w:t>СОДЕРЖАНИЕ</w:t>
      </w:r>
    </w:p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стр.</w:t>
            </w:r>
          </w:p>
          <w:p w:rsidR="00414826" w:rsidRPr="00414826" w:rsidRDefault="00414826" w:rsidP="00EE31A1">
            <w:pPr>
              <w:jc w:val="center"/>
              <w:rPr>
                <w:sz w:val="28"/>
                <w:szCs w:val="28"/>
              </w:rPr>
            </w:pP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 xml:space="preserve">ПАСПОРТ 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СТРУКТУРА 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5</w:t>
            </w:r>
          </w:p>
        </w:tc>
      </w:tr>
      <w:tr w:rsidR="00EE78A1" w:rsidRPr="00414826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условия реализации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EE31A1" w:rsidP="0038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B725F0" w:rsidRDefault="00B725F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F70F53" w:rsidRPr="00F70F53" w:rsidRDefault="009C3C2C" w:rsidP="00F7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F70F53">
        <w:rPr>
          <w:sz w:val="28"/>
          <w:szCs w:val="28"/>
        </w:rPr>
        <w:t xml:space="preserve"> </w:t>
      </w:r>
      <w:r w:rsidR="00EE78A1" w:rsidRPr="00A20A8B">
        <w:rPr>
          <w:sz w:val="28"/>
          <w:szCs w:val="28"/>
        </w:rPr>
        <w:t xml:space="preserve"> программы </w:t>
      </w:r>
      <w:r w:rsidR="00F70F53" w:rsidRPr="00F70F53">
        <w:rPr>
          <w:sz w:val="28"/>
          <w:szCs w:val="28"/>
        </w:rPr>
        <w:t xml:space="preserve">подготовки квалифицированных рабочих, служащих по профессии </w:t>
      </w:r>
    </w:p>
    <w:p w:rsidR="00B725F0" w:rsidRPr="00B725F0" w:rsidRDefault="00B725F0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164C" w:rsidRPr="000F6E66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0F6E66">
        <w:rPr>
          <w:b/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сварщик (электросварочные и газосварочные работы)</w:t>
      </w:r>
      <w:r w:rsidR="007A5E90">
        <w:rPr>
          <w:sz w:val="28"/>
          <w:szCs w:val="28"/>
        </w:rPr>
        <w:t>:</w:t>
      </w:r>
    </w:p>
    <w:p w:rsidR="007A5E90" w:rsidRDefault="007A5E90" w:rsidP="007A5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сварки,</w:t>
      </w:r>
      <w:r>
        <w:rPr>
          <w:color w:val="000000"/>
          <w:sz w:val="28"/>
          <w:szCs w:val="28"/>
        </w:rPr>
        <w:t xml:space="preserve"> </w:t>
      </w:r>
    </w:p>
    <w:p w:rsidR="007A5E90" w:rsidRDefault="007A5E90" w:rsidP="007A5E90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 19905 </w:t>
      </w:r>
      <w:r>
        <w:rPr>
          <w:b/>
          <w:bCs/>
          <w:color w:val="000000"/>
          <w:sz w:val="28"/>
          <w:szCs w:val="28"/>
        </w:rPr>
        <w:t xml:space="preserve">Электросварщик на автоматических и полуавтоматических машинах,     </w:t>
      </w:r>
    </w:p>
    <w:p w:rsidR="007A5E90" w:rsidRDefault="007A5E90" w:rsidP="007A5E90">
      <w:pPr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19756 Электрогазосварщик, </w:t>
      </w:r>
    </w:p>
    <w:p w:rsidR="007A5E90" w:rsidRDefault="007A5E90" w:rsidP="007A5E90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11620 Газосварщик,</w:t>
      </w:r>
      <w:r>
        <w:rPr>
          <w:sz w:val="28"/>
          <w:szCs w:val="28"/>
        </w:rPr>
        <w:t xml:space="preserve"> </w:t>
      </w:r>
    </w:p>
    <w:p w:rsidR="007A5E90" w:rsidRDefault="007A5E90" w:rsidP="007A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11618 Газорезчик</w:t>
      </w:r>
      <w:r w:rsidRPr="00464F4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5E90" w:rsidRPr="00A25051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31A1" w:rsidRPr="00EE31A1" w:rsidRDefault="007A5E90" w:rsidP="00EE31A1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выполнять механические испытания образцов материалов;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использовать физико-химические методы исследования металлов;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пользоваться справочными таблицами для определения свойств материалов;</w:t>
      </w:r>
    </w:p>
    <w:p w:rsidR="00EE78A1" w:rsidRPr="00A20A8B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выбирать материалы для осуществлен</w:t>
      </w:r>
      <w:r w:rsidR="00EE31A1">
        <w:rPr>
          <w:sz w:val="28"/>
          <w:szCs w:val="28"/>
        </w:rPr>
        <w:t>ия профессиональной деятельнос</w:t>
      </w:r>
      <w:r w:rsidR="00BE0919">
        <w:rPr>
          <w:sz w:val="28"/>
          <w:szCs w:val="28"/>
        </w:rPr>
        <w:t>ти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наименование, маркировку, свойства обрабатываемого материала;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правила применения охлаждающих и смазывающих материалов;</w:t>
      </w: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основные сведения о металлах и сплавах;</w:t>
      </w:r>
    </w:p>
    <w:p w:rsidR="00EE78A1" w:rsidRPr="00EE31A1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основные сведения о неметаллических, прокладочных, уплотнительных и электротехнических мате</w:t>
      </w:r>
      <w:r w:rsidR="00EE31A1">
        <w:rPr>
          <w:sz w:val="28"/>
          <w:szCs w:val="28"/>
        </w:rPr>
        <w:t>риалах, стали, их классификаци</w:t>
      </w:r>
      <w:r w:rsidR="003824CD">
        <w:rPr>
          <w:sz w:val="28"/>
          <w:szCs w:val="28"/>
        </w:rPr>
        <w:t>я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163064">
        <w:rPr>
          <w:b/>
          <w:sz w:val="28"/>
          <w:szCs w:val="28"/>
        </w:rPr>
        <w:t xml:space="preserve">48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163064">
        <w:rPr>
          <w:b/>
          <w:sz w:val="28"/>
          <w:szCs w:val="28"/>
        </w:rPr>
        <w:t>32</w:t>
      </w:r>
      <w:r w:rsidR="00163064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163064">
        <w:rPr>
          <w:b/>
          <w:sz w:val="28"/>
          <w:szCs w:val="28"/>
        </w:rPr>
        <w:t xml:space="preserve">16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C3C2C" w:rsidRPr="00A20A8B" w:rsidRDefault="009C3C2C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9C3C2C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831F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163064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DE6F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8071D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8071D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414826" w:rsidRDefault="0041482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EE78A1" w:rsidRPr="00294604" w:rsidRDefault="00EE78A1" w:rsidP="00EE31A1">
            <w:pPr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8071D" w:rsidRPr="00B8071D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B8071D">
              <w:rPr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  <w:r w:rsidR="00B8071D">
              <w:rPr>
                <w:i/>
                <w:iCs/>
                <w:sz w:val="28"/>
                <w:szCs w:val="28"/>
              </w:rPr>
              <w:t xml:space="preserve">         2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76F7B" w:rsidRPr="00A20A8B" w:rsidRDefault="00C76F7B" w:rsidP="00C76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Pr="00813B1C">
        <w:rPr>
          <w:b/>
          <w:sz w:val="28"/>
          <w:szCs w:val="28"/>
        </w:rPr>
        <w:t>Основы материаловедения</w:t>
      </w:r>
    </w:p>
    <w:p w:rsidR="00C76F7B" w:rsidRPr="00C76F7B" w:rsidRDefault="00C76F7B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336"/>
        <w:gridCol w:w="65"/>
        <w:gridCol w:w="34"/>
        <w:gridCol w:w="20"/>
        <w:gridCol w:w="6"/>
        <w:gridCol w:w="8342"/>
        <w:gridCol w:w="1840"/>
        <w:gridCol w:w="1206"/>
      </w:tblGrid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9213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392135">
              <w:rPr>
                <w:b/>
                <w:bCs/>
              </w:rPr>
              <w:t>Уровень освоения</w:t>
            </w:r>
          </w:p>
        </w:tc>
      </w:tr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1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2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3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4</w:t>
            </w:r>
          </w:p>
        </w:tc>
      </w:tr>
      <w:tr w:rsidR="00392135" w:rsidRPr="00392135" w:rsidTr="00F71445">
        <w:tc>
          <w:tcPr>
            <w:tcW w:w="2797" w:type="dxa"/>
          </w:tcPr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2135">
              <w:rPr>
                <w:b/>
                <w:bCs/>
              </w:rPr>
              <w:t>Раздел 1.</w:t>
            </w:r>
          </w:p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Основные сведения о материаловедение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  <w:p w:rsidR="00C76F7B" w:rsidRPr="00392135" w:rsidRDefault="00C8158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090B1F" w:rsidRPr="00392135" w:rsidTr="006E75B7">
        <w:trPr>
          <w:trHeight w:val="255"/>
        </w:trPr>
        <w:tc>
          <w:tcPr>
            <w:tcW w:w="2797" w:type="dxa"/>
            <w:vMerge w:val="restart"/>
          </w:tcPr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Pr="002B552A" w:rsidRDefault="00090B1F" w:rsidP="002B552A">
            <w:pPr>
              <w:jc w:val="center"/>
              <w:rPr>
                <w:b/>
              </w:rPr>
            </w:pPr>
            <w:r w:rsidRPr="002B552A">
              <w:rPr>
                <w:b/>
              </w:rPr>
              <w:t>Тема 1.</w:t>
            </w:r>
          </w:p>
          <w:p w:rsidR="00090B1F" w:rsidRPr="00392135" w:rsidRDefault="00090B1F" w:rsidP="002B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552A">
              <w:rPr>
                <w:b/>
              </w:rPr>
              <w:t>Основные сведения о строении металлов и сплавов.</w:t>
            </w:r>
          </w:p>
        </w:tc>
        <w:tc>
          <w:tcPr>
            <w:tcW w:w="8803" w:type="dxa"/>
            <w:gridSpan w:val="6"/>
          </w:tcPr>
          <w:p w:rsidR="00090B1F" w:rsidRPr="00431D88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431D88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vMerge w:val="restart"/>
          </w:tcPr>
          <w:p w:rsidR="00090B1F" w:rsidRDefault="00090B1F" w:rsidP="00F714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Pr="00F71445" w:rsidRDefault="00090B1F" w:rsidP="00F71445">
            <w:pPr>
              <w:jc w:val="center"/>
            </w:pPr>
            <w:r>
              <w:t>2</w:t>
            </w:r>
          </w:p>
        </w:tc>
      </w:tr>
      <w:tr w:rsidR="00090B1F" w:rsidRPr="00392135" w:rsidTr="006E75B7">
        <w:trPr>
          <w:trHeight w:val="585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461" w:type="dxa"/>
            <w:gridSpan w:val="5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090B1F" w:rsidRPr="00431D88" w:rsidRDefault="00090B1F" w:rsidP="00431D88">
            <w:r>
              <w:t>2</w:t>
            </w:r>
          </w:p>
        </w:tc>
        <w:tc>
          <w:tcPr>
            <w:tcW w:w="8342" w:type="dxa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B552A">
              <w:t>Введение.</w:t>
            </w:r>
            <w:r>
              <w:t xml:space="preserve"> Типы атомных связей и их влияние на свойства материала.</w:t>
            </w:r>
          </w:p>
          <w:p w:rsidR="00090B1F" w:rsidRPr="00431D88" w:rsidRDefault="00090B1F" w:rsidP="00431D88">
            <w:r>
              <w:t>Строение металлических материалов.</w:t>
            </w:r>
          </w:p>
        </w:tc>
        <w:tc>
          <w:tcPr>
            <w:tcW w:w="1840" w:type="dxa"/>
          </w:tcPr>
          <w:p w:rsidR="00090B1F" w:rsidRPr="00C8158A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288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431D88">
            <w:r w:rsidRPr="008B0E00"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570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8B0E00">
            <w:r w:rsidRPr="008B0E00">
              <w:rPr>
                <w:b/>
              </w:rPr>
              <w:t>№ 1.</w:t>
            </w:r>
            <w:r w:rsidRPr="008B0E00">
              <w:t xml:space="preserve"> Построение графиков процессов кристаллизации. </w:t>
            </w:r>
          </w:p>
          <w:p w:rsidR="00090B1F" w:rsidRPr="008B0E00" w:rsidRDefault="00090B1F" w:rsidP="008B0E00">
            <w:pPr>
              <w:rPr>
                <w:b/>
              </w:rPr>
            </w:pPr>
            <w:r w:rsidRPr="008B0E00">
              <w:rPr>
                <w:b/>
              </w:rPr>
              <w:t>№ 2.</w:t>
            </w:r>
            <w:r w:rsidRPr="008B0E00">
              <w:t xml:space="preserve"> Изучение строения металлов по моделям кристаллических решеток.</w:t>
            </w:r>
          </w:p>
        </w:tc>
        <w:tc>
          <w:tcPr>
            <w:tcW w:w="1840" w:type="dxa"/>
          </w:tcPr>
          <w:p w:rsidR="00090B1F" w:rsidRPr="00D55D4C" w:rsidRDefault="00090B1F" w:rsidP="00D55D4C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D85AFE">
        <w:trPr>
          <w:trHeight w:val="3055"/>
        </w:trPr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  <w:tcBorders>
              <w:bottom w:val="single" w:sz="4" w:space="0" w:color="auto"/>
            </w:tcBorders>
          </w:tcPr>
          <w:p w:rsidR="00090B1F" w:rsidRDefault="00090B1F" w:rsidP="007B2E73">
            <w:pPr>
              <w:jc w:val="center"/>
              <w:rPr>
                <w:i/>
              </w:rPr>
            </w:pPr>
            <w:r w:rsidRPr="00D96C56">
              <w:rPr>
                <w:i/>
              </w:rPr>
              <w:t>Самостоятельная работа обучающихся</w:t>
            </w:r>
            <w:r>
              <w:rPr>
                <w:i/>
              </w:rPr>
              <w:t>.</w:t>
            </w:r>
          </w:p>
          <w:p w:rsidR="00090B1F" w:rsidRDefault="00090B1F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90B1F" w:rsidRPr="008E36DF" w:rsidRDefault="00090B1F" w:rsidP="008B0E00">
            <w:pPr>
              <w:rPr>
                <w:i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90B1F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Default="00090B1F" w:rsidP="00C8158A"/>
          <w:p w:rsidR="00090B1F" w:rsidRDefault="00090B1F" w:rsidP="00C8158A"/>
          <w:p w:rsidR="00090B1F" w:rsidRDefault="00090B1F" w:rsidP="00C8158A"/>
          <w:p w:rsidR="00090B1F" w:rsidRPr="00C8158A" w:rsidRDefault="00090B1F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4B7A">
              <w:rPr>
                <w:b/>
                <w:bCs/>
              </w:rPr>
              <w:t>Тема 2.</w:t>
            </w: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изучения свойств металлов и сплавов.</w:t>
            </w:r>
          </w:p>
        </w:tc>
        <w:tc>
          <w:tcPr>
            <w:tcW w:w="8803" w:type="dxa"/>
            <w:gridSpan w:val="6"/>
          </w:tcPr>
          <w:p w:rsidR="0081553D" w:rsidRPr="00394B7A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81553D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6" w:type="dxa"/>
            <w:vMerge w:val="restart"/>
          </w:tcPr>
          <w:p w:rsidR="0081553D" w:rsidRDefault="0081553D" w:rsidP="000E229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81553D" w:rsidRPr="00392135" w:rsidTr="006E75B7">
        <w:trPr>
          <w:trHeight w:val="117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C8158A" w:rsidRDefault="00C8158A" w:rsidP="00394B7A"/>
          <w:p w:rsidR="0081553D" w:rsidRDefault="0081553D" w:rsidP="00394B7A">
            <w:r>
              <w:t>2</w:t>
            </w:r>
          </w:p>
          <w:p w:rsidR="0081553D" w:rsidRPr="00394B7A" w:rsidRDefault="0081553D" w:rsidP="00394B7A">
            <w:r>
              <w:t>3</w:t>
            </w:r>
          </w:p>
        </w:tc>
        <w:tc>
          <w:tcPr>
            <w:tcW w:w="8402" w:type="dxa"/>
            <w:gridSpan w:val="4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Методы изучения структуры металла. Механические свойства и методы их определения.</w:t>
            </w:r>
          </w:p>
          <w:p w:rsidR="0081553D" w:rsidRDefault="0081553D" w:rsidP="00394B7A">
            <w:r>
              <w:t xml:space="preserve">Физические свойства металлов. </w:t>
            </w:r>
          </w:p>
          <w:p w:rsidR="0081553D" w:rsidRPr="00394B7A" w:rsidRDefault="0081553D" w:rsidP="00394B7A">
            <w:r>
              <w:t>Технологические свойства металлов и сплавов.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F71445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30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394B7A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0" w:type="dxa"/>
          </w:tcPr>
          <w:p w:rsidR="0081553D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255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81553D">
            <w:r w:rsidRPr="0081553D">
              <w:rPr>
                <w:b/>
              </w:rPr>
              <w:t>№1.</w:t>
            </w:r>
            <w:r w:rsidR="002A31F3">
              <w:t xml:space="preserve"> «</w:t>
            </w:r>
            <w:r w:rsidR="00711A20">
              <w:t>Определение предела прочности и пластичности при растяжении металлов и сплавов».</w:t>
            </w:r>
          </w:p>
          <w:p w:rsidR="0081553D" w:rsidRPr="0081553D" w:rsidRDefault="0081553D" w:rsidP="0081553D">
            <w:r w:rsidRPr="0081553D">
              <w:rPr>
                <w:b/>
              </w:rPr>
              <w:t>№2.</w:t>
            </w:r>
            <w:r w:rsidRPr="0081553D">
              <w:t> «</w:t>
            </w:r>
            <w:r w:rsidR="00711A20">
              <w:t>Определение ударной вязкости металлов и сплавов (прочность на удар)».</w:t>
            </w:r>
            <w:r w:rsidRPr="0081553D">
              <w:t xml:space="preserve"> </w:t>
            </w:r>
          </w:p>
          <w:p w:rsidR="0081553D" w:rsidRPr="0081553D" w:rsidRDefault="0081553D" w:rsidP="0081553D">
            <w:r w:rsidRPr="0081553D">
              <w:rPr>
                <w:b/>
              </w:rPr>
              <w:t>№3</w:t>
            </w:r>
            <w:r w:rsidR="002A31F3">
              <w:t>. «</w:t>
            </w:r>
            <w:r w:rsidR="00711A20" w:rsidRPr="0081553D">
              <w:t xml:space="preserve">Определение твердости </w:t>
            </w:r>
            <w:r w:rsidR="00711A20">
              <w:t xml:space="preserve">металлов и сплавов </w:t>
            </w:r>
            <w:r w:rsidR="00711A20" w:rsidRPr="0081553D">
              <w:t>по</w:t>
            </w:r>
            <w:r w:rsidR="00711A20">
              <w:t xml:space="preserve"> методу Бринелля».</w:t>
            </w:r>
            <w:r w:rsidRPr="0081553D">
              <w:t xml:space="preserve"> </w:t>
            </w:r>
          </w:p>
          <w:p w:rsidR="0081553D" w:rsidRDefault="0081553D" w:rsidP="0081553D">
            <w:pPr>
              <w:rPr>
                <w:b/>
              </w:rPr>
            </w:pPr>
            <w:r w:rsidRPr="0081553D">
              <w:rPr>
                <w:b/>
              </w:rPr>
              <w:t>№4.</w:t>
            </w:r>
            <w:r w:rsidR="00242B27">
              <w:t> «Определение твердости металлов и сплавов по методу Роквелла</w:t>
            </w:r>
            <w:r w:rsidRPr="0081553D">
              <w:t>».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C8158A" w:rsidP="00C8158A">
            <w:pPr>
              <w:jc w:val="center"/>
            </w:pPr>
            <w:r>
              <w:t>8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392135" w:rsidRPr="00392135" w:rsidTr="000E2298">
        <w:tc>
          <w:tcPr>
            <w:tcW w:w="2797" w:type="dxa"/>
            <w:tcBorders>
              <w:top w:val="nil"/>
            </w:tcBorders>
          </w:tcPr>
          <w:p w:rsidR="00BF49E7" w:rsidRPr="00392135" w:rsidRDefault="00BF49E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D96C56" w:rsidRDefault="0081553D" w:rsidP="00D96C56">
            <w:pPr>
              <w:jc w:val="center"/>
              <w:rPr>
                <w:i/>
              </w:rPr>
            </w:pPr>
            <w:r w:rsidRPr="00D96C56">
              <w:rPr>
                <w:i/>
              </w:rPr>
              <w:t>Самостоятельная работа обучающихся</w:t>
            </w:r>
            <w:r w:rsidR="00B26905" w:rsidRPr="00D96C56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7B2E73" w:rsidP="007B2E73">
            <w:pPr>
              <w:rPr>
                <w:i/>
              </w:rPr>
            </w:pPr>
            <w:r w:rsidRPr="007B2E73">
              <w:t>Подготов</w:t>
            </w:r>
            <w:r w:rsidR="00242B27">
              <w:t xml:space="preserve">ка к лабораторным </w:t>
            </w:r>
            <w:r w:rsidRPr="007B2E73">
              <w:t xml:space="preserve"> работам</w:t>
            </w:r>
            <w:r>
              <w:t xml:space="preserve"> с использованием методических рекомендаций, о</w:t>
            </w:r>
            <w:r w:rsidRPr="007B2E73">
              <w:t>ф</w:t>
            </w:r>
            <w:r w:rsidR="00242B27">
              <w:t>ормление результатов работы</w:t>
            </w:r>
            <w:r w:rsidRPr="007B2E73">
              <w:t xml:space="preserve"> и подготовка к защите.</w:t>
            </w:r>
          </w:p>
          <w:p w:rsidR="008441A0" w:rsidRPr="00C37E8D" w:rsidRDefault="008441A0" w:rsidP="007B2E73"/>
        </w:tc>
        <w:tc>
          <w:tcPr>
            <w:tcW w:w="1840" w:type="dxa"/>
          </w:tcPr>
          <w:p w:rsidR="00BF49E7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Pr="00F71445" w:rsidRDefault="00F71445" w:rsidP="00F71445">
            <w:pPr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BF49E7" w:rsidRPr="00392135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DB6017" w:rsidRDefault="00DB6017" w:rsidP="00CC172F">
            <w:pPr>
              <w:jc w:val="center"/>
              <w:rPr>
                <w:b/>
              </w:rPr>
            </w:pPr>
          </w:p>
          <w:p w:rsidR="00DB6017" w:rsidRDefault="00DB6017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DB6017" w:rsidRPr="00CC172F" w:rsidRDefault="00DB6017" w:rsidP="00CC172F">
            <w:pPr>
              <w:jc w:val="center"/>
              <w:rPr>
                <w:b/>
              </w:rPr>
            </w:pPr>
            <w:r w:rsidRPr="00CC172F">
              <w:rPr>
                <w:b/>
              </w:rPr>
              <w:t>Тема 3.</w:t>
            </w:r>
          </w:p>
          <w:p w:rsidR="00DB6017" w:rsidRPr="00CC172F" w:rsidRDefault="00DB6017" w:rsidP="00CC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72F">
              <w:rPr>
                <w:b/>
              </w:rPr>
              <w:t>Железоуглеродистые, цветные металлы и сплавы.</w:t>
            </w:r>
          </w:p>
          <w:p w:rsidR="00DB6017" w:rsidRPr="00D96C56" w:rsidRDefault="00DB601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03" w:type="dxa"/>
            <w:gridSpan w:val="6"/>
          </w:tcPr>
          <w:p w:rsidR="00DB6017" w:rsidRPr="00CC172F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DB6017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6" w:type="dxa"/>
            <w:vMerge w:val="restart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DB6017" w:rsidRPr="00392135" w:rsidTr="006E75B7">
        <w:trPr>
          <w:trHeight w:val="196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455" w:type="dxa"/>
            <w:gridSpan w:val="4"/>
          </w:tcPr>
          <w:p w:rsidR="00DB6017" w:rsidRDefault="00DB6017" w:rsidP="00CC172F">
            <w:r>
              <w:t>1</w:t>
            </w:r>
          </w:p>
          <w:p w:rsidR="00DB6017" w:rsidRDefault="00DB6017" w:rsidP="00CC172F"/>
          <w:p w:rsidR="00DB6017" w:rsidRDefault="00DB6017" w:rsidP="00CC172F">
            <w:r>
              <w:t>2</w:t>
            </w:r>
          </w:p>
          <w:p w:rsidR="00DB6017" w:rsidRDefault="00DB6017" w:rsidP="00CC172F">
            <w:r>
              <w:t>3</w:t>
            </w:r>
          </w:p>
          <w:p w:rsidR="00DB6017" w:rsidRDefault="006755FB" w:rsidP="00CC172F">
            <w:r>
              <w:t>4</w:t>
            </w:r>
          </w:p>
          <w:p w:rsidR="00DB6017" w:rsidRDefault="006755FB" w:rsidP="00CC172F">
            <w:r>
              <w:t>5</w:t>
            </w:r>
          </w:p>
          <w:p w:rsidR="00DB6017" w:rsidRDefault="006755FB" w:rsidP="00CC172F">
            <w:r>
              <w:t>6</w:t>
            </w:r>
          </w:p>
        </w:tc>
        <w:tc>
          <w:tcPr>
            <w:tcW w:w="8348" w:type="dxa"/>
            <w:gridSpan w:val="2"/>
          </w:tcPr>
          <w:p w:rsidR="00DB6017" w:rsidRDefault="00DB6017" w:rsidP="00CC172F">
            <w:r w:rsidRPr="00F03D77">
              <w:t xml:space="preserve">Общие понятия о железоуглеродистых сплавах. Диаграмма состояния железоуглеродистых сплавов. </w:t>
            </w:r>
          </w:p>
          <w:p w:rsidR="00DB6017" w:rsidRDefault="00DB6017" w:rsidP="00CC172F">
            <w:r w:rsidRPr="00F03D77">
              <w:t>Получение чугуна. Классификация чугунов</w:t>
            </w:r>
            <w:r>
              <w:t>.</w:t>
            </w:r>
            <w:r w:rsidRPr="00F03D77">
              <w:t xml:space="preserve"> </w:t>
            </w:r>
          </w:p>
          <w:p w:rsidR="006755FB" w:rsidRPr="006755FB" w:rsidRDefault="00DB6017" w:rsidP="00F03D77">
            <w:r>
              <w:t xml:space="preserve">Конструкционные стали общетехнического назначения.  </w:t>
            </w:r>
          </w:p>
          <w:p w:rsidR="00DB6017" w:rsidRDefault="00DB6017" w:rsidP="00F03D77">
            <w:r>
              <w:t>Инструментальные материалы.</w:t>
            </w:r>
          </w:p>
          <w:p w:rsidR="00DB6017" w:rsidRDefault="00DB6017" w:rsidP="00F03D77">
            <w:r w:rsidRPr="00F03D77">
              <w:t xml:space="preserve">Стали </w:t>
            </w:r>
            <w:r>
              <w:t xml:space="preserve">и сплавы </w:t>
            </w:r>
            <w:r w:rsidRPr="00F03D77">
              <w:t>с особыми свойствами.</w:t>
            </w:r>
          </w:p>
          <w:p w:rsidR="00DB6017" w:rsidRPr="00F03D77" w:rsidRDefault="00DB6017" w:rsidP="00C4395D">
            <w:r>
              <w:t>Цветные металлы и сплавы</w:t>
            </w:r>
            <w:r w:rsidR="00994D5A">
              <w:t>.</w:t>
            </w:r>
          </w:p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Default="00C8158A" w:rsidP="00C8158A"/>
          <w:p w:rsidR="00C8158A" w:rsidRPr="00C8158A" w:rsidRDefault="00F71445" w:rsidP="00C8158A">
            <w:pPr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30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C4395D" w:rsidRDefault="00DB6017" w:rsidP="00C4395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DB6017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114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C4395D" w:rsidRDefault="00DB6017" w:rsidP="00C4395D">
            <w:r>
              <w:rPr>
                <w:b/>
              </w:rPr>
              <w:t>№ 3</w:t>
            </w:r>
            <w:r w:rsidRPr="00C4395D">
              <w:rPr>
                <w:b/>
              </w:rPr>
              <w:t>.</w:t>
            </w:r>
            <w:r w:rsidRPr="00C4395D">
              <w:t xml:space="preserve"> Отработка навыков пользования справочными таблицами.</w:t>
            </w:r>
          </w:p>
          <w:p w:rsidR="00DB6017" w:rsidRPr="00C4395D" w:rsidRDefault="00DB6017" w:rsidP="00C4395D">
            <w:r>
              <w:rPr>
                <w:b/>
              </w:rPr>
              <w:t>№ 4</w:t>
            </w:r>
            <w:r w:rsidRPr="00C4395D">
              <w:rPr>
                <w:b/>
              </w:rPr>
              <w:t>.</w:t>
            </w:r>
            <w:r w:rsidRPr="00C4395D">
              <w:t xml:space="preserve"> Расшифровка марок чугунов по заданным параметрам.</w:t>
            </w:r>
          </w:p>
          <w:p w:rsidR="00DB6017" w:rsidRPr="00C4395D" w:rsidRDefault="00DB6017" w:rsidP="00C4395D">
            <w:r>
              <w:rPr>
                <w:b/>
              </w:rPr>
              <w:t>№ 5</w:t>
            </w:r>
            <w:r w:rsidRPr="00C4395D">
              <w:rPr>
                <w:b/>
              </w:rPr>
              <w:t>.</w:t>
            </w:r>
            <w:r w:rsidRPr="00C4395D">
              <w:t xml:space="preserve"> Расшифровка марок сталей по заданным условиям.</w:t>
            </w:r>
          </w:p>
          <w:p w:rsidR="00DB6017" w:rsidRPr="00DB6017" w:rsidRDefault="00DB6017" w:rsidP="00C4395D">
            <w:pPr>
              <w:rPr>
                <w:b/>
                <w:i/>
              </w:rPr>
            </w:pPr>
            <w:r>
              <w:rPr>
                <w:b/>
              </w:rPr>
              <w:t>№ 6</w:t>
            </w:r>
            <w:r w:rsidRPr="00C4395D">
              <w:rPr>
                <w:b/>
              </w:rPr>
              <w:t>.</w:t>
            </w:r>
            <w:r w:rsidRPr="00C4395D">
              <w:t xml:space="preserve"> Расшифровка марок цветных металлов</w:t>
            </w:r>
            <w:r w:rsidR="00563A4D">
              <w:t xml:space="preserve"> и сплавов.</w:t>
            </w:r>
          </w:p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F71445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22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Default="00DB6017" w:rsidP="00DB6017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</w:t>
            </w:r>
            <w:r w:rsidR="007B2E73" w:rsidRPr="007B2E73">
              <w:t xml:space="preserve"> практическим работам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877428" w:rsidRDefault="008441A0" w:rsidP="00DB6017">
            <w:r>
              <w:t>Подготовка реферата по теме:</w:t>
            </w:r>
          </w:p>
          <w:p w:rsidR="008441A0" w:rsidRDefault="006755FB" w:rsidP="00DB6017">
            <w:r>
              <w:t>«</w:t>
            </w:r>
            <w:r w:rsidR="008441A0">
              <w:t>»</w:t>
            </w:r>
            <w:r w:rsidR="00994D5A">
              <w:t>.</w:t>
            </w:r>
          </w:p>
          <w:p w:rsidR="00090B1F" w:rsidRPr="00DB6017" w:rsidRDefault="00090B1F" w:rsidP="00DB6017"/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F71445" w:rsidP="00F71445">
            <w:pPr>
              <w:jc w:val="center"/>
            </w:pPr>
            <w:r>
              <w:t>6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6E75B7">
        <w:trPr>
          <w:trHeight w:val="300"/>
        </w:trPr>
        <w:tc>
          <w:tcPr>
            <w:tcW w:w="2797" w:type="dxa"/>
            <w:vMerge w:val="restart"/>
          </w:tcPr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6E75B7" w:rsidRPr="00563A4D" w:rsidRDefault="006E75B7" w:rsidP="00563A4D">
            <w:pPr>
              <w:jc w:val="center"/>
              <w:rPr>
                <w:b/>
              </w:rPr>
            </w:pPr>
            <w:r w:rsidRPr="00563A4D">
              <w:rPr>
                <w:b/>
              </w:rPr>
              <w:t>Тема 4.</w:t>
            </w:r>
          </w:p>
          <w:p w:rsidR="006E75B7" w:rsidRPr="00392135" w:rsidRDefault="006E75B7" w:rsidP="0056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A4D">
              <w:rPr>
                <w:b/>
              </w:rPr>
              <w:t>Термическая и химико-термическая обработка железоуглеродистых сплавов</w:t>
            </w:r>
          </w:p>
        </w:tc>
        <w:tc>
          <w:tcPr>
            <w:tcW w:w="8803" w:type="dxa"/>
            <w:gridSpan w:val="6"/>
          </w:tcPr>
          <w:p w:rsidR="006E75B7" w:rsidRPr="00563A4D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6E75B7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vMerge w:val="restart"/>
          </w:tcPr>
          <w:p w:rsidR="006E75B7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6E75B7" w:rsidRPr="00392135" w:rsidTr="006E75B7">
        <w:trPr>
          <w:trHeight w:val="870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6E75B7" w:rsidRDefault="006E75B7" w:rsidP="005C5DC8">
            <w:r>
              <w:t>1</w:t>
            </w:r>
          </w:p>
          <w:p w:rsidR="006E75B7" w:rsidRDefault="006E75B7" w:rsidP="005C5DC8">
            <w:r>
              <w:t>2</w:t>
            </w:r>
          </w:p>
          <w:p w:rsidR="006E75B7" w:rsidRDefault="006E75B7" w:rsidP="005C5DC8">
            <w:r>
              <w:t>3</w:t>
            </w:r>
          </w:p>
        </w:tc>
        <w:tc>
          <w:tcPr>
            <w:tcW w:w="8467" w:type="dxa"/>
            <w:gridSpan w:val="5"/>
          </w:tcPr>
          <w:p w:rsidR="006E75B7" w:rsidRDefault="006E75B7" w:rsidP="005C5DC8">
            <w:r>
              <w:t>Понятие о термической обработке</w:t>
            </w:r>
            <w:r w:rsidRPr="005C5DC8">
              <w:t>.</w:t>
            </w:r>
            <w:r>
              <w:t xml:space="preserve"> Превращения при нагреве и охлаждении.</w:t>
            </w:r>
          </w:p>
          <w:p w:rsidR="006E75B7" w:rsidRPr="005C5DC8" w:rsidRDefault="006E75B7" w:rsidP="005C5DC8">
            <w:r>
              <w:t>Термическая обработка стали</w:t>
            </w:r>
            <w:r w:rsidRPr="005C5DC8">
              <w:t xml:space="preserve">. </w:t>
            </w:r>
          </w:p>
          <w:p w:rsidR="006E75B7" w:rsidRPr="005C5DC8" w:rsidRDefault="006E75B7" w:rsidP="005C5DC8">
            <w:r>
              <w:t>Термическая обработка чугунов.</w:t>
            </w:r>
          </w:p>
        </w:tc>
        <w:tc>
          <w:tcPr>
            <w:tcW w:w="1840" w:type="dxa"/>
          </w:tcPr>
          <w:p w:rsidR="006E75B7" w:rsidRDefault="006E75B7" w:rsidP="00C8158A">
            <w:pPr>
              <w:jc w:val="center"/>
            </w:pPr>
          </w:p>
          <w:p w:rsidR="00F71445" w:rsidRPr="00C8158A" w:rsidRDefault="00F71445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Pr="006E75B7" w:rsidRDefault="00175EC4" w:rsidP="005C5DC8">
            <w:r>
              <w:rPr>
                <w:b/>
              </w:rPr>
              <w:t>Практическо</w:t>
            </w:r>
            <w:r w:rsidR="006E75B7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6E75B7" w:rsidRPr="00392135" w:rsidRDefault="00F71445" w:rsidP="00F7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52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both"/>
            </w:pPr>
            <w:r w:rsidRPr="006E75B7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  <w:r w:rsidRPr="006E75B7">
              <w:t xml:space="preserve">. </w:t>
            </w:r>
            <w:r w:rsidR="00175EC4">
              <w:t>Анализ диаграммы состояния сплавов системы железо-цементит.</w:t>
            </w:r>
          </w:p>
          <w:p w:rsidR="00242B27" w:rsidRPr="00242B27" w:rsidRDefault="00242B27" w:rsidP="006E75B7">
            <w:pPr>
              <w:jc w:val="both"/>
            </w:pPr>
          </w:p>
        </w:tc>
        <w:tc>
          <w:tcPr>
            <w:tcW w:w="1840" w:type="dxa"/>
          </w:tcPr>
          <w:p w:rsidR="006E75B7" w:rsidRPr="00C8158A" w:rsidRDefault="00C8158A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8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6E75B7" w:rsidRPr="00517D81" w:rsidRDefault="006E75B7" w:rsidP="00517D81"/>
        </w:tc>
        <w:tc>
          <w:tcPr>
            <w:tcW w:w="1840" w:type="dxa"/>
          </w:tcPr>
          <w:p w:rsidR="006E75B7" w:rsidRDefault="006E75B7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Pr="00F71445" w:rsidRDefault="00F71445" w:rsidP="00F71445">
            <w:pPr>
              <w:jc w:val="center"/>
            </w:pPr>
            <w:r>
              <w:t>4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B725F0">
        <w:trPr>
          <w:trHeight w:val="300"/>
        </w:trPr>
        <w:tc>
          <w:tcPr>
            <w:tcW w:w="2797" w:type="dxa"/>
            <w:vMerge w:val="restart"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FE12EA" w:rsidRPr="00487B0E" w:rsidRDefault="00FE12EA" w:rsidP="002716B2">
            <w:pPr>
              <w:jc w:val="center"/>
              <w:rPr>
                <w:b/>
              </w:rPr>
            </w:pPr>
            <w:r w:rsidRPr="00487B0E">
              <w:rPr>
                <w:b/>
              </w:rPr>
              <w:t>Тема 5.</w:t>
            </w:r>
          </w:p>
          <w:p w:rsidR="00FE12EA" w:rsidRPr="00392135" w:rsidRDefault="00FE12EA" w:rsidP="0027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Основные свед</w:t>
            </w:r>
            <w:r w:rsidRPr="00487B0E">
              <w:rPr>
                <w:b/>
              </w:rPr>
              <w:t>ения</w:t>
            </w:r>
            <w:r>
              <w:rPr>
                <w:b/>
              </w:rPr>
              <w:t xml:space="preserve"> о неметаллических материалах</w:t>
            </w:r>
          </w:p>
        </w:tc>
        <w:tc>
          <w:tcPr>
            <w:tcW w:w="8803" w:type="dxa"/>
            <w:gridSpan w:val="6"/>
          </w:tcPr>
          <w:p w:rsidR="00FE12EA" w:rsidRPr="00B725F0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725F0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FE12EA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vMerge w:val="restart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FE12EA" w:rsidRPr="00392135" w:rsidTr="00FE12EA">
        <w:trPr>
          <w:trHeight w:val="114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E12EA" w:rsidRDefault="00FE12EA" w:rsidP="00B725F0">
            <w:pPr>
              <w:jc w:val="center"/>
            </w:pPr>
            <w:r>
              <w:t>1</w:t>
            </w:r>
          </w:p>
          <w:p w:rsidR="00FE12EA" w:rsidRDefault="00FE12EA" w:rsidP="00B725F0">
            <w:pPr>
              <w:jc w:val="center"/>
            </w:pPr>
            <w:r>
              <w:t>2</w:t>
            </w:r>
          </w:p>
          <w:p w:rsidR="00FE12EA" w:rsidRDefault="00FE12EA" w:rsidP="00B725F0">
            <w:pPr>
              <w:jc w:val="center"/>
            </w:pPr>
            <w:r>
              <w:t>3</w:t>
            </w:r>
          </w:p>
          <w:p w:rsidR="00FE12EA" w:rsidRPr="00B725F0" w:rsidRDefault="00FE12EA" w:rsidP="00B725F0">
            <w:pPr>
              <w:jc w:val="center"/>
            </w:pPr>
            <w:r>
              <w:t>4</w:t>
            </w:r>
          </w:p>
        </w:tc>
        <w:tc>
          <w:tcPr>
            <w:tcW w:w="8368" w:type="dxa"/>
            <w:gridSpan w:val="3"/>
          </w:tcPr>
          <w:p w:rsidR="00FE12EA" w:rsidRDefault="00FE12EA" w:rsidP="00B64473">
            <w:r>
              <w:t>Полимерные материалы.</w:t>
            </w:r>
          </w:p>
          <w:p w:rsidR="00FE12EA" w:rsidRDefault="00FE12EA" w:rsidP="00B64473">
            <w:r>
              <w:t>Стекло. Древесина.</w:t>
            </w:r>
          </w:p>
          <w:p w:rsidR="00FE12EA" w:rsidRDefault="00FE12EA" w:rsidP="00B64473">
            <w:r>
              <w:t>Композиционные материалы.</w:t>
            </w:r>
          </w:p>
          <w:p w:rsidR="00FE12EA" w:rsidRPr="00B725F0" w:rsidRDefault="00FE12EA" w:rsidP="00B64473">
            <w:r>
              <w:t>Горюче-смазочные материалы и технические жидкости.</w:t>
            </w:r>
          </w:p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C8158A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345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175EC4" w:rsidP="00B64473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FE12EA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FE12EA" w:rsidRPr="0039213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FE12EA" w:rsidP="00B64473">
            <w:r>
              <w:rPr>
                <w:b/>
              </w:rPr>
              <w:t>№ 8.</w:t>
            </w:r>
            <w:r w:rsidRPr="00520C6A">
              <w:rPr>
                <w:sz w:val="28"/>
                <w:szCs w:val="28"/>
              </w:rPr>
              <w:t xml:space="preserve"> </w:t>
            </w:r>
            <w:r w:rsidR="00175EC4">
              <w:t>Определение качества моторного масла простейшими методами</w:t>
            </w:r>
            <w:r w:rsidR="0089470E">
              <w:t>.</w:t>
            </w:r>
          </w:p>
        </w:tc>
        <w:tc>
          <w:tcPr>
            <w:tcW w:w="1840" w:type="dxa"/>
          </w:tcPr>
          <w:p w:rsidR="00FE12EA" w:rsidRPr="00C8158A" w:rsidRDefault="00C8158A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Default="00FE12EA" w:rsidP="00FE12EA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89470E" w:rsidRPr="0089470E" w:rsidRDefault="0089470E" w:rsidP="0089470E"/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F71445" w:rsidP="00F71445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C8158A" w:rsidRPr="00392135" w:rsidTr="000E2298">
        <w:tc>
          <w:tcPr>
            <w:tcW w:w="11600" w:type="dxa"/>
            <w:gridSpan w:val="7"/>
          </w:tcPr>
          <w:p w:rsidR="00C8158A" w:rsidRPr="00090B1F" w:rsidRDefault="00C8158A" w:rsidP="00C8158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i/>
              </w:rPr>
            </w:pPr>
            <w:r w:rsidRPr="00090B1F">
              <w:rPr>
                <w:b/>
                <w:i/>
              </w:rPr>
              <w:t>Дифференцированный зачет</w:t>
            </w:r>
          </w:p>
        </w:tc>
        <w:tc>
          <w:tcPr>
            <w:tcW w:w="1840" w:type="dxa"/>
          </w:tcPr>
          <w:p w:rsidR="00C8158A" w:rsidRPr="00F7144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C8158A" w:rsidRPr="00392135" w:rsidRDefault="00C8158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392135" w:rsidRPr="00392135" w:rsidTr="000E2298">
        <w:tc>
          <w:tcPr>
            <w:tcW w:w="2797" w:type="dxa"/>
          </w:tcPr>
          <w:p w:rsidR="00BF49E7" w:rsidRPr="00392135" w:rsidRDefault="00BF49E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BF49E7" w:rsidRPr="00C8158A" w:rsidRDefault="00C8158A" w:rsidP="00C8158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ВСЕГО</w:t>
            </w:r>
          </w:p>
        </w:tc>
        <w:tc>
          <w:tcPr>
            <w:tcW w:w="1840" w:type="dxa"/>
          </w:tcPr>
          <w:p w:rsidR="00BF49E7" w:rsidRPr="00F71445" w:rsidRDefault="00F71445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BF49E7" w:rsidRPr="00392135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учебного кабинета материаловедение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8071D">
        <w:rPr>
          <w:bCs/>
          <w:sz w:val="28"/>
          <w:szCs w:val="28"/>
        </w:rPr>
        <w:t xml:space="preserve"> 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посадочные места по количеству обучающихся;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материаловедения»;</w:t>
      </w:r>
    </w:p>
    <w:p w:rsidR="00EE78A1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B8071D" w:rsidRPr="00A20A8B" w:rsidRDefault="00B8071D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материаловедение. Плакаты.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  <w:r w:rsidR="00B8071D">
        <w:rPr>
          <w:bCs/>
          <w:sz w:val="28"/>
          <w:szCs w:val="28"/>
        </w:rPr>
        <w:t xml:space="preserve"> </w:t>
      </w:r>
    </w:p>
    <w:p w:rsidR="00B8071D" w:rsidRPr="00A20A8B" w:rsidRDefault="00B8071D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662C0E" w:rsidP="00662C0E">
      <w:pPr>
        <w:tabs>
          <w:tab w:val="left" w:pos="270"/>
        </w:tabs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1.Адаскин А.М., Зуев В.М.</w:t>
      </w:r>
    </w:p>
    <w:p w:rsidR="00662C0E" w:rsidRPr="00377ED8" w:rsidRDefault="00662C0E" w:rsidP="00662C0E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 w:rsidR="000807D1">
        <w:rPr>
          <w:sz w:val="28"/>
          <w:szCs w:val="28"/>
        </w:rPr>
        <w:t xml:space="preserve"> для нач. проф. образования - М</w:t>
      </w:r>
      <w:r w:rsidR="00DC5C92" w:rsidRPr="00377ED8">
        <w:rPr>
          <w:sz w:val="28"/>
          <w:szCs w:val="28"/>
        </w:rPr>
        <w:t>.</w:t>
      </w:r>
      <w:r w:rsidR="00B51282">
        <w:rPr>
          <w:sz w:val="28"/>
          <w:szCs w:val="28"/>
        </w:rPr>
        <w:t>: Издательский центр «Академия», 2004.</w:t>
      </w:r>
      <w:r w:rsidR="00DC5C92" w:rsidRPr="00377ED8">
        <w:rPr>
          <w:sz w:val="28"/>
          <w:szCs w:val="28"/>
        </w:rPr>
        <w:t xml:space="preserve"> </w:t>
      </w:r>
    </w:p>
    <w:p w:rsidR="00764CFA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2. Кузьмин Б.А. и др.,</w:t>
      </w:r>
    </w:p>
    <w:p w:rsidR="00662C0E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 w:rsidR="00B51282"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9558C8" w:rsidRPr="00377ED8" w:rsidRDefault="000F3F4A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3.Журавлев</w:t>
      </w:r>
      <w:r w:rsidR="009558C8" w:rsidRPr="00377ED8">
        <w:rPr>
          <w:b/>
          <w:sz w:val="28"/>
          <w:szCs w:val="28"/>
        </w:rPr>
        <w:t>а Л.В</w:t>
      </w:r>
      <w:r w:rsidR="009558C8" w:rsidRPr="00377ED8">
        <w:rPr>
          <w:sz w:val="28"/>
          <w:szCs w:val="28"/>
        </w:rPr>
        <w:t>. Электроматериаловедение: Учебник для НПО.- М.: ИРПО; Проф Обр Издат, 2004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B51282" w:rsidRDefault="00B51282" w:rsidP="00AC7535">
      <w:pPr>
        <w:numPr>
          <w:ilvl w:val="0"/>
          <w:numId w:val="3"/>
        </w:numPr>
        <w:rPr>
          <w:sz w:val="28"/>
          <w:szCs w:val="28"/>
        </w:rPr>
      </w:pPr>
      <w:r w:rsidRPr="00B51282">
        <w:rPr>
          <w:sz w:val="28"/>
          <w:szCs w:val="28"/>
        </w:rPr>
        <w:t xml:space="preserve"> Лабораторный прак</w:t>
      </w:r>
      <w:r w:rsidR="00AC7535">
        <w:rPr>
          <w:sz w:val="28"/>
          <w:szCs w:val="28"/>
        </w:rPr>
        <w:t>тикум по материаловедению в маш</w:t>
      </w:r>
      <w:r w:rsidRPr="00B51282">
        <w:rPr>
          <w:sz w:val="28"/>
          <w:szCs w:val="28"/>
        </w:rPr>
        <w:t xml:space="preserve">иностроении и металлообработке: учеб. пособие для нач. проф. </w:t>
      </w:r>
      <w:r w:rsidR="00AC7535">
        <w:rPr>
          <w:sz w:val="28"/>
          <w:szCs w:val="28"/>
        </w:rPr>
        <w:t xml:space="preserve">образования / </w:t>
      </w:r>
      <w:r w:rsidR="00331EFF" w:rsidRPr="00331EFF">
        <w:rPr>
          <w:sz w:val="28"/>
          <w:szCs w:val="28"/>
        </w:rPr>
        <w:t>[</w:t>
      </w:r>
      <w:r w:rsidR="00AC7535">
        <w:rPr>
          <w:sz w:val="28"/>
          <w:szCs w:val="28"/>
        </w:rPr>
        <w:t>В.Н.Заплатин, Ю.И. Сапожников, А.В.Дубов, В.С.Новосёлов</w:t>
      </w:r>
      <w:r w:rsidR="00331EFF" w:rsidRPr="00331EFF">
        <w:rPr>
          <w:sz w:val="28"/>
          <w:szCs w:val="28"/>
        </w:rPr>
        <w:t>]</w:t>
      </w:r>
      <w:r w:rsidR="00AC7535">
        <w:rPr>
          <w:sz w:val="28"/>
          <w:szCs w:val="28"/>
        </w:rPr>
        <w:t xml:space="preserve"> ; под ред. В.Н.Заплатина. – М.: Издательский центр «Академия», 2010.</w:t>
      </w:r>
    </w:p>
    <w:p w:rsidR="00AC7535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Заплатин В.Н. Справочное пособие по материаловедению (металлообработка): учеб. пособие для нач. проф. образования / В.Н. Заплатин, Ю.И.Сапожников, А.В.Дубов; под ред. В.Н.Заплатина. – М.: Издательский центр «Академия», 2009.</w:t>
      </w:r>
    </w:p>
    <w:p w:rsidR="00AC7535" w:rsidRPr="00B51282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Н.Н. Материаловедение: Контрольные материалы: учеб. пособие для нач. проф. образования</w:t>
      </w:r>
      <w:r w:rsidR="00331EFF">
        <w:rPr>
          <w:sz w:val="28"/>
          <w:szCs w:val="28"/>
        </w:rPr>
        <w:t xml:space="preserve"> – М.: Издательский центр «Академия», 2010.</w:t>
      </w: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31EFF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FF" w:rsidRPr="007056B7" w:rsidRDefault="00331EFF" w:rsidP="00EE31A1">
            <w:pPr>
              <w:jc w:val="both"/>
              <w:rPr>
                <w:b/>
                <w:bCs/>
              </w:rPr>
            </w:pPr>
            <w:r w:rsidRPr="007056B7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Default="001E263A" w:rsidP="001E263A">
            <w:pPr>
              <w:jc w:val="both"/>
              <w:rPr>
                <w:bCs/>
              </w:rPr>
            </w:pPr>
          </w:p>
          <w:p w:rsidR="007056B7" w:rsidRDefault="007056B7" w:rsidP="001E263A">
            <w:pPr>
              <w:jc w:val="both"/>
              <w:rPr>
                <w:bCs/>
              </w:rPr>
            </w:pPr>
          </w:p>
          <w:p w:rsidR="001E263A" w:rsidRDefault="00994D5A" w:rsidP="001E263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1E263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331EFF" w:rsidRPr="00BE0919" w:rsidRDefault="00331EFF" w:rsidP="00EE31A1">
            <w:pPr>
              <w:jc w:val="both"/>
              <w:rPr>
                <w:bCs/>
              </w:rPr>
            </w:pPr>
          </w:p>
        </w:tc>
      </w:tr>
      <w:tr w:rsidR="00331EFF" w:rsidRPr="00A20A8B" w:rsidTr="007056B7">
        <w:trPr>
          <w:trHeight w:val="19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7056B7" w:rsidRDefault="007056B7" w:rsidP="00BE0919">
            <w:pPr>
              <w:ind w:firstLine="284"/>
            </w:pPr>
          </w:p>
          <w:p w:rsidR="00331EFF" w:rsidRPr="00994D5A" w:rsidRDefault="00331EFF" w:rsidP="00BE0919">
            <w:pPr>
              <w:ind w:firstLine="284"/>
              <w:rPr>
                <w:bCs/>
              </w:rPr>
            </w:pPr>
            <w:r w:rsidRPr="00994D5A">
              <w:t>выполнять механические испытания образцов материалов;</w:t>
            </w:r>
          </w:p>
          <w:p w:rsidR="00994D5A" w:rsidRDefault="00994D5A" w:rsidP="00BE0919">
            <w:pPr>
              <w:ind w:firstLine="284"/>
            </w:pPr>
          </w:p>
          <w:p w:rsidR="00994D5A" w:rsidRDefault="00994D5A" w:rsidP="00BE0919">
            <w:pPr>
              <w:ind w:firstLine="284"/>
            </w:pPr>
          </w:p>
          <w:p w:rsidR="00331EFF" w:rsidRDefault="00331EFF" w:rsidP="00EE31A1">
            <w:pPr>
              <w:jc w:val="both"/>
              <w:rPr>
                <w:bCs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EFF" w:rsidRDefault="00331EFF" w:rsidP="00EE31A1">
            <w:pPr>
              <w:jc w:val="both"/>
              <w:rPr>
                <w:bCs/>
              </w:rPr>
            </w:pPr>
          </w:p>
        </w:tc>
      </w:tr>
      <w:tr w:rsidR="00994D5A" w:rsidRPr="00A20A8B" w:rsidTr="00994D5A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994D5A" w:rsidRPr="00994D5A" w:rsidRDefault="00994D5A" w:rsidP="00BE0919">
            <w:pPr>
              <w:ind w:firstLine="284"/>
              <w:rPr>
                <w:bCs/>
              </w:rPr>
            </w:pPr>
            <w:r w:rsidRPr="00994D5A">
              <w:t>использовать физико-химические методы исследования металлов;</w:t>
            </w:r>
          </w:p>
          <w:p w:rsidR="00994D5A" w:rsidRPr="00994D5A" w:rsidRDefault="00994D5A" w:rsidP="00BE0919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994D5A" w:rsidRPr="00A20A8B" w:rsidTr="00994D5A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BE0919">
            <w:pPr>
              <w:ind w:firstLine="284"/>
            </w:pPr>
          </w:p>
          <w:p w:rsidR="007056B7" w:rsidRDefault="007056B7" w:rsidP="00BE0919">
            <w:pPr>
              <w:ind w:firstLine="284"/>
            </w:pPr>
          </w:p>
          <w:p w:rsidR="00994D5A" w:rsidRPr="00994D5A" w:rsidRDefault="007056B7" w:rsidP="00BE0919">
            <w:pPr>
              <w:ind w:firstLine="284"/>
            </w:pPr>
            <w:r w:rsidRPr="00994D5A">
              <w:t xml:space="preserve">пользоваться справочными </w:t>
            </w:r>
            <w:r w:rsidR="00994D5A" w:rsidRPr="00994D5A">
              <w:t>таблицами для определения свойств материалов</w:t>
            </w:r>
            <w:r>
              <w:t>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994D5A" w:rsidRPr="00A20A8B" w:rsidTr="00650279">
        <w:trPr>
          <w:trHeight w:val="10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4D5A" w:rsidRPr="00994D5A" w:rsidRDefault="00994D5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выбирать материалы для осуществления профессиональной деятельности.</w:t>
            </w:r>
          </w:p>
          <w:p w:rsidR="00994D5A" w:rsidRPr="00994D5A" w:rsidRDefault="00994D5A" w:rsidP="00EE31A1">
            <w:pPr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B8071D" w:rsidRDefault="006B2DEB" w:rsidP="00BE0919">
            <w:pPr>
              <w:ind w:firstLine="284"/>
              <w:rPr>
                <w:b/>
              </w:rPr>
            </w:pPr>
            <w:r w:rsidRPr="00B8071D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1E263A" w:rsidRPr="00A20A8B" w:rsidTr="007056B7">
        <w:trPr>
          <w:trHeight w:val="1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1E263A" w:rsidP="006B2DEB">
            <w:pPr>
              <w:ind w:firstLine="284"/>
            </w:pPr>
            <w:r w:rsidRPr="00994D5A">
              <w:t>основные свойства и классификацию материалов, использующихся в профессиональной деятельности;</w:t>
            </w:r>
          </w:p>
          <w:p w:rsidR="001E263A" w:rsidRPr="00994D5A" w:rsidRDefault="001E263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994D5A" w:rsidP="00994D5A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1E263A" w:rsidRDefault="00994D5A" w:rsidP="00EE31A1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1E263A" w:rsidRP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Pr="00994D5A" w:rsidRDefault="007056B7" w:rsidP="006B2DEB">
            <w:pPr>
              <w:ind w:firstLine="284"/>
              <w:rPr>
                <w:b/>
              </w:rPr>
            </w:pPr>
            <w:r w:rsidRPr="00994D5A">
              <w:t>наименование, маркировку, свойства обрабатываемого материала;</w:t>
            </w:r>
          </w:p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</w:p>
          <w:p w:rsidR="007056B7" w:rsidRPr="00994D5A" w:rsidRDefault="007056B7" w:rsidP="006B2DEB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lastRenderedPageBreak/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lastRenderedPageBreak/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  <w:r w:rsidRPr="00994D5A">
              <w:t>правила применения охлаждающих и смазывающих материалов;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ind w:firstLine="284"/>
            </w:pPr>
          </w:p>
          <w:p w:rsidR="007056B7" w:rsidRDefault="007056B7" w:rsidP="00FE5EE3">
            <w:pPr>
              <w:ind w:firstLine="284"/>
            </w:pPr>
          </w:p>
          <w:p w:rsidR="007056B7" w:rsidRDefault="007056B7" w:rsidP="00FE5EE3">
            <w:pPr>
              <w:ind w:firstLine="284"/>
            </w:pPr>
            <w:r w:rsidRPr="00994D5A">
              <w:t>основные сведения о металлах и сплавах;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основные сведения о неметаллических, прокладочных, уплотнительных и электротехнических материалах стали, их классификации.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</w:tbl>
    <w:p w:rsidR="00EE78A1" w:rsidRPr="005C1794" w:rsidRDefault="00EE78A1" w:rsidP="007056B7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40" w:rsidRDefault="00233D40">
      <w:r>
        <w:separator/>
      </w:r>
    </w:p>
  </w:endnote>
  <w:endnote w:type="continuationSeparator" w:id="0">
    <w:p w:rsidR="00233D40" w:rsidRDefault="0023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D1" w:rsidRDefault="00FC691A">
    <w:pPr>
      <w:pStyle w:val="a7"/>
      <w:jc w:val="center"/>
    </w:pPr>
    <w:fldSimple w:instr=" PAGE   \* MERGEFORMAT ">
      <w:r w:rsidR="00F70F53">
        <w:rPr>
          <w:noProof/>
        </w:rPr>
        <w:t>2</w:t>
      </w:r>
    </w:fldSimple>
  </w:p>
  <w:p w:rsidR="000807D1" w:rsidRDefault="00080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40" w:rsidRDefault="00233D40">
      <w:r>
        <w:separator/>
      </w:r>
    </w:p>
  </w:footnote>
  <w:footnote w:type="continuationSeparator" w:id="0">
    <w:p w:rsidR="00233D40" w:rsidRDefault="0023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E7C0D"/>
    <w:multiLevelType w:val="multilevel"/>
    <w:tmpl w:val="A95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5136B"/>
    <w:multiLevelType w:val="hybridMultilevel"/>
    <w:tmpl w:val="C8A4D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5E1F"/>
    <w:rsid w:val="000470B2"/>
    <w:rsid w:val="000614B9"/>
    <w:rsid w:val="000807D1"/>
    <w:rsid w:val="00090B1F"/>
    <w:rsid w:val="00096376"/>
    <w:rsid w:val="000E2298"/>
    <w:rsid w:val="000F3F4A"/>
    <w:rsid w:val="000F6E66"/>
    <w:rsid w:val="001322AC"/>
    <w:rsid w:val="00134C1B"/>
    <w:rsid w:val="00135913"/>
    <w:rsid w:val="001556A8"/>
    <w:rsid w:val="00163064"/>
    <w:rsid w:val="00175EC4"/>
    <w:rsid w:val="0019586A"/>
    <w:rsid w:val="00195DD3"/>
    <w:rsid w:val="001A05B4"/>
    <w:rsid w:val="001B5892"/>
    <w:rsid w:val="001B62F6"/>
    <w:rsid w:val="001C6304"/>
    <w:rsid w:val="001D5867"/>
    <w:rsid w:val="001E263A"/>
    <w:rsid w:val="00202223"/>
    <w:rsid w:val="00233D40"/>
    <w:rsid w:val="00242B27"/>
    <w:rsid w:val="002716B2"/>
    <w:rsid w:val="00272E38"/>
    <w:rsid w:val="002819C1"/>
    <w:rsid w:val="00287C14"/>
    <w:rsid w:val="00294604"/>
    <w:rsid w:val="002A31F3"/>
    <w:rsid w:val="002A3C50"/>
    <w:rsid w:val="002B552A"/>
    <w:rsid w:val="00331EFF"/>
    <w:rsid w:val="003506A9"/>
    <w:rsid w:val="00364565"/>
    <w:rsid w:val="00377ED8"/>
    <w:rsid w:val="003824CD"/>
    <w:rsid w:val="00392135"/>
    <w:rsid w:val="00394B7A"/>
    <w:rsid w:val="003B3983"/>
    <w:rsid w:val="003D2434"/>
    <w:rsid w:val="003E1539"/>
    <w:rsid w:val="004064A2"/>
    <w:rsid w:val="00414826"/>
    <w:rsid w:val="00427D94"/>
    <w:rsid w:val="00431D88"/>
    <w:rsid w:val="0043202A"/>
    <w:rsid w:val="00462EE2"/>
    <w:rsid w:val="00471630"/>
    <w:rsid w:val="004721F0"/>
    <w:rsid w:val="00481703"/>
    <w:rsid w:val="004A10F0"/>
    <w:rsid w:val="004A1FDB"/>
    <w:rsid w:val="004C01D6"/>
    <w:rsid w:val="004C28B0"/>
    <w:rsid w:val="004C42CF"/>
    <w:rsid w:val="004D78E1"/>
    <w:rsid w:val="004F067B"/>
    <w:rsid w:val="004F0731"/>
    <w:rsid w:val="00517D81"/>
    <w:rsid w:val="005200DA"/>
    <w:rsid w:val="00523A31"/>
    <w:rsid w:val="00525144"/>
    <w:rsid w:val="00530603"/>
    <w:rsid w:val="0053177C"/>
    <w:rsid w:val="00535974"/>
    <w:rsid w:val="00546983"/>
    <w:rsid w:val="00557699"/>
    <w:rsid w:val="005632A7"/>
    <w:rsid w:val="00563A4D"/>
    <w:rsid w:val="00563FFE"/>
    <w:rsid w:val="00594D45"/>
    <w:rsid w:val="00596AE0"/>
    <w:rsid w:val="005A7511"/>
    <w:rsid w:val="005B468C"/>
    <w:rsid w:val="005C0E15"/>
    <w:rsid w:val="005C5DC8"/>
    <w:rsid w:val="005D1CAC"/>
    <w:rsid w:val="005D6B69"/>
    <w:rsid w:val="005F391D"/>
    <w:rsid w:val="005F7613"/>
    <w:rsid w:val="006017B4"/>
    <w:rsid w:val="00607EC7"/>
    <w:rsid w:val="0061685F"/>
    <w:rsid w:val="0065670D"/>
    <w:rsid w:val="00662C0E"/>
    <w:rsid w:val="006755FB"/>
    <w:rsid w:val="006A29C5"/>
    <w:rsid w:val="006B2B56"/>
    <w:rsid w:val="006B2DEB"/>
    <w:rsid w:val="006D0778"/>
    <w:rsid w:val="006D2707"/>
    <w:rsid w:val="006E75B7"/>
    <w:rsid w:val="007056B7"/>
    <w:rsid w:val="00711A20"/>
    <w:rsid w:val="007224EA"/>
    <w:rsid w:val="00737B3F"/>
    <w:rsid w:val="00745DDC"/>
    <w:rsid w:val="00763BC6"/>
    <w:rsid w:val="007641E2"/>
    <w:rsid w:val="00764CFA"/>
    <w:rsid w:val="007A5E90"/>
    <w:rsid w:val="007B2E73"/>
    <w:rsid w:val="007D4A7F"/>
    <w:rsid w:val="007E73E3"/>
    <w:rsid w:val="00813B1C"/>
    <w:rsid w:val="0081553D"/>
    <w:rsid w:val="00821EAF"/>
    <w:rsid w:val="00822E20"/>
    <w:rsid w:val="00831F2A"/>
    <w:rsid w:val="00840071"/>
    <w:rsid w:val="008441A0"/>
    <w:rsid w:val="008471B0"/>
    <w:rsid w:val="00861070"/>
    <w:rsid w:val="00877428"/>
    <w:rsid w:val="0089470E"/>
    <w:rsid w:val="008A3958"/>
    <w:rsid w:val="008B0E00"/>
    <w:rsid w:val="008D2190"/>
    <w:rsid w:val="008E36DF"/>
    <w:rsid w:val="008F6338"/>
    <w:rsid w:val="00927290"/>
    <w:rsid w:val="009558C8"/>
    <w:rsid w:val="0096205B"/>
    <w:rsid w:val="00994D5A"/>
    <w:rsid w:val="009B5665"/>
    <w:rsid w:val="009C3C2C"/>
    <w:rsid w:val="009D1649"/>
    <w:rsid w:val="009D2475"/>
    <w:rsid w:val="009E589F"/>
    <w:rsid w:val="009F2AC9"/>
    <w:rsid w:val="00A25051"/>
    <w:rsid w:val="00A43C38"/>
    <w:rsid w:val="00A461C9"/>
    <w:rsid w:val="00A47BE3"/>
    <w:rsid w:val="00A557D6"/>
    <w:rsid w:val="00A630A2"/>
    <w:rsid w:val="00A72818"/>
    <w:rsid w:val="00A766DA"/>
    <w:rsid w:val="00A96636"/>
    <w:rsid w:val="00AA48CB"/>
    <w:rsid w:val="00AB45A7"/>
    <w:rsid w:val="00AC7535"/>
    <w:rsid w:val="00AF15B4"/>
    <w:rsid w:val="00AF5A95"/>
    <w:rsid w:val="00B05199"/>
    <w:rsid w:val="00B0524B"/>
    <w:rsid w:val="00B26905"/>
    <w:rsid w:val="00B32618"/>
    <w:rsid w:val="00B4110D"/>
    <w:rsid w:val="00B43B92"/>
    <w:rsid w:val="00B46E0A"/>
    <w:rsid w:val="00B51282"/>
    <w:rsid w:val="00B53891"/>
    <w:rsid w:val="00B54F98"/>
    <w:rsid w:val="00B64473"/>
    <w:rsid w:val="00B725F0"/>
    <w:rsid w:val="00B8071D"/>
    <w:rsid w:val="00B91CC7"/>
    <w:rsid w:val="00BD219C"/>
    <w:rsid w:val="00BE0919"/>
    <w:rsid w:val="00BF2F9E"/>
    <w:rsid w:val="00BF49E7"/>
    <w:rsid w:val="00C13ED5"/>
    <w:rsid w:val="00C37E8D"/>
    <w:rsid w:val="00C40975"/>
    <w:rsid w:val="00C4395D"/>
    <w:rsid w:val="00C76F7B"/>
    <w:rsid w:val="00C8158A"/>
    <w:rsid w:val="00CB5642"/>
    <w:rsid w:val="00CC172F"/>
    <w:rsid w:val="00D15928"/>
    <w:rsid w:val="00D21819"/>
    <w:rsid w:val="00D55D4C"/>
    <w:rsid w:val="00D71327"/>
    <w:rsid w:val="00D82ABF"/>
    <w:rsid w:val="00D96C56"/>
    <w:rsid w:val="00DB1451"/>
    <w:rsid w:val="00DB6017"/>
    <w:rsid w:val="00DC0E83"/>
    <w:rsid w:val="00DC5C92"/>
    <w:rsid w:val="00DE6FFF"/>
    <w:rsid w:val="00E0734D"/>
    <w:rsid w:val="00E3164C"/>
    <w:rsid w:val="00E32E44"/>
    <w:rsid w:val="00E51E14"/>
    <w:rsid w:val="00E51F51"/>
    <w:rsid w:val="00E60B53"/>
    <w:rsid w:val="00EA1CCA"/>
    <w:rsid w:val="00EA7F15"/>
    <w:rsid w:val="00EB52E3"/>
    <w:rsid w:val="00EE31A1"/>
    <w:rsid w:val="00EE78A1"/>
    <w:rsid w:val="00EF5875"/>
    <w:rsid w:val="00F0072E"/>
    <w:rsid w:val="00F03D77"/>
    <w:rsid w:val="00F471CB"/>
    <w:rsid w:val="00F57429"/>
    <w:rsid w:val="00F70F53"/>
    <w:rsid w:val="00F71445"/>
    <w:rsid w:val="00F86818"/>
    <w:rsid w:val="00FA0500"/>
    <w:rsid w:val="00FB28FA"/>
    <w:rsid w:val="00FC3378"/>
    <w:rsid w:val="00FC6839"/>
    <w:rsid w:val="00FC691A"/>
    <w:rsid w:val="00FE12EA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6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070"/>
    <w:rPr>
      <w:sz w:val="24"/>
      <w:szCs w:val="24"/>
    </w:rPr>
  </w:style>
  <w:style w:type="paragraph" w:styleId="a7">
    <w:name w:val="footer"/>
    <w:basedOn w:val="a"/>
    <w:link w:val="a8"/>
    <w:uiPriority w:val="99"/>
    <w:rsid w:val="0086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65E4-612E-43E0-8DB7-A76ADC7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UCL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Прогамма ОП.04 </dc:title>
  <dc:subject/>
  <dc:creator>Баранов В.И.</dc:creator>
  <cp:keywords/>
  <dc:description/>
  <cp:lastModifiedBy>User</cp:lastModifiedBy>
  <cp:revision>17</cp:revision>
  <dcterms:created xsi:type="dcterms:W3CDTF">2012-11-25T02:17:00Z</dcterms:created>
  <dcterms:modified xsi:type="dcterms:W3CDTF">2014-07-14T07:47:00Z</dcterms:modified>
</cp:coreProperties>
</file>