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25" w:rsidRDefault="00713E25" w:rsidP="00713E25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образовательное учреждение Омской области</w:t>
      </w:r>
    </w:p>
    <w:p w:rsidR="00713E25" w:rsidRDefault="00713E25" w:rsidP="00713E25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начального профессионального образования</w:t>
      </w:r>
    </w:p>
    <w:p w:rsidR="00713E25" w:rsidRDefault="00713E25" w:rsidP="00713E25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«Профессиональное училище № 65».</w:t>
      </w:r>
    </w:p>
    <w:p w:rsidR="00713E25" w:rsidRDefault="00713E25" w:rsidP="00713E25">
      <w:pPr>
        <w:jc w:val="center"/>
        <w:rPr>
          <w:sz w:val="28"/>
          <w:szCs w:val="28"/>
        </w:rPr>
      </w:pPr>
    </w:p>
    <w:p w:rsid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Default="00713E25" w:rsidP="00713E25">
      <w:pPr>
        <w:jc w:val="center"/>
        <w:rPr>
          <w:sz w:val="28"/>
          <w:szCs w:val="28"/>
        </w:rPr>
      </w:pPr>
    </w:p>
    <w:p w:rsidR="00713E25" w:rsidRDefault="00713E25" w:rsidP="00713E25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Оценочная ведомость по профессиональному модулю</w:t>
      </w:r>
    </w:p>
    <w:p w:rsidR="00713E25" w:rsidRDefault="00713E25" w:rsidP="00713E25"/>
    <w:p w:rsidR="00D03A93" w:rsidRPr="00D81E55" w:rsidRDefault="00D03A93" w:rsidP="00D03A93">
      <w:pPr>
        <w:jc w:val="center"/>
        <w:rPr>
          <w:b/>
          <w:caps/>
          <w:sz w:val="28"/>
          <w:szCs w:val="28"/>
        </w:rPr>
      </w:pPr>
      <w:r w:rsidRPr="00D81E55">
        <w:rPr>
          <w:b/>
          <w:caps/>
          <w:sz w:val="28"/>
          <w:szCs w:val="28"/>
        </w:rPr>
        <w:t>ПМ 02. сварка и резка деталей из различных сталей, цветных металлов и их сплавов, чугунов во всех пространственных положениях</w:t>
      </w:r>
    </w:p>
    <w:p w:rsidR="00713E25" w:rsidRPr="00D03A93" w:rsidRDefault="00713E25" w:rsidP="00713E25">
      <w:pPr>
        <w:jc w:val="center"/>
        <w:rPr>
          <w:b/>
          <w:caps/>
        </w:rPr>
      </w:pPr>
    </w:p>
    <w:p w:rsidR="00713E25" w:rsidRDefault="00713E25" w:rsidP="00713E25">
      <w:pPr>
        <w:pStyle w:val="Style10"/>
        <w:widowControl/>
        <w:jc w:val="center"/>
        <w:rPr>
          <w:rStyle w:val="FontStyle47"/>
        </w:rPr>
      </w:pPr>
    </w:p>
    <w:p w:rsidR="00713E25" w:rsidRDefault="00713E25" w:rsidP="00713E25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 профессии 150709.02  Сварщик (электросварочные и газосварочные </w:t>
      </w:r>
      <w:proofErr w:type="gramEnd"/>
    </w:p>
    <w:p w:rsidR="00713E25" w:rsidRDefault="00713E25" w:rsidP="00713E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работы).</w:t>
      </w:r>
    </w:p>
    <w:p w:rsidR="00713E25" w:rsidRDefault="00713E25" w:rsidP="00713E25">
      <w:pPr>
        <w:jc w:val="center"/>
        <w:rPr>
          <w:sz w:val="28"/>
          <w:szCs w:val="28"/>
        </w:rPr>
      </w:pPr>
    </w:p>
    <w:p w:rsidR="00713E25" w:rsidRDefault="00713E25" w:rsidP="00713E25">
      <w:pPr>
        <w:jc w:val="right"/>
        <w:rPr>
          <w:sz w:val="28"/>
          <w:szCs w:val="28"/>
        </w:rPr>
      </w:pPr>
    </w:p>
    <w:p w:rsidR="00713E25" w:rsidRDefault="00713E25" w:rsidP="00713E25">
      <w:pPr>
        <w:jc w:val="right"/>
        <w:rPr>
          <w:sz w:val="28"/>
          <w:szCs w:val="28"/>
        </w:rPr>
      </w:pPr>
    </w:p>
    <w:p w:rsidR="00713E25" w:rsidRDefault="00713E25" w:rsidP="00713E25">
      <w:pPr>
        <w:jc w:val="right"/>
        <w:rPr>
          <w:sz w:val="28"/>
          <w:szCs w:val="28"/>
        </w:rPr>
      </w:pPr>
    </w:p>
    <w:p w:rsidR="00713E25" w:rsidRDefault="00713E25" w:rsidP="00713E25">
      <w:pPr>
        <w:jc w:val="center"/>
        <w:rPr>
          <w:sz w:val="28"/>
          <w:szCs w:val="28"/>
        </w:rPr>
      </w:pPr>
    </w:p>
    <w:p w:rsidR="00D81E55" w:rsidRDefault="00D81E55" w:rsidP="00D81E55">
      <w:pPr>
        <w:ind w:left="2832"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713E25" w:rsidRDefault="00713E25" w:rsidP="00713E25">
      <w:pPr>
        <w:jc w:val="center"/>
        <w:rPr>
          <w:sz w:val="28"/>
          <w:szCs w:val="28"/>
        </w:rPr>
      </w:pPr>
    </w:p>
    <w:p w:rsid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D81E55" w:rsidRDefault="00713E25" w:rsidP="00D81E55">
      <w:pPr>
        <w:rPr>
          <w:sz w:val="28"/>
          <w:szCs w:val="28"/>
          <w:lang w:val="en-US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713E25" w:rsidRPr="00D81E55" w:rsidRDefault="00713E25" w:rsidP="00D81E55">
      <w:pPr>
        <w:rPr>
          <w:sz w:val="28"/>
          <w:szCs w:val="28"/>
          <w:lang w:val="en-US"/>
        </w:rPr>
      </w:pPr>
    </w:p>
    <w:p w:rsidR="00713E25" w:rsidRDefault="00713E25" w:rsidP="00713E25">
      <w:pPr>
        <w:jc w:val="center"/>
        <w:rPr>
          <w:sz w:val="28"/>
          <w:szCs w:val="28"/>
        </w:rPr>
      </w:pPr>
    </w:p>
    <w:p w:rsidR="00713E25" w:rsidRPr="00D81E55" w:rsidRDefault="00D03A93" w:rsidP="00713E2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Седельниково 201</w:t>
      </w:r>
      <w:r w:rsidRPr="00D81E55">
        <w:rPr>
          <w:sz w:val="28"/>
          <w:szCs w:val="28"/>
        </w:rPr>
        <w:t>4</w:t>
      </w:r>
    </w:p>
    <w:p w:rsidR="00713E25" w:rsidRPr="00713E25" w:rsidRDefault="00713E25" w:rsidP="00713E25">
      <w:pPr>
        <w:jc w:val="center"/>
        <w:rPr>
          <w:sz w:val="28"/>
          <w:szCs w:val="28"/>
        </w:rPr>
      </w:pPr>
    </w:p>
    <w:p w:rsidR="00CD7B90" w:rsidRPr="00E64E84" w:rsidRDefault="00CD7B90" w:rsidP="00CD7B90">
      <w:pPr>
        <w:pStyle w:val="1"/>
        <w:jc w:val="center"/>
        <w:rPr>
          <w:b/>
          <w:sz w:val="28"/>
          <w:szCs w:val="28"/>
        </w:rPr>
      </w:pPr>
      <w:r w:rsidRPr="00E64E84">
        <w:rPr>
          <w:b/>
          <w:sz w:val="28"/>
          <w:szCs w:val="28"/>
        </w:rPr>
        <w:t>Оценочная ведомость по профессиональному модулю</w:t>
      </w:r>
    </w:p>
    <w:p w:rsidR="00CD7B90" w:rsidRDefault="00CD7B90" w:rsidP="00CD7B90"/>
    <w:p w:rsidR="00CD7B90" w:rsidRPr="00DE6E98" w:rsidRDefault="00CD7B90" w:rsidP="00CD7B90">
      <w:pPr>
        <w:jc w:val="center"/>
        <w:rPr>
          <w:b/>
          <w:caps/>
        </w:rPr>
      </w:pPr>
      <w:r>
        <w:rPr>
          <w:b/>
          <w:caps/>
        </w:rPr>
        <w:t>ПМ 02</w:t>
      </w:r>
      <w:r w:rsidRPr="00DE6E98">
        <w:rPr>
          <w:b/>
          <w:caps/>
        </w:rPr>
        <w:t xml:space="preserve">. </w:t>
      </w:r>
      <w:r>
        <w:rPr>
          <w:b/>
          <w:caps/>
        </w:rPr>
        <w:t>сварка и резка деталей из различных сталей, цветных металлов и их сплавов, чугунов во всех пространственных положениях</w:t>
      </w:r>
    </w:p>
    <w:p w:rsidR="00CD7B90" w:rsidRDefault="00CD7B90" w:rsidP="00CD7B90">
      <w:pPr>
        <w:jc w:val="center"/>
      </w:pPr>
    </w:p>
    <w:p w:rsidR="00CD7B90" w:rsidRDefault="00CD7B90" w:rsidP="00CD7B90">
      <w:r>
        <w:t xml:space="preserve">ФИО                                   </w:t>
      </w:r>
      <w:r w:rsidR="00055D58">
        <w:rPr>
          <w:b/>
          <w:i/>
          <w:sz w:val="28"/>
          <w:szCs w:val="28"/>
        </w:rPr>
        <w:t>Баранов Никола</w:t>
      </w:r>
      <w:r w:rsidR="00A70DA3">
        <w:rPr>
          <w:b/>
          <w:i/>
          <w:sz w:val="28"/>
          <w:szCs w:val="28"/>
        </w:rPr>
        <w:t>й Алексее</w:t>
      </w:r>
      <w:r w:rsidRPr="00DE6E98">
        <w:rPr>
          <w:b/>
          <w:i/>
          <w:sz w:val="28"/>
          <w:szCs w:val="28"/>
        </w:rPr>
        <w:t>вич</w:t>
      </w:r>
    </w:p>
    <w:p w:rsidR="00CD7B90" w:rsidRDefault="00CD7B90" w:rsidP="00CD7B90"/>
    <w:p w:rsidR="00CD7B90" w:rsidRDefault="00CD7B90" w:rsidP="00CD7B90">
      <w:pPr>
        <w:spacing w:line="360" w:lineRule="auto"/>
        <w:jc w:val="both"/>
      </w:pPr>
      <w:r>
        <w:t>Обучающийся</w:t>
      </w:r>
      <w:r w:rsidR="00A70DA3">
        <w:t xml:space="preserve">  по профессии С</w:t>
      </w:r>
      <w:r>
        <w:t>ПО 150709.02 Сварщик (электросварочные и газосварочные работы)</w:t>
      </w:r>
      <w:r w:rsidRPr="00045A47">
        <w:t xml:space="preserve">             </w:t>
      </w:r>
      <w:r>
        <w:t xml:space="preserve">освоил программу профессионального модуля </w:t>
      </w:r>
    </w:p>
    <w:p w:rsidR="00CD7B90" w:rsidRPr="00CD7B90" w:rsidRDefault="00CD7B90" w:rsidP="00CD7B90">
      <w:pPr>
        <w:jc w:val="center"/>
        <w:rPr>
          <w:caps/>
        </w:rPr>
      </w:pPr>
      <w:r>
        <w:t>ПМ 02. Сварка и резка деталей из различных сталей, цветных металлов и их сплавов, чугунов во всех пространственных положениях</w:t>
      </w:r>
    </w:p>
    <w:p w:rsidR="00CD7B90" w:rsidRPr="0073547E" w:rsidRDefault="00CD7B90" w:rsidP="00CD7B90">
      <w:pPr>
        <w:spacing w:line="360" w:lineRule="auto"/>
      </w:pPr>
      <w:r>
        <w:t>в объёме __</w:t>
      </w:r>
      <w:r w:rsidR="00104CEA">
        <w:rPr>
          <w:u w:val="single"/>
        </w:rPr>
        <w:t>67</w:t>
      </w:r>
      <w:r w:rsidR="00537170" w:rsidRPr="00537170">
        <w:rPr>
          <w:u w:val="single"/>
        </w:rPr>
        <w:t>2</w:t>
      </w:r>
      <w:r w:rsidR="00537170">
        <w:t>__ часа</w:t>
      </w:r>
      <w:r>
        <w:t xml:space="preserve"> с «_</w:t>
      </w:r>
      <w:r w:rsidR="00104CEA">
        <w:rPr>
          <w:u w:val="single"/>
        </w:rPr>
        <w:t>05</w:t>
      </w:r>
      <w:r w:rsidR="00A70DA3">
        <w:t>_</w:t>
      </w:r>
      <w:r w:rsidR="0073547E">
        <w:t xml:space="preserve">» </w:t>
      </w:r>
      <w:r>
        <w:t>_</w:t>
      </w:r>
      <w:r w:rsidR="00104CEA">
        <w:rPr>
          <w:u w:val="single"/>
        </w:rPr>
        <w:t>11</w:t>
      </w:r>
      <w:r w:rsidR="0073547E">
        <w:t>_ 20</w:t>
      </w:r>
      <w:r w:rsidR="00A70DA3">
        <w:t>13</w:t>
      </w:r>
      <w:r w:rsidR="0073547E" w:rsidRPr="0073547E">
        <w:t xml:space="preserve"> </w:t>
      </w:r>
      <w:r w:rsidR="0073547E">
        <w:t>г. по «_</w:t>
      </w:r>
      <w:r w:rsidR="00273161">
        <w:rPr>
          <w:u w:val="single"/>
        </w:rPr>
        <w:t>20</w:t>
      </w:r>
      <w:r w:rsidR="00537170">
        <w:t>_</w:t>
      </w:r>
      <w:r w:rsidR="0073547E">
        <w:t xml:space="preserve">»  </w:t>
      </w:r>
      <w:r>
        <w:t>_</w:t>
      </w:r>
      <w:r w:rsidR="0073547E" w:rsidRPr="0073547E">
        <w:rPr>
          <w:u w:val="single"/>
        </w:rPr>
        <w:t>06</w:t>
      </w:r>
      <w:r w:rsidR="0073547E">
        <w:t>_ 20</w:t>
      </w:r>
      <w:r w:rsidR="00A70DA3">
        <w:t>14</w:t>
      </w:r>
      <w:r w:rsidR="0073547E" w:rsidRPr="0073547E">
        <w:t xml:space="preserve"> </w:t>
      </w:r>
      <w:r>
        <w:t>г</w:t>
      </w:r>
      <w:r w:rsidR="0073547E">
        <w:t>.</w:t>
      </w:r>
    </w:p>
    <w:p w:rsidR="00CD7B90" w:rsidRDefault="00CD7B90" w:rsidP="00CD7B90">
      <w:pPr>
        <w:jc w:val="both"/>
        <w:rPr>
          <w:b/>
        </w:rPr>
      </w:pPr>
      <w:r w:rsidRPr="00426EF6">
        <w:rPr>
          <w:b/>
        </w:rPr>
        <w:t>Результаты</w:t>
      </w:r>
      <w:r>
        <w:t xml:space="preserve"> </w:t>
      </w:r>
      <w:r w:rsidRPr="002812D1">
        <w:rPr>
          <w:b/>
        </w:rPr>
        <w:t>промежуточной аттестации по профессиональному модулю</w:t>
      </w:r>
    </w:p>
    <w:p w:rsidR="00CD7B90" w:rsidRDefault="00CD7B90" w:rsidP="00CD7B90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7B90" w:rsidTr="00420A32">
        <w:tc>
          <w:tcPr>
            <w:tcW w:w="3190" w:type="dxa"/>
            <w:vAlign w:val="center"/>
          </w:tcPr>
          <w:p w:rsidR="00CD7B90" w:rsidRPr="00D642B3" w:rsidRDefault="00CD7B90" w:rsidP="009637F2">
            <w:pPr>
              <w:pStyle w:val="a4"/>
              <w:ind w:left="-1429" w:firstLine="1429"/>
              <w:jc w:val="center"/>
              <w:rPr>
                <w:b/>
              </w:rPr>
            </w:pPr>
            <w:r w:rsidRPr="00D642B3">
              <w:rPr>
                <w:b/>
              </w:rPr>
              <w:t>Элементы модуля</w:t>
            </w:r>
          </w:p>
          <w:p w:rsidR="00CD7B90" w:rsidRPr="00D15057" w:rsidRDefault="00CD7B90" w:rsidP="009637F2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 w:rsidRPr="00D642B3">
              <w:t>(код и наименование МДК, код практик)</w:t>
            </w:r>
          </w:p>
        </w:tc>
        <w:tc>
          <w:tcPr>
            <w:tcW w:w="3190" w:type="dxa"/>
            <w:vAlign w:val="center"/>
          </w:tcPr>
          <w:p w:rsidR="00CD7B90" w:rsidRPr="00D15057" w:rsidRDefault="00CD7B90" w:rsidP="009637F2">
            <w:pPr>
              <w:jc w:val="center"/>
            </w:pPr>
            <w:r w:rsidRPr="00D15057">
              <w:rPr>
                <w:b/>
              </w:rPr>
              <w:t>Формы промежуточной аттестации</w:t>
            </w:r>
          </w:p>
        </w:tc>
        <w:tc>
          <w:tcPr>
            <w:tcW w:w="3191" w:type="dxa"/>
            <w:vAlign w:val="center"/>
          </w:tcPr>
          <w:p w:rsidR="00CD7B90" w:rsidRPr="00D15057" w:rsidRDefault="00CD7B90" w:rsidP="009637F2">
            <w:pPr>
              <w:jc w:val="center"/>
              <w:rPr>
                <w:b/>
              </w:rPr>
            </w:pPr>
            <w:r w:rsidRPr="00D15057">
              <w:rPr>
                <w:b/>
              </w:rPr>
              <w:t>Оценка</w:t>
            </w:r>
          </w:p>
        </w:tc>
      </w:tr>
      <w:tr w:rsidR="00CD7B90" w:rsidTr="00CD7B90">
        <w:tc>
          <w:tcPr>
            <w:tcW w:w="3190" w:type="dxa"/>
          </w:tcPr>
          <w:p w:rsidR="00CD7B90" w:rsidRPr="00D642B3" w:rsidRDefault="00CD7B90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02</w:t>
            </w:r>
            <w:r w:rsidRPr="00D642B3">
              <w:rPr>
                <w:sz w:val="24"/>
                <w:szCs w:val="24"/>
              </w:rPr>
              <w:t>.01.</w:t>
            </w:r>
            <w:r w:rsidRPr="00D642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>Оборудование, техника и технология электросварки</w:t>
            </w:r>
          </w:p>
        </w:tc>
        <w:tc>
          <w:tcPr>
            <w:tcW w:w="3190" w:type="dxa"/>
          </w:tcPr>
          <w:p w:rsidR="005D1718" w:rsidRDefault="005D1718" w:rsidP="009637F2">
            <w:pPr>
              <w:rPr>
                <w:sz w:val="24"/>
                <w:szCs w:val="24"/>
              </w:rPr>
            </w:pPr>
          </w:p>
          <w:p w:rsidR="00CD7B90" w:rsidRDefault="00CD7B90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73547E" w:rsidRDefault="0073547E" w:rsidP="0073547E">
            <w:pPr>
              <w:jc w:val="center"/>
            </w:pPr>
          </w:p>
          <w:p w:rsidR="00CD7B90" w:rsidRPr="0073547E" w:rsidRDefault="00A70DA3" w:rsidP="0073547E">
            <w:pPr>
              <w:jc w:val="center"/>
            </w:pPr>
            <w:r>
              <w:t>хорош</w:t>
            </w:r>
            <w:r w:rsidR="0073547E" w:rsidRPr="0073547E">
              <w:t>о</w:t>
            </w:r>
          </w:p>
        </w:tc>
      </w:tr>
      <w:tr w:rsidR="00CD7B90" w:rsidTr="00CD7B90">
        <w:tc>
          <w:tcPr>
            <w:tcW w:w="3190" w:type="dxa"/>
          </w:tcPr>
          <w:p w:rsidR="00CD7B90" w:rsidRPr="00D642B3" w:rsidRDefault="00CD7B90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02</w:t>
            </w:r>
            <w:r w:rsidRPr="00D642B3">
              <w:rPr>
                <w:sz w:val="24"/>
                <w:szCs w:val="24"/>
              </w:rPr>
              <w:t>.02.</w:t>
            </w:r>
            <w:r w:rsidRPr="00D642B3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D642B3">
              <w:rPr>
                <w:rFonts w:eastAsia="Calibri"/>
                <w:bCs/>
                <w:sz w:val="24"/>
                <w:szCs w:val="24"/>
              </w:rPr>
              <w:t>Технол</w:t>
            </w:r>
            <w:r>
              <w:rPr>
                <w:rFonts w:eastAsia="Calibri"/>
                <w:bCs/>
                <w:sz w:val="24"/>
                <w:szCs w:val="24"/>
              </w:rPr>
              <w:t>огия газовой сварки</w:t>
            </w:r>
          </w:p>
        </w:tc>
        <w:tc>
          <w:tcPr>
            <w:tcW w:w="3190" w:type="dxa"/>
          </w:tcPr>
          <w:p w:rsidR="00CD7B90" w:rsidRDefault="00CD7B90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CD7B90" w:rsidRPr="0073547E" w:rsidRDefault="00A70DA3" w:rsidP="0073547E">
            <w:pPr>
              <w:jc w:val="center"/>
            </w:pPr>
            <w:r>
              <w:t>удовлетворительн</w:t>
            </w:r>
            <w:r w:rsidR="0073547E" w:rsidRPr="0073547E">
              <w:t>о</w:t>
            </w:r>
          </w:p>
        </w:tc>
      </w:tr>
      <w:tr w:rsidR="005D1718" w:rsidTr="00CD7B90">
        <w:tc>
          <w:tcPr>
            <w:tcW w:w="3190" w:type="dxa"/>
          </w:tcPr>
          <w:p w:rsidR="005D1718" w:rsidRDefault="005D1718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02.03. Электросварочные работы на автоматических и полуавтоматических машинах</w:t>
            </w:r>
          </w:p>
        </w:tc>
        <w:tc>
          <w:tcPr>
            <w:tcW w:w="3190" w:type="dxa"/>
          </w:tcPr>
          <w:p w:rsidR="005D1718" w:rsidRDefault="005D1718">
            <w:pPr>
              <w:rPr>
                <w:sz w:val="24"/>
                <w:szCs w:val="24"/>
              </w:rPr>
            </w:pPr>
          </w:p>
          <w:p w:rsidR="005D1718" w:rsidRDefault="005D1718">
            <w:r w:rsidRPr="005C6A07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D1718" w:rsidRDefault="005D1718" w:rsidP="0073547E">
            <w:pPr>
              <w:jc w:val="center"/>
              <w:rPr>
                <w:b/>
              </w:rPr>
            </w:pPr>
          </w:p>
          <w:p w:rsidR="0073547E" w:rsidRDefault="0073547E" w:rsidP="0073547E">
            <w:pPr>
              <w:jc w:val="center"/>
              <w:rPr>
                <w:b/>
              </w:rPr>
            </w:pPr>
          </w:p>
          <w:p w:rsidR="0073547E" w:rsidRPr="0073547E" w:rsidRDefault="00A70DA3" w:rsidP="0073547E">
            <w:pPr>
              <w:jc w:val="center"/>
            </w:pPr>
            <w:r>
              <w:t>хорош</w:t>
            </w:r>
            <w:r w:rsidR="0073547E">
              <w:t>о</w:t>
            </w:r>
          </w:p>
        </w:tc>
      </w:tr>
      <w:tr w:rsidR="005D1718" w:rsidTr="00CD7B90">
        <w:tc>
          <w:tcPr>
            <w:tcW w:w="3190" w:type="dxa"/>
          </w:tcPr>
          <w:p w:rsidR="005D1718" w:rsidRDefault="005D1718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МДК. 02.04. Технология электродуговой сварки и резки металла</w:t>
            </w:r>
          </w:p>
        </w:tc>
        <w:tc>
          <w:tcPr>
            <w:tcW w:w="3190" w:type="dxa"/>
          </w:tcPr>
          <w:p w:rsidR="005D1718" w:rsidRDefault="005D1718">
            <w:pPr>
              <w:rPr>
                <w:sz w:val="24"/>
                <w:szCs w:val="24"/>
              </w:rPr>
            </w:pPr>
          </w:p>
          <w:p w:rsidR="005D1718" w:rsidRDefault="005D1718">
            <w:r w:rsidRPr="005C6A07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D1718" w:rsidRDefault="005D1718" w:rsidP="0073547E">
            <w:pPr>
              <w:jc w:val="center"/>
              <w:rPr>
                <w:b/>
              </w:rPr>
            </w:pPr>
          </w:p>
          <w:p w:rsidR="0073547E" w:rsidRPr="0073547E" w:rsidRDefault="0073547E" w:rsidP="0073547E">
            <w:pPr>
              <w:jc w:val="center"/>
            </w:pPr>
            <w:r w:rsidRPr="0073547E">
              <w:t>удовлетворительно</w:t>
            </w:r>
          </w:p>
        </w:tc>
      </w:tr>
      <w:tr w:rsidR="005D1718" w:rsidTr="00CD7B90">
        <w:tc>
          <w:tcPr>
            <w:tcW w:w="3190" w:type="dxa"/>
          </w:tcPr>
          <w:p w:rsidR="005D1718" w:rsidRDefault="005D1718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МДК. 02.05. Технология производства сварных конструкций </w:t>
            </w:r>
          </w:p>
        </w:tc>
        <w:tc>
          <w:tcPr>
            <w:tcW w:w="3190" w:type="dxa"/>
          </w:tcPr>
          <w:p w:rsidR="005D1718" w:rsidRDefault="005D1718">
            <w:pPr>
              <w:rPr>
                <w:sz w:val="24"/>
                <w:szCs w:val="24"/>
              </w:rPr>
            </w:pPr>
          </w:p>
          <w:p w:rsidR="005D1718" w:rsidRDefault="005D1718">
            <w:r w:rsidRPr="005C6A07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D1718" w:rsidRDefault="005D1718" w:rsidP="0073547E">
            <w:pPr>
              <w:jc w:val="center"/>
              <w:rPr>
                <w:b/>
              </w:rPr>
            </w:pPr>
          </w:p>
          <w:p w:rsidR="0073547E" w:rsidRPr="0073547E" w:rsidRDefault="00A70DA3" w:rsidP="0073547E">
            <w:pPr>
              <w:jc w:val="center"/>
            </w:pPr>
            <w:r>
              <w:t>хорош</w:t>
            </w:r>
            <w:r w:rsidR="0073547E" w:rsidRPr="0073547E">
              <w:t>о</w:t>
            </w:r>
          </w:p>
        </w:tc>
      </w:tr>
      <w:tr w:rsidR="00CD7B90" w:rsidTr="00CD7B90">
        <w:tc>
          <w:tcPr>
            <w:tcW w:w="3190" w:type="dxa"/>
          </w:tcPr>
          <w:p w:rsidR="00CD7B90" w:rsidRPr="00D642B3" w:rsidRDefault="005D1718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 02</w:t>
            </w:r>
            <w:r w:rsidR="00CD7B90" w:rsidRPr="00D642B3">
              <w:rPr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CD7B90" w:rsidRDefault="00CD7B90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CD7B90" w:rsidRPr="0073547E" w:rsidRDefault="0073547E" w:rsidP="0073547E">
            <w:pPr>
              <w:jc w:val="center"/>
            </w:pPr>
            <w:r w:rsidRPr="0073547E">
              <w:t>хорошо</w:t>
            </w:r>
          </w:p>
        </w:tc>
      </w:tr>
      <w:tr w:rsidR="005D1718" w:rsidTr="00CD7B90">
        <w:tc>
          <w:tcPr>
            <w:tcW w:w="3190" w:type="dxa"/>
          </w:tcPr>
          <w:p w:rsidR="005D1718" w:rsidRPr="00D642B3" w:rsidRDefault="005D1718" w:rsidP="009637F2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ПП. 02</w:t>
            </w:r>
          </w:p>
        </w:tc>
        <w:tc>
          <w:tcPr>
            <w:tcW w:w="3190" w:type="dxa"/>
          </w:tcPr>
          <w:p w:rsidR="005D1718" w:rsidRPr="004822AE" w:rsidRDefault="00B94E1B" w:rsidP="009637F2">
            <w:r w:rsidRPr="004822AE">
              <w:rPr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3191" w:type="dxa"/>
          </w:tcPr>
          <w:p w:rsidR="005D1718" w:rsidRDefault="00B94E1B" w:rsidP="0073547E">
            <w:pPr>
              <w:jc w:val="center"/>
              <w:rPr>
                <w:b/>
              </w:rPr>
            </w:pPr>
            <w:r w:rsidRPr="0073547E">
              <w:t>хорошо</w:t>
            </w:r>
          </w:p>
        </w:tc>
      </w:tr>
      <w:tr w:rsidR="00CD7B90" w:rsidTr="00CD7B90">
        <w:tc>
          <w:tcPr>
            <w:tcW w:w="3190" w:type="dxa"/>
          </w:tcPr>
          <w:p w:rsidR="00CD7B90" w:rsidRPr="00256D90" w:rsidRDefault="005D1718" w:rsidP="009637F2">
            <w:pPr>
              <w:pStyle w:val="a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ПМ. 02</w:t>
            </w:r>
            <w:r w:rsidR="00CD7B90" w:rsidRPr="00256D90">
              <w:rPr>
                <w:b/>
                <w:sz w:val="24"/>
                <w:szCs w:val="24"/>
              </w:rPr>
              <w:t>.(в целом)</w:t>
            </w:r>
          </w:p>
        </w:tc>
        <w:tc>
          <w:tcPr>
            <w:tcW w:w="3190" w:type="dxa"/>
          </w:tcPr>
          <w:p w:rsidR="00CD7B90" w:rsidRPr="00B94E1B" w:rsidRDefault="00CD7B90" w:rsidP="009637F2">
            <w:pPr>
              <w:jc w:val="center"/>
              <w:rPr>
                <w:sz w:val="24"/>
                <w:szCs w:val="24"/>
              </w:rPr>
            </w:pPr>
            <w:r w:rsidRPr="00B94E1B">
              <w:rPr>
                <w:sz w:val="24"/>
                <w:szCs w:val="24"/>
              </w:rPr>
              <w:t>Экзамен</w:t>
            </w:r>
            <w:r w:rsidR="00B94E1B" w:rsidRPr="00B94E1B">
              <w:rPr>
                <w:sz w:val="24"/>
                <w:szCs w:val="24"/>
              </w:rPr>
              <w:t xml:space="preserve"> квалификационный</w:t>
            </w:r>
          </w:p>
        </w:tc>
        <w:tc>
          <w:tcPr>
            <w:tcW w:w="3191" w:type="dxa"/>
          </w:tcPr>
          <w:p w:rsidR="00CD7B90" w:rsidRPr="00B15BAB" w:rsidRDefault="00B15BAB" w:rsidP="0073547E">
            <w:pPr>
              <w:jc w:val="center"/>
            </w:pPr>
            <w:r w:rsidRPr="00B15BAB">
              <w:t>хорошо</w:t>
            </w:r>
          </w:p>
        </w:tc>
      </w:tr>
    </w:tbl>
    <w:p w:rsidR="00CD7B90" w:rsidRDefault="00CD7B90" w:rsidP="00CD7B90">
      <w:pPr>
        <w:jc w:val="both"/>
        <w:rPr>
          <w:b/>
        </w:rPr>
      </w:pPr>
    </w:p>
    <w:p w:rsidR="002B03F0" w:rsidRDefault="002B03F0" w:rsidP="00CD7B90">
      <w:pPr>
        <w:jc w:val="both"/>
        <w:rPr>
          <w:b/>
        </w:rPr>
      </w:pPr>
    </w:p>
    <w:tbl>
      <w:tblPr>
        <w:tblStyle w:val="a3"/>
        <w:tblW w:w="0" w:type="auto"/>
        <w:tblLook w:val="04A0"/>
      </w:tblPr>
      <w:tblGrid>
        <w:gridCol w:w="1563"/>
        <w:gridCol w:w="4641"/>
        <w:gridCol w:w="1134"/>
        <w:gridCol w:w="2233"/>
      </w:tblGrid>
      <w:tr w:rsidR="005D1718" w:rsidTr="002B03F0">
        <w:tc>
          <w:tcPr>
            <w:tcW w:w="1563" w:type="dxa"/>
            <w:vAlign w:val="center"/>
          </w:tcPr>
          <w:p w:rsidR="005D1718" w:rsidRPr="00D642B3" w:rsidRDefault="005D1718" w:rsidP="009637F2">
            <w:pPr>
              <w:jc w:val="center"/>
              <w:rPr>
                <w:b/>
                <w:caps/>
              </w:rPr>
            </w:pPr>
            <w:r w:rsidRPr="00D642B3">
              <w:rPr>
                <w:b/>
              </w:rPr>
              <w:t>Коды проверяемых компетенций</w:t>
            </w:r>
          </w:p>
        </w:tc>
        <w:tc>
          <w:tcPr>
            <w:tcW w:w="4641" w:type="dxa"/>
            <w:vAlign w:val="center"/>
          </w:tcPr>
          <w:p w:rsidR="005D1718" w:rsidRPr="00D642B3" w:rsidRDefault="005D1718" w:rsidP="009637F2">
            <w:pPr>
              <w:jc w:val="center"/>
              <w:rPr>
                <w:b/>
                <w:caps/>
              </w:rPr>
            </w:pPr>
            <w:r w:rsidRPr="00D642B3">
              <w:rPr>
                <w:b/>
              </w:rPr>
              <w:t>Наименование общих и профессиональных компетенций</w:t>
            </w:r>
          </w:p>
        </w:tc>
        <w:tc>
          <w:tcPr>
            <w:tcW w:w="1134" w:type="dxa"/>
            <w:vAlign w:val="center"/>
          </w:tcPr>
          <w:p w:rsidR="005D1718" w:rsidRDefault="005D1718" w:rsidP="009637F2">
            <w:pPr>
              <w:jc w:val="center"/>
              <w:rPr>
                <w:b/>
              </w:rPr>
            </w:pPr>
            <w:r w:rsidRPr="00D642B3">
              <w:rPr>
                <w:b/>
              </w:rPr>
              <w:t>Оценка</w:t>
            </w:r>
          </w:p>
          <w:p w:rsidR="005D1718" w:rsidRPr="00D642B3" w:rsidRDefault="005D1718" w:rsidP="009637F2">
            <w:pPr>
              <w:jc w:val="center"/>
              <w:rPr>
                <w:b/>
              </w:rPr>
            </w:pPr>
            <w:r w:rsidRPr="00D642B3">
              <w:rPr>
                <w:b/>
              </w:rPr>
              <w:t>(да / нет)</w:t>
            </w:r>
          </w:p>
        </w:tc>
        <w:tc>
          <w:tcPr>
            <w:tcW w:w="2233" w:type="dxa"/>
            <w:vAlign w:val="center"/>
          </w:tcPr>
          <w:p w:rsidR="005D1718" w:rsidRPr="00D642B3" w:rsidRDefault="005D1718" w:rsidP="009637F2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>Если нет,</w:t>
            </w:r>
          </w:p>
          <w:p w:rsidR="005D1718" w:rsidRPr="00D642B3" w:rsidRDefault="005D1718" w:rsidP="009637F2">
            <w:pPr>
              <w:pStyle w:val="Defaul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>то</w:t>
            </w:r>
            <w:proofErr w:type="gramEnd"/>
            <w:r w:rsidRPr="00D642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что должен обучающийся сделать дополнительно</w:t>
            </w:r>
          </w:p>
          <w:p w:rsidR="005D1718" w:rsidRPr="00D642B3" w:rsidRDefault="005D1718" w:rsidP="009637F2">
            <w:pPr>
              <w:jc w:val="center"/>
              <w:rPr>
                <w:i/>
                <w:caps/>
              </w:rPr>
            </w:pPr>
            <w:r w:rsidRPr="00D642B3">
              <w:rPr>
                <w:bCs/>
                <w:i/>
              </w:rPr>
              <w:t>(с указанием срока)</w:t>
            </w:r>
          </w:p>
        </w:tc>
      </w:tr>
      <w:tr w:rsidR="002B03F0" w:rsidTr="002B03F0">
        <w:tc>
          <w:tcPr>
            <w:tcW w:w="1563" w:type="dxa"/>
          </w:tcPr>
          <w:p w:rsidR="003533CF" w:rsidRDefault="003533CF" w:rsidP="003533CF">
            <w:pPr>
              <w:jc w:val="center"/>
              <w:rPr>
                <w:lang w:val="en-US"/>
              </w:rPr>
            </w:pPr>
          </w:p>
          <w:p w:rsidR="003533CF" w:rsidRDefault="003533CF" w:rsidP="003533CF">
            <w:pPr>
              <w:jc w:val="center"/>
              <w:rPr>
                <w:lang w:val="en-US"/>
              </w:rPr>
            </w:pPr>
          </w:p>
          <w:p w:rsidR="002B03F0" w:rsidRPr="00CD2199" w:rsidRDefault="002B03F0" w:rsidP="003533CF">
            <w:pPr>
              <w:jc w:val="center"/>
            </w:pPr>
            <w:r>
              <w:t>ПК 2.1</w:t>
            </w:r>
          </w:p>
        </w:tc>
        <w:tc>
          <w:tcPr>
            <w:tcW w:w="4641" w:type="dxa"/>
            <w:vAlign w:val="center"/>
          </w:tcPr>
          <w:p w:rsidR="002B03F0" w:rsidRPr="003713D9" w:rsidRDefault="002B03F0" w:rsidP="009637F2">
            <w:pPr>
              <w:rPr>
                <w:b/>
                <w:bCs/>
              </w:rPr>
            </w:pPr>
            <w:r w:rsidRPr="003713D9">
              <w:t xml:space="preserve">Выполнять </w:t>
            </w:r>
            <w:r>
              <w:t>газовую сварку средней сложности и сложных узлов, деталей и трубопроводов из углеродистых и конструкционных сталей и простых деталей из цветных металлов и сплавов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 w:rsidRPr="00CD2199">
              <w:t>ПК 2.2</w:t>
            </w:r>
          </w:p>
        </w:tc>
        <w:tc>
          <w:tcPr>
            <w:tcW w:w="4641" w:type="dxa"/>
          </w:tcPr>
          <w:p w:rsidR="002B03F0" w:rsidRPr="003713D9" w:rsidRDefault="002B03F0" w:rsidP="009637F2">
            <w:r>
              <w:t xml:space="preserve">Выполнять ручную дуговую и плазменную сварку средней сложности и сложных деталей </w:t>
            </w:r>
            <w:r>
              <w:lastRenderedPageBreak/>
              <w:t>аппаратов, узлов, конструкций и трубопроводов из конструкционных и углеродистых сталей, чугуна, цветных металлов и сплавов.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 w:rsidRPr="00CD2199">
              <w:t>ПК 2.3</w:t>
            </w:r>
          </w:p>
        </w:tc>
        <w:tc>
          <w:tcPr>
            <w:tcW w:w="4641" w:type="dxa"/>
          </w:tcPr>
          <w:p w:rsidR="002B03F0" w:rsidRPr="003713D9" w:rsidRDefault="002B03F0" w:rsidP="009637F2">
            <w:r w:rsidRPr="003713D9">
              <w:t xml:space="preserve"> </w:t>
            </w:r>
            <w:r>
              <w:t xml:space="preserve">Выполнять автоматическую и механизированную сварку с использованием плазмотрона средней сложности и сложных аппаратов, узлов, деталей, конструкций и трубопроводов из </w:t>
            </w:r>
            <w:proofErr w:type="spellStart"/>
            <w:r>
              <w:t>углеородистых</w:t>
            </w:r>
            <w:proofErr w:type="spellEnd"/>
            <w:r>
              <w:t xml:space="preserve"> и конструкционных сталей.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Default="00B15BAB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 w:rsidRPr="00CD2199">
              <w:t>ПК 2.4</w:t>
            </w:r>
          </w:p>
        </w:tc>
        <w:tc>
          <w:tcPr>
            <w:tcW w:w="4641" w:type="dxa"/>
          </w:tcPr>
          <w:p w:rsidR="002B03F0" w:rsidRPr="003713D9" w:rsidRDefault="002B03F0" w:rsidP="009637F2">
            <w:r w:rsidRPr="003713D9">
              <w:t>Выпол</w:t>
            </w:r>
            <w:r>
              <w:t>нять кислородную, воздушно-плазменную резку металлов прямолинейной и сложной конфигурации.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2B03F0" w:rsidRPr="00CD2199" w:rsidRDefault="002B03F0" w:rsidP="003533CF">
            <w:pPr>
              <w:jc w:val="center"/>
            </w:pPr>
            <w:r w:rsidRPr="00CD2199">
              <w:t>ПК 2.5</w:t>
            </w:r>
          </w:p>
        </w:tc>
        <w:tc>
          <w:tcPr>
            <w:tcW w:w="4641" w:type="dxa"/>
          </w:tcPr>
          <w:p w:rsidR="002B03F0" w:rsidRPr="003713D9" w:rsidRDefault="002B03F0" w:rsidP="009637F2">
            <w:r>
              <w:t>Читать чертежи средней сложности и сложных сварных металлоконструкций.</w:t>
            </w:r>
          </w:p>
        </w:tc>
        <w:tc>
          <w:tcPr>
            <w:tcW w:w="1134" w:type="dxa"/>
          </w:tcPr>
          <w:p w:rsidR="002B03F0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 w:rsidRPr="00CD2199">
              <w:t>ПК 2.6</w:t>
            </w:r>
          </w:p>
        </w:tc>
        <w:tc>
          <w:tcPr>
            <w:tcW w:w="4641" w:type="dxa"/>
          </w:tcPr>
          <w:p w:rsidR="002B03F0" w:rsidRDefault="002B03F0" w:rsidP="009637F2">
            <w:r>
              <w:t>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>
              <w:t>ОК 1</w:t>
            </w:r>
          </w:p>
        </w:tc>
        <w:tc>
          <w:tcPr>
            <w:tcW w:w="4641" w:type="dxa"/>
          </w:tcPr>
          <w:p w:rsidR="002B03F0" w:rsidRPr="003713D9" w:rsidRDefault="002B03F0" w:rsidP="009637F2">
            <w:r w:rsidRPr="003713D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>
              <w:t>ОК 2</w:t>
            </w:r>
          </w:p>
        </w:tc>
        <w:tc>
          <w:tcPr>
            <w:tcW w:w="4641" w:type="dxa"/>
          </w:tcPr>
          <w:p w:rsidR="002B03F0" w:rsidRPr="003713D9" w:rsidRDefault="002B03F0" w:rsidP="009637F2">
            <w:pPr>
              <w:pStyle w:val="1"/>
              <w:outlineLvl w:val="0"/>
            </w:pPr>
            <w:r w:rsidRPr="003713D9"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 w:rsidRPr="00CD2199">
              <w:t>ОК 3</w:t>
            </w:r>
          </w:p>
        </w:tc>
        <w:tc>
          <w:tcPr>
            <w:tcW w:w="4641" w:type="dxa"/>
          </w:tcPr>
          <w:p w:rsidR="002B03F0" w:rsidRPr="003713D9" w:rsidRDefault="002B03F0" w:rsidP="009637F2">
            <w:r w:rsidRPr="003713D9"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>
              <w:t>ОК 4</w:t>
            </w:r>
          </w:p>
        </w:tc>
        <w:tc>
          <w:tcPr>
            <w:tcW w:w="4641" w:type="dxa"/>
          </w:tcPr>
          <w:p w:rsidR="002B03F0" w:rsidRPr="003713D9" w:rsidRDefault="002B03F0" w:rsidP="009637F2">
            <w:r w:rsidRPr="003713D9">
              <w:t xml:space="preserve">Осуществлять поиск информации, необходимой для эффективного выполнения профессиональных задач. 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>
              <w:t>ОК 5</w:t>
            </w:r>
          </w:p>
        </w:tc>
        <w:tc>
          <w:tcPr>
            <w:tcW w:w="4641" w:type="dxa"/>
          </w:tcPr>
          <w:p w:rsidR="002B03F0" w:rsidRPr="003713D9" w:rsidRDefault="002B03F0" w:rsidP="009637F2">
            <w: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2B03F0" w:rsidRPr="00CD2199" w:rsidRDefault="002B03F0" w:rsidP="003533CF">
            <w:pPr>
              <w:jc w:val="center"/>
            </w:pPr>
            <w:r>
              <w:t>ОК 6</w:t>
            </w:r>
          </w:p>
        </w:tc>
        <w:tc>
          <w:tcPr>
            <w:tcW w:w="4641" w:type="dxa"/>
          </w:tcPr>
          <w:p w:rsidR="002B03F0" w:rsidRPr="003713D9" w:rsidRDefault="002B03F0" w:rsidP="009637F2">
            <w:r w:rsidRPr="003713D9">
              <w:t xml:space="preserve">Работать в команде, эффективно общаться с коллегами, руководством, клиентами. </w:t>
            </w:r>
          </w:p>
        </w:tc>
        <w:tc>
          <w:tcPr>
            <w:tcW w:w="1134" w:type="dxa"/>
          </w:tcPr>
          <w:p w:rsidR="002B03F0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  <w:tr w:rsidR="002B03F0" w:rsidTr="002B03F0">
        <w:tc>
          <w:tcPr>
            <w:tcW w:w="1563" w:type="dxa"/>
          </w:tcPr>
          <w:p w:rsidR="003533CF" w:rsidRPr="00B94E1B" w:rsidRDefault="003533CF" w:rsidP="003533CF">
            <w:pPr>
              <w:jc w:val="center"/>
            </w:pPr>
          </w:p>
          <w:p w:rsidR="002B03F0" w:rsidRPr="00CD2199" w:rsidRDefault="002B03F0" w:rsidP="003533CF">
            <w:pPr>
              <w:jc w:val="center"/>
            </w:pPr>
            <w:r>
              <w:t>ОК 7</w:t>
            </w:r>
          </w:p>
        </w:tc>
        <w:tc>
          <w:tcPr>
            <w:tcW w:w="4641" w:type="dxa"/>
          </w:tcPr>
          <w:p w:rsidR="002B03F0" w:rsidRPr="003713D9" w:rsidRDefault="002B03F0" w:rsidP="009637F2">
            <w:r w:rsidRPr="003713D9">
              <w:t xml:space="preserve">Исполнять воинскую обязанность, в том числе с применением полученных профессиональных знаний. </w:t>
            </w:r>
          </w:p>
        </w:tc>
        <w:tc>
          <w:tcPr>
            <w:tcW w:w="1134" w:type="dxa"/>
          </w:tcPr>
          <w:p w:rsidR="002B03F0" w:rsidRDefault="002B03F0" w:rsidP="00B15BAB">
            <w:pPr>
              <w:jc w:val="center"/>
              <w:rPr>
                <w:b/>
              </w:rPr>
            </w:pPr>
          </w:p>
          <w:p w:rsidR="00B15BAB" w:rsidRPr="00B15BAB" w:rsidRDefault="00B15BAB" w:rsidP="00B15BAB">
            <w:pPr>
              <w:jc w:val="center"/>
            </w:pPr>
            <w:r>
              <w:t>да</w:t>
            </w:r>
          </w:p>
        </w:tc>
        <w:tc>
          <w:tcPr>
            <w:tcW w:w="2233" w:type="dxa"/>
          </w:tcPr>
          <w:p w:rsidR="002B03F0" w:rsidRDefault="002B03F0" w:rsidP="00CD7B90">
            <w:pPr>
              <w:jc w:val="both"/>
              <w:rPr>
                <w:b/>
              </w:rPr>
            </w:pPr>
          </w:p>
        </w:tc>
      </w:tr>
    </w:tbl>
    <w:p w:rsidR="005D1718" w:rsidRDefault="005D1718" w:rsidP="00CD7B90">
      <w:pPr>
        <w:jc w:val="both"/>
        <w:rPr>
          <w:b/>
        </w:rPr>
      </w:pPr>
    </w:p>
    <w:p w:rsidR="00CD2199" w:rsidRDefault="00CD2199" w:rsidP="00CD7B90">
      <w:pPr>
        <w:jc w:val="both"/>
        <w:rPr>
          <w:b/>
        </w:rPr>
      </w:pPr>
    </w:p>
    <w:p w:rsidR="00CD2199" w:rsidRPr="00B15BAB" w:rsidRDefault="00CD2199" w:rsidP="00CD2199">
      <w:pPr>
        <w:outlineLvl w:val="0"/>
        <w:rPr>
          <w:b/>
          <w:i/>
          <w:u w:val="single"/>
        </w:rPr>
      </w:pPr>
      <w:r w:rsidRPr="00B94E1B">
        <w:t xml:space="preserve">Результат оценки:   вид профессиональной деятельности </w:t>
      </w:r>
      <w:r w:rsidR="00B15BAB">
        <w:t xml:space="preserve">          </w:t>
      </w:r>
      <w:r w:rsidR="00B15BAB">
        <w:rPr>
          <w:b/>
          <w:i/>
          <w:u w:val="single"/>
        </w:rPr>
        <w:t>освоен</w:t>
      </w:r>
    </w:p>
    <w:p w:rsidR="00340154" w:rsidRPr="003533CF" w:rsidRDefault="00340154" w:rsidP="00340154">
      <w:pPr>
        <w:shd w:val="clear" w:color="auto" w:fill="FFFFFF"/>
        <w:ind w:left="708"/>
        <w:rPr>
          <w:spacing w:val="-6"/>
        </w:rPr>
      </w:pPr>
    </w:p>
    <w:p w:rsidR="00340154" w:rsidRPr="0000192D" w:rsidRDefault="00340154" w:rsidP="00B94E1B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>
        <w:rPr>
          <w:spacing w:val="-6"/>
        </w:rPr>
        <w:t>Преподаватель:</w:t>
      </w:r>
      <w:r w:rsidRPr="0000192D">
        <w:rPr>
          <w:spacing w:val="-6"/>
        </w:rPr>
        <w:t xml:space="preserve"> </w:t>
      </w:r>
      <w:r w:rsidRPr="0000192D">
        <w:rPr>
          <w:color w:val="000000"/>
          <w:spacing w:val="-7"/>
        </w:rPr>
        <w:t>________________</w:t>
      </w:r>
      <w:r w:rsidR="00B94E1B">
        <w:rPr>
          <w:color w:val="000000"/>
          <w:spacing w:val="-7"/>
        </w:rPr>
        <w:t>_________</w:t>
      </w:r>
      <w:r w:rsidRPr="0000192D">
        <w:t xml:space="preserve">   В.И. Баранов</w:t>
      </w:r>
    </w:p>
    <w:p w:rsidR="00340154" w:rsidRPr="0000192D" w:rsidRDefault="00340154" w:rsidP="00B94E1B">
      <w:pPr>
        <w:spacing w:line="276" w:lineRule="auto"/>
        <w:jc w:val="both"/>
      </w:pPr>
    </w:p>
    <w:p w:rsidR="00DA4B31" w:rsidRPr="0000192D" w:rsidRDefault="00DA4B31" w:rsidP="00B94E1B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 w:rsidRPr="0000192D">
        <w:t>Председатель комиссии</w:t>
      </w:r>
      <w:r>
        <w:rPr>
          <w:color w:val="000000"/>
          <w:spacing w:val="-7"/>
        </w:rPr>
        <w:t xml:space="preserve">:    </w:t>
      </w:r>
      <w:r w:rsidR="00273161">
        <w:rPr>
          <w:color w:val="000000"/>
          <w:spacing w:val="-7"/>
        </w:rPr>
        <w:t xml:space="preserve">_________________ А.М. </w:t>
      </w:r>
      <w:proofErr w:type="spellStart"/>
      <w:r w:rsidR="00273161">
        <w:rPr>
          <w:color w:val="000000"/>
          <w:spacing w:val="-7"/>
        </w:rPr>
        <w:t>Сабаев</w:t>
      </w:r>
      <w:proofErr w:type="spellEnd"/>
      <w:r w:rsidRPr="0000192D">
        <w:rPr>
          <w:color w:val="000000"/>
          <w:spacing w:val="-7"/>
        </w:rPr>
        <w:t xml:space="preserve"> </w:t>
      </w:r>
    </w:p>
    <w:p w:rsidR="00DA4B31" w:rsidRPr="0000192D" w:rsidRDefault="00DA4B31" w:rsidP="00B94E1B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>
        <w:rPr>
          <w:spacing w:val="-7"/>
        </w:rPr>
        <w:t xml:space="preserve">Члены комиссии:  </w:t>
      </w:r>
      <w:r w:rsidR="00A70DA3">
        <w:rPr>
          <w:spacing w:val="-7"/>
        </w:rPr>
        <w:t xml:space="preserve">     </w:t>
      </w:r>
      <w:r>
        <w:rPr>
          <w:spacing w:val="-7"/>
        </w:rPr>
        <w:t>_________</w:t>
      </w:r>
      <w:r w:rsidRPr="0000192D">
        <w:rPr>
          <w:color w:val="000000"/>
          <w:spacing w:val="-7"/>
        </w:rPr>
        <w:t>______________</w:t>
      </w:r>
      <w:r w:rsidR="00273161">
        <w:rPr>
          <w:spacing w:val="-7"/>
        </w:rPr>
        <w:t xml:space="preserve"> И.А. Ивачев</w:t>
      </w:r>
      <w:bookmarkStart w:id="0" w:name="_GoBack"/>
      <w:bookmarkEnd w:id="0"/>
    </w:p>
    <w:p w:rsidR="00DA4B31" w:rsidRPr="0000192D" w:rsidRDefault="00DA4B31" w:rsidP="00A70DA3">
      <w:pPr>
        <w:shd w:val="clear" w:color="auto" w:fill="FFFFFF"/>
        <w:spacing w:line="276" w:lineRule="auto"/>
        <w:ind w:left="708"/>
        <w:rPr>
          <w:color w:val="000000"/>
          <w:spacing w:val="-7"/>
        </w:rPr>
      </w:pPr>
      <w:r w:rsidRPr="0000192D">
        <w:rPr>
          <w:spacing w:val="-8"/>
        </w:rPr>
        <w:t xml:space="preserve">  </w:t>
      </w:r>
      <w:r w:rsidRPr="0000192D">
        <w:rPr>
          <w:spacing w:val="-7"/>
        </w:rPr>
        <w:t xml:space="preserve">                                               </w:t>
      </w:r>
    </w:p>
    <w:p w:rsidR="00DA4B31" w:rsidRPr="0000192D" w:rsidRDefault="00DA4B31" w:rsidP="00B94E1B">
      <w:pPr>
        <w:shd w:val="clear" w:color="auto" w:fill="FFFFFF"/>
        <w:spacing w:line="276" w:lineRule="auto"/>
        <w:ind w:left="708"/>
      </w:pPr>
      <w:r w:rsidRPr="0000192D">
        <w:rPr>
          <w:spacing w:val="-6"/>
        </w:rPr>
        <w:t xml:space="preserve">                     </w:t>
      </w:r>
    </w:p>
    <w:p w:rsidR="00CD2199" w:rsidRPr="00CA65A4" w:rsidRDefault="00CD2199" w:rsidP="00CD2199">
      <w:pPr>
        <w:outlineLvl w:val="0"/>
        <w:rPr>
          <w:sz w:val="28"/>
          <w:szCs w:val="28"/>
        </w:rPr>
      </w:pPr>
    </w:p>
    <w:sectPr w:rsidR="00CD2199" w:rsidRPr="00CA65A4" w:rsidSect="00C8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B90"/>
    <w:rsid w:val="00055D58"/>
    <w:rsid w:val="000F4BFA"/>
    <w:rsid w:val="00104CEA"/>
    <w:rsid w:val="00273161"/>
    <w:rsid w:val="002B03F0"/>
    <w:rsid w:val="00340154"/>
    <w:rsid w:val="003533CF"/>
    <w:rsid w:val="00537170"/>
    <w:rsid w:val="005D1718"/>
    <w:rsid w:val="00713E25"/>
    <w:rsid w:val="0073547E"/>
    <w:rsid w:val="007B3928"/>
    <w:rsid w:val="00A70DA3"/>
    <w:rsid w:val="00B15BAB"/>
    <w:rsid w:val="00B65E46"/>
    <w:rsid w:val="00B94E1B"/>
    <w:rsid w:val="00BD055E"/>
    <w:rsid w:val="00C3144F"/>
    <w:rsid w:val="00C669B2"/>
    <w:rsid w:val="00C8682B"/>
    <w:rsid w:val="00CD2199"/>
    <w:rsid w:val="00CD7B90"/>
    <w:rsid w:val="00CF6113"/>
    <w:rsid w:val="00D03A93"/>
    <w:rsid w:val="00D81E55"/>
    <w:rsid w:val="00D95970"/>
    <w:rsid w:val="00DA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7B9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B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CD7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B9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5D1718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13E25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basedOn w:val="a0"/>
    <w:uiPriority w:val="99"/>
    <w:rsid w:val="00713E25"/>
    <w:rPr>
      <w:rFonts w:ascii="Arial Narrow" w:hAnsi="Arial Narrow" w:cs="Arial Narrow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2013-07-25T12:52:00Z</dcterms:created>
  <dcterms:modified xsi:type="dcterms:W3CDTF">2014-08-13T09:14:00Z</dcterms:modified>
</cp:coreProperties>
</file>