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Default="00C12269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Высокопроизводительные способы сварки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48709D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48709D" w:rsidRPr="0048709D" w:rsidRDefault="00C12269" w:rsidP="00487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Высокопроизводительные способы сварки</w:t>
      </w:r>
    </w:p>
    <w:p w:rsidR="0048709D" w:rsidRPr="0048709D" w:rsidRDefault="0048709D" w:rsidP="00487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1.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Увеличение диаметра электрода с 3 до 6 мм позволяет повысить производительность сварки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>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1,5 раза;      2) 2 раза;      3) 3 раза;      4) 5 раз.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2.</w:t>
      </w:r>
      <w:r w:rsidRPr="009E25FF">
        <w:rPr>
          <w:rFonts w:ascii="Times New Roman" w:hAnsi="Times New Roman" w:cs="Times New Roman"/>
          <w:sz w:val="28"/>
          <w:szCs w:val="28"/>
        </w:rPr>
        <w:tab/>
        <w:t>Удельный расход эл</w:t>
      </w:r>
      <w:r>
        <w:rPr>
          <w:rFonts w:ascii="Times New Roman" w:hAnsi="Times New Roman" w:cs="Times New Roman"/>
          <w:sz w:val="28"/>
          <w:szCs w:val="28"/>
        </w:rPr>
        <w:t>ектроэнергии при сварке электро</w:t>
      </w:r>
      <w:r w:rsidRPr="009E25FF">
        <w:rPr>
          <w:rFonts w:ascii="Times New Roman" w:hAnsi="Times New Roman" w:cs="Times New Roman"/>
          <w:sz w:val="28"/>
          <w:szCs w:val="28"/>
        </w:rPr>
        <w:t>дами с железным по</w:t>
      </w:r>
      <w:r>
        <w:rPr>
          <w:rFonts w:ascii="Times New Roman" w:hAnsi="Times New Roman" w:cs="Times New Roman"/>
          <w:sz w:val="28"/>
          <w:szCs w:val="28"/>
        </w:rPr>
        <w:t>рошком в покрытии снижается при</w:t>
      </w:r>
      <w:r w:rsidRPr="009E25FF">
        <w:rPr>
          <w:rFonts w:ascii="Times New Roman" w:hAnsi="Times New Roman" w:cs="Times New Roman"/>
          <w:sz w:val="28"/>
          <w:szCs w:val="28"/>
        </w:rPr>
        <w:t xml:space="preserve">мерно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>;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5%;      2)10%;      3)20%;      4)50%.</w:t>
      </w:r>
    </w:p>
    <w:p w:rsidR="009E25FF" w:rsidRPr="00C86631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3.</w:t>
      </w:r>
      <w:r w:rsidRPr="009E25FF">
        <w:rPr>
          <w:rFonts w:ascii="Times New Roman" w:hAnsi="Times New Roman" w:cs="Times New Roman"/>
          <w:sz w:val="28"/>
          <w:szCs w:val="28"/>
        </w:rPr>
        <w:tab/>
        <w:t>Сварка с глубоким п</w:t>
      </w:r>
      <w:r>
        <w:rPr>
          <w:rFonts w:ascii="Times New Roman" w:hAnsi="Times New Roman" w:cs="Times New Roman"/>
          <w:sz w:val="28"/>
          <w:szCs w:val="28"/>
        </w:rPr>
        <w:t>роплавлением отличается от обыч</w:t>
      </w:r>
      <w:r w:rsidRPr="009E25FF">
        <w:rPr>
          <w:rFonts w:ascii="Times New Roman" w:hAnsi="Times New Roman" w:cs="Times New Roman"/>
          <w:sz w:val="28"/>
          <w:szCs w:val="28"/>
        </w:rPr>
        <w:t>ной ручной дуговой сварки большей силой сварочного тока и большей скорость</w:t>
      </w:r>
      <w:r>
        <w:rPr>
          <w:rFonts w:ascii="Times New Roman" w:hAnsi="Times New Roman" w:cs="Times New Roman"/>
          <w:sz w:val="28"/>
          <w:szCs w:val="28"/>
        </w:rPr>
        <w:t>ю сварки, что обеспечивает повы</w:t>
      </w:r>
      <w:r w:rsidRPr="009E25FF">
        <w:rPr>
          <w:rFonts w:ascii="Times New Roman" w:hAnsi="Times New Roman" w:cs="Times New Roman"/>
          <w:sz w:val="28"/>
          <w:szCs w:val="28"/>
        </w:rPr>
        <w:t xml:space="preserve">шение производительности труда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1-1,5 раза;      2) 2-3 раза;      3) 3-5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9E25FF">
        <w:rPr>
          <w:rFonts w:ascii="Times New Roman" w:hAnsi="Times New Roman" w:cs="Times New Roman"/>
          <w:sz w:val="28"/>
          <w:szCs w:val="28"/>
        </w:rPr>
        <w:t xml:space="preserve">;      4) 5-10 раз. 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4.</w:t>
      </w:r>
      <w:r w:rsidRPr="009E25FF">
        <w:rPr>
          <w:rFonts w:ascii="Times New Roman" w:hAnsi="Times New Roman" w:cs="Times New Roman"/>
          <w:sz w:val="28"/>
          <w:szCs w:val="28"/>
        </w:rPr>
        <w:tab/>
        <w:t>При сварке пучком электр</w:t>
      </w:r>
      <w:r w:rsidR="00C86631">
        <w:rPr>
          <w:rFonts w:ascii="Times New Roman" w:hAnsi="Times New Roman" w:cs="Times New Roman"/>
          <w:sz w:val="28"/>
          <w:szCs w:val="28"/>
        </w:rPr>
        <w:t>одов по сравнению со сваркой од</w:t>
      </w:r>
      <w:r w:rsidRPr="009E25FF">
        <w:rPr>
          <w:rFonts w:ascii="Times New Roman" w:hAnsi="Times New Roman" w:cs="Times New Roman"/>
          <w:sz w:val="28"/>
          <w:szCs w:val="28"/>
        </w:rPr>
        <w:t xml:space="preserve">ним электродом сокращается время на смену электродов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1-1,5 раза;      2) 2-3 раза;      3) 3-5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9E25FF">
        <w:rPr>
          <w:rFonts w:ascii="Times New Roman" w:hAnsi="Times New Roman" w:cs="Times New Roman"/>
          <w:sz w:val="28"/>
          <w:szCs w:val="28"/>
        </w:rPr>
        <w:t xml:space="preserve">;      4) 5-10 раз.  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5.</w:t>
      </w:r>
      <w:r w:rsidRPr="009E25FF">
        <w:rPr>
          <w:rFonts w:ascii="Times New Roman" w:hAnsi="Times New Roman" w:cs="Times New Roman"/>
          <w:sz w:val="28"/>
          <w:szCs w:val="28"/>
        </w:rPr>
        <w:tab/>
        <w:t>При сварке пучком э</w:t>
      </w:r>
      <w:r>
        <w:rPr>
          <w:rFonts w:ascii="Times New Roman" w:hAnsi="Times New Roman" w:cs="Times New Roman"/>
          <w:sz w:val="28"/>
          <w:szCs w:val="28"/>
        </w:rPr>
        <w:t>лектродов улучшается использова</w:t>
      </w:r>
      <w:r w:rsidRPr="009E25FF">
        <w:rPr>
          <w:rFonts w:ascii="Times New Roman" w:hAnsi="Times New Roman" w:cs="Times New Roman"/>
          <w:sz w:val="28"/>
          <w:szCs w:val="28"/>
        </w:rPr>
        <w:t>ние мощности источн</w:t>
      </w:r>
      <w:r>
        <w:rPr>
          <w:rFonts w:ascii="Times New Roman" w:hAnsi="Times New Roman" w:cs="Times New Roman"/>
          <w:sz w:val="28"/>
          <w:szCs w:val="28"/>
        </w:rPr>
        <w:t>ика тока и повышается производи</w:t>
      </w:r>
      <w:r w:rsidRPr="009E25FF">
        <w:rPr>
          <w:rFonts w:ascii="Times New Roman" w:hAnsi="Times New Roman" w:cs="Times New Roman"/>
          <w:sz w:val="28"/>
          <w:szCs w:val="28"/>
        </w:rPr>
        <w:t xml:space="preserve">тельность труда не менее чем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>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E25FF">
        <w:rPr>
          <w:rFonts w:ascii="Times New Roman" w:hAnsi="Times New Roman" w:cs="Times New Roman"/>
          <w:sz w:val="28"/>
          <w:szCs w:val="28"/>
        </w:rPr>
        <w:t xml:space="preserve">5%;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E25FF">
        <w:rPr>
          <w:rFonts w:ascii="Times New Roman" w:hAnsi="Times New Roman" w:cs="Times New Roman"/>
          <w:sz w:val="28"/>
          <w:szCs w:val="28"/>
        </w:rPr>
        <w:t xml:space="preserve">2)25%;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E25FF">
        <w:rPr>
          <w:rFonts w:ascii="Times New Roman" w:hAnsi="Times New Roman" w:cs="Times New Roman"/>
          <w:sz w:val="28"/>
          <w:szCs w:val="28"/>
        </w:rPr>
        <w:t xml:space="preserve">3)50%;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E25FF">
        <w:rPr>
          <w:rFonts w:ascii="Times New Roman" w:hAnsi="Times New Roman" w:cs="Times New Roman"/>
          <w:sz w:val="28"/>
          <w:szCs w:val="28"/>
        </w:rPr>
        <w:t>4)150%.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6.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Сварку пучком электродов эффективно используют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>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сварке тонкого металла;     3) резке металлов;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2)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наплавочных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 xml:space="preserve">; </w:t>
      </w:r>
      <w:r w:rsidRPr="00C866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25FF">
        <w:rPr>
          <w:rFonts w:ascii="Times New Roman" w:hAnsi="Times New Roman" w:cs="Times New Roman"/>
          <w:sz w:val="28"/>
          <w:szCs w:val="28"/>
        </w:rPr>
        <w:t>4) потолочной сварке.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7.</w:t>
      </w:r>
      <w:r w:rsidRPr="009E25FF">
        <w:rPr>
          <w:rFonts w:ascii="Times New Roman" w:hAnsi="Times New Roman" w:cs="Times New Roman"/>
          <w:sz w:val="28"/>
          <w:szCs w:val="28"/>
        </w:rPr>
        <w:tab/>
        <w:t>Применение лежачего электрода особенно удобно при сварке: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 тонкого металла;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              3) в потолочном положении;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2)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 нержавеющей стали;        4) в труднодоступных местах.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8.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Производительность при сварке лежачим электродом по сравнению с ручной дуговой сваркой возрастает примерно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>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1,5-2 раза;         2)3 раза;        3)4 раза;        4)5 раз.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9E25FF">
        <w:rPr>
          <w:rFonts w:ascii="Times New Roman" w:hAnsi="Times New Roman" w:cs="Times New Roman"/>
          <w:sz w:val="28"/>
          <w:szCs w:val="28"/>
        </w:rPr>
        <w:tab/>
        <w:t>Производительность при сварке трехфазной дугой по сравнению с обычно</w:t>
      </w:r>
      <w:r>
        <w:rPr>
          <w:rFonts w:ascii="Times New Roman" w:hAnsi="Times New Roman" w:cs="Times New Roman"/>
          <w:sz w:val="28"/>
          <w:szCs w:val="28"/>
        </w:rPr>
        <w:t>й однофазной ручной сваркой воз</w:t>
      </w:r>
      <w:r w:rsidRPr="009E25FF">
        <w:rPr>
          <w:rFonts w:ascii="Times New Roman" w:hAnsi="Times New Roman" w:cs="Times New Roman"/>
          <w:sz w:val="28"/>
          <w:szCs w:val="28"/>
        </w:rPr>
        <w:t xml:space="preserve">растает примерно </w:t>
      </w:r>
      <w:proofErr w:type="gramStart"/>
      <w:r w:rsidRPr="009E2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5FF">
        <w:rPr>
          <w:rFonts w:ascii="Times New Roman" w:hAnsi="Times New Roman" w:cs="Times New Roman"/>
          <w:sz w:val="28"/>
          <w:szCs w:val="28"/>
        </w:rPr>
        <w:t>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 xml:space="preserve">1,5 раза; </w:t>
      </w:r>
      <w:r w:rsidRPr="00C866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25FF">
        <w:rPr>
          <w:rFonts w:ascii="Times New Roman" w:hAnsi="Times New Roman" w:cs="Times New Roman"/>
          <w:sz w:val="28"/>
          <w:szCs w:val="28"/>
        </w:rPr>
        <w:t xml:space="preserve">2) 2 раза; </w:t>
      </w:r>
      <w:r w:rsidRPr="00C866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25FF">
        <w:rPr>
          <w:rFonts w:ascii="Times New Roman" w:hAnsi="Times New Roman" w:cs="Times New Roman"/>
          <w:sz w:val="28"/>
          <w:szCs w:val="28"/>
        </w:rPr>
        <w:t>3) 3 раза;</w:t>
      </w:r>
      <w:r w:rsidRPr="00C866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25FF">
        <w:rPr>
          <w:rFonts w:ascii="Times New Roman" w:hAnsi="Times New Roman" w:cs="Times New Roman"/>
          <w:sz w:val="28"/>
          <w:szCs w:val="28"/>
        </w:rPr>
        <w:t xml:space="preserve"> 4) 5 раз.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10.</w:t>
      </w:r>
      <w:r w:rsidRPr="009E25FF">
        <w:rPr>
          <w:rFonts w:ascii="Times New Roman" w:hAnsi="Times New Roman" w:cs="Times New Roman"/>
          <w:sz w:val="28"/>
          <w:szCs w:val="28"/>
        </w:rPr>
        <w:tab/>
        <w:t>Способ ванной дуговой сварки</w:t>
      </w:r>
      <w:r>
        <w:rPr>
          <w:rFonts w:ascii="Times New Roman" w:hAnsi="Times New Roman" w:cs="Times New Roman"/>
          <w:sz w:val="28"/>
          <w:szCs w:val="28"/>
        </w:rPr>
        <w:t xml:space="preserve"> применяют для соеди</w:t>
      </w:r>
      <w:r w:rsidRPr="009E25FF">
        <w:rPr>
          <w:rFonts w:ascii="Times New Roman" w:hAnsi="Times New Roman" w:cs="Times New Roman"/>
          <w:sz w:val="28"/>
          <w:szCs w:val="28"/>
        </w:rPr>
        <w:t>нения: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1)</w:t>
      </w:r>
      <w:r w:rsidRPr="009E25FF">
        <w:rPr>
          <w:rFonts w:ascii="Times New Roman" w:hAnsi="Times New Roman" w:cs="Times New Roman"/>
          <w:sz w:val="28"/>
          <w:szCs w:val="28"/>
        </w:rPr>
        <w:tab/>
        <w:t>тонкого металла;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2)</w:t>
      </w:r>
      <w:r w:rsidRPr="009E25FF">
        <w:rPr>
          <w:rFonts w:ascii="Times New Roman" w:hAnsi="Times New Roman" w:cs="Times New Roman"/>
          <w:sz w:val="28"/>
          <w:szCs w:val="28"/>
        </w:rPr>
        <w:tab/>
        <w:t>нержавеющей стали;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3)</w:t>
      </w:r>
      <w:r w:rsidRPr="009E25FF">
        <w:rPr>
          <w:rFonts w:ascii="Times New Roman" w:hAnsi="Times New Roman" w:cs="Times New Roman"/>
          <w:sz w:val="28"/>
          <w:szCs w:val="28"/>
        </w:rPr>
        <w:tab/>
        <w:t>деталей при потолочной сварке;</w:t>
      </w:r>
    </w:p>
    <w:p w:rsidR="009E25FF" w:rsidRP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9E25FF">
        <w:rPr>
          <w:rFonts w:ascii="Times New Roman" w:hAnsi="Times New Roman" w:cs="Times New Roman"/>
          <w:sz w:val="28"/>
          <w:szCs w:val="28"/>
        </w:rPr>
        <w:t>4)</w:t>
      </w:r>
      <w:r w:rsidRPr="009E25FF">
        <w:rPr>
          <w:rFonts w:ascii="Times New Roman" w:hAnsi="Times New Roman" w:cs="Times New Roman"/>
          <w:sz w:val="28"/>
          <w:szCs w:val="28"/>
        </w:rPr>
        <w:tab/>
        <w:t>железобетонной арматуры и рельсов.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41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1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42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42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2" w:type="dxa"/>
          </w:tcPr>
          <w:p w:rsidR="001E7673" w:rsidRPr="009E25FF" w:rsidRDefault="009E25FF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4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C8663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C86631">
        <w:rPr>
          <w:rStyle w:val="FontStyle12"/>
          <w:rFonts w:ascii="Times New Roman" w:hAnsi="Times New Roman"/>
          <w:sz w:val="28"/>
          <w:szCs w:val="28"/>
        </w:rPr>
        <w:t xml:space="preserve">неудовлетворительно»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C86631" w:rsidRPr="00C8663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3" w:rsidRDefault="00D847E3" w:rsidP="00D847E3">
      <w:pPr>
        <w:spacing w:after="0" w:line="240" w:lineRule="auto"/>
      </w:pPr>
      <w:r>
        <w:separator/>
      </w:r>
    </w:p>
  </w:endnote>
  <w:end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3" w:rsidRDefault="00D847E3" w:rsidP="00D847E3">
      <w:pPr>
        <w:spacing w:after="0" w:line="240" w:lineRule="auto"/>
      </w:pPr>
      <w:r>
        <w:separator/>
      </w:r>
    </w:p>
  </w:footnote>
  <w:foot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C866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C866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1E7673"/>
    <w:rsid w:val="00345200"/>
    <w:rsid w:val="00374FEA"/>
    <w:rsid w:val="0044429C"/>
    <w:rsid w:val="0048709D"/>
    <w:rsid w:val="00502AD7"/>
    <w:rsid w:val="00531B97"/>
    <w:rsid w:val="009B2377"/>
    <w:rsid w:val="009E25FF"/>
    <w:rsid w:val="00A103DC"/>
    <w:rsid w:val="00B444BA"/>
    <w:rsid w:val="00C12269"/>
    <w:rsid w:val="00C86631"/>
    <w:rsid w:val="00D8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444BA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EBAAC-4493-4711-9270-CFC54AF1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Высокопроизводительные способы сварки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2014-11-01T12:17:00Z</dcterms:modified>
</cp:coreProperties>
</file>