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0C" w:rsidRDefault="00E1720C" w:rsidP="00E1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1A799F">
        <w:rPr>
          <w:rFonts w:ascii="Times New Roman" w:hAnsi="Times New Roman"/>
          <w:b/>
          <w:sz w:val="24"/>
          <w:szCs w:val="24"/>
        </w:rPr>
        <w:t xml:space="preserve">Конспект урока математики  </w:t>
      </w:r>
    </w:p>
    <w:p w:rsidR="00E1720C" w:rsidRPr="001A799F" w:rsidRDefault="00E1720C" w:rsidP="00E1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99F">
        <w:rPr>
          <w:rFonts w:ascii="Times New Roman" w:hAnsi="Times New Roman"/>
          <w:b/>
          <w:sz w:val="24"/>
          <w:szCs w:val="24"/>
        </w:rPr>
        <w:t>в 1 ж классе</w:t>
      </w:r>
    </w:p>
    <w:p w:rsidR="00E1720C" w:rsidRPr="001A799F" w:rsidRDefault="00E1720C" w:rsidP="00E1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99F">
        <w:rPr>
          <w:rFonts w:ascii="Times New Roman" w:hAnsi="Times New Roman"/>
          <w:b/>
          <w:sz w:val="24"/>
          <w:szCs w:val="24"/>
        </w:rPr>
        <w:t xml:space="preserve">Учитель начальных классов МБОУ СОШ №18 </w:t>
      </w:r>
      <w:proofErr w:type="spellStart"/>
      <w:r w:rsidRPr="001A799F">
        <w:rPr>
          <w:rFonts w:ascii="Times New Roman" w:hAnsi="Times New Roman"/>
          <w:b/>
          <w:sz w:val="24"/>
          <w:szCs w:val="24"/>
        </w:rPr>
        <w:t>г.Астрахани</w:t>
      </w:r>
      <w:proofErr w:type="spellEnd"/>
    </w:p>
    <w:p w:rsidR="00AF58C9" w:rsidRPr="00DF0BC7" w:rsidRDefault="00E1720C" w:rsidP="00E172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799F">
        <w:rPr>
          <w:rFonts w:ascii="Times New Roman" w:hAnsi="Times New Roman"/>
          <w:b/>
          <w:sz w:val="24"/>
          <w:szCs w:val="24"/>
        </w:rPr>
        <w:t xml:space="preserve">Хлямина С.Ж                                                   </w:t>
      </w:r>
    </w:p>
    <w:p w:rsidR="00AF58C9" w:rsidRPr="00DF0BC7" w:rsidRDefault="00AF58C9" w:rsidP="00AF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5E3BF8">
        <w:rPr>
          <w:rFonts w:ascii="Times New Roman" w:hAnsi="Times New Roman"/>
          <w:b/>
          <w:sz w:val="24"/>
          <w:szCs w:val="24"/>
        </w:rPr>
        <w:t>Тема:</w:t>
      </w:r>
      <w:r w:rsidRPr="00E1720C">
        <w:rPr>
          <w:rFonts w:ascii="Times New Roman" w:hAnsi="Times New Roman"/>
          <w:b/>
          <w:sz w:val="24"/>
          <w:szCs w:val="24"/>
        </w:rPr>
        <w:t xml:space="preserve"> </w:t>
      </w:r>
      <w:r w:rsidRPr="00E1720C">
        <w:rPr>
          <w:rFonts w:ascii="Times New Roman" w:hAnsi="Times New Roman"/>
          <w:b/>
          <w:bCs/>
          <w:color w:val="000000"/>
          <w:sz w:val="24"/>
          <w:szCs w:val="24"/>
        </w:rPr>
        <w:t>Слагаемые. Сумма</w:t>
      </w:r>
      <w:bookmarkEnd w:id="0"/>
      <w:r w:rsidRPr="00DF0BC7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AF58C9" w:rsidRPr="00DF0BC7" w:rsidRDefault="00AF58C9" w:rsidP="00AF5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F0BC7">
        <w:rPr>
          <w:rFonts w:ascii="Times New Roman" w:hAnsi="Times New Roman"/>
          <w:bCs/>
          <w:color w:val="000000"/>
          <w:sz w:val="20"/>
          <w:szCs w:val="20"/>
          <w:u w:val="single"/>
        </w:rPr>
        <w:t>Цели урока:</w:t>
      </w:r>
      <w:r w:rsidRPr="00DF0BC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F0BC7">
        <w:rPr>
          <w:rFonts w:ascii="Times New Roman" w:hAnsi="Times New Roman"/>
          <w:sz w:val="20"/>
          <w:szCs w:val="20"/>
        </w:rPr>
        <w:t>закреплять умение учащихся прибавлять и вычитать число 2; познакомить учеников с названием чисел при сложении; продолжать подготовительную работу к изучению темы «Задача».</w:t>
      </w:r>
    </w:p>
    <w:p w:rsidR="00AF58C9" w:rsidRPr="00DF0BC7" w:rsidRDefault="00AF58C9" w:rsidP="00AF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F0BC7">
        <w:rPr>
          <w:rFonts w:ascii="Times New Roman" w:hAnsi="Times New Roman"/>
          <w:sz w:val="20"/>
          <w:szCs w:val="20"/>
          <w:u w:val="single"/>
        </w:rPr>
        <w:t>Планируемые результаты:</w:t>
      </w:r>
    </w:p>
    <w:p w:rsidR="00AF58C9" w:rsidRPr="00DF0BC7" w:rsidRDefault="00AF58C9" w:rsidP="00AF58C9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Личностные: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1.Внутренняя позиция школьника на уровне положительного отношения к школе;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4.Способность осознавать и оценивать свои мысли, действия и выражать их в речи;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6.Способность к организации самостоятельной учебной деятельности;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7.Формирование личностных качеств: любознательность, трудолюбие, целеустремленность и настойчивость в достижении цели;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8.Умение слушать и слышать собеседника. Обосновывать свою позицию, высказывать свое мнение.</w:t>
      </w:r>
    </w:p>
    <w:p w:rsidR="00AF58C9" w:rsidRPr="00DF0BC7" w:rsidRDefault="00AF58C9" w:rsidP="00AF58C9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Регулятивные: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 xml:space="preserve">5.Выполнять учебные действия в материализованной, </w:t>
      </w:r>
      <w:proofErr w:type="spellStart"/>
      <w:r w:rsidRPr="00DF0BC7">
        <w:rPr>
          <w:rFonts w:ascii="Times New Roman" w:hAnsi="Times New Roman"/>
          <w:sz w:val="20"/>
          <w:szCs w:val="20"/>
        </w:rPr>
        <w:t>громкоречевой</w:t>
      </w:r>
      <w:proofErr w:type="spellEnd"/>
      <w:r w:rsidRPr="00DF0BC7">
        <w:rPr>
          <w:rFonts w:ascii="Times New Roman" w:hAnsi="Times New Roman"/>
          <w:sz w:val="20"/>
          <w:szCs w:val="20"/>
        </w:rPr>
        <w:t xml:space="preserve"> и умственной форме;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6.Адекватно оценивать свои достижения, осознавать возникающие трудности и искать способы их преодоления.</w:t>
      </w:r>
    </w:p>
    <w:p w:rsidR="00AF58C9" w:rsidRPr="00DF0BC7" w:rsidRDefault="00AF58C9" w:rsidP="00AF58C9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 xml:space="preserve">Познавательные: 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 xml:space="preserve">2.Использовать знаково-символические средства, в </w:t>
      </w:r>
      <w:proofErr w:type="spellStart"/>
      <w:r w:rsidRPr="00DF0BC7">
        <w:rPr>
          <w:rFonts w:ascii="Times New Roman" w:hAnsi="Times New Roman"/>
          <w:sz w:val="20"/>
          <w:szCs w:val="20"/>
        </w:rPr>
        <w:t>т.ч</w:t>
      </w:r>
      <w:proofErr w:type="spellEnd"/>
      <w:r w:rsidRPr="00DF0BC7">
        <w:rPr>
          <w:rFonts w:ascii="Times New Roman" w:hAnsi="Times New Roman"/>
          <w:sz w:val="20"/>
          <w:szCs w:val="20"/>
        </w:rPr>
        <w:t>. модели и схемы для решения задач;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6.Проводить сравнение и классификацию по заданным критериям;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7.Устанавливать причинно-следственные связи;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8.Строить рассуждения в форме связи простых суждений об объекте, его строении, свойствах и связях;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11.Устанавливать аналогии;</w:t>
      </w:r>
    </w:p>
    <w:p w:rsidR="00AF58C9" w:rsidRPr="00DF0BC7" w:rsidRDefault="00AF58C9" w:rsidP="00AF58C9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Коммуникативные: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1.Выражать в речи свои мысли и действия;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2.Строить понятные для партнера высказывания, учитывающие, что партнер видит и знает, а что нет;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4.Использовать речь для регуляции своего действия;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</w:rPr>
        <w:t>5.Работать в паре и группе.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F0BC7">
        <w:rPr>
          <w:rFonts w:ascii="Times New Roman" w:hAnsi="Times New Roman"/>
          <w:sz w:val="20"/>
          <w:szCs w:val="20"/>
          <w:u w:val="single"/>
        </w:rPr>
        <w:t>Межпредметные</w:t>
      </w:r>
      <w:proofErr w:type="spellEnd"/>
      <w:r w:rsidRPr="00DF0BC7">
        <w:rPr>
          <w:rFonts w:ascii="Times New Roman" w:hAnsi="Times New Roman"/>
          <w:sz w:val="20"/>
          <w:szCs w:val="20"/>
          <w:u w:val="single"/>
        </w:rPr>
        <w:t xml:space="preserve"> связи:</w:t>
      </w:r>
      <w:r w:rsidRPr="00DF0BC7">
        <w:rPr>
          <w:rFonts w:ascii="Times New Roman" w:hAnsi="Times New Roman"/>
          <w:sz w:val="20"/>
          <w:szCs w:val="20"/>
        </w:rPr>
        <w:t xml:space="preserve"> литературное чтение, ИЗО.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  <w:u w:val="single"/>
        </w:rPr>
        <w:t xml:space="preserve">Ресурсы: </w:t>
      </w:r>
      <w:r w:rsidRPr="00DF0BC7">
        <w:rPr>
          <w:rFonts w:ascii="Times New Roman" w:hAnsi="Times New Roman"/>
          <w:sz w:val="20"/>
          <w:szCs w:val="20"/>
        </w:rPr>
        <w:t>учебник, рабочая тетрадь, тетрадь в клетку, цветные карандаши, простой карандаш, линейка.</w:t>
      </w:r>
    </w:p>
    <w:p w:rsidR="00AF58C9" w:rsidRPr="00DF0BC7" w:rsidRDefault="00AF58C9" w:rsidP="00AF5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BC7">
        <w:rPr>
          <w:rFonts w:ascii="Times New Roman" w:hAnsi="Times New Roman"/>
          <w:sz w:val="20"/>
          <w:szCs w:val="20"/>
          <w:u w:val="single"/>
        </w:rPr>
        <w:t xml:space="preserve">Организация пространства: </w:t>
      </w:r>
      <w:r w:rsidRPr="00DF0BC7">
        <w:rPr>
          <w:rFonts w:ascii="Times New Roman" w:hAnsi="Times New Roman"/>
          <w:sz w:val="20"/>
          <w:szCs w:val="20"/>
        </w:rPr>
        <w:t>фронтальная, в парах, самостоятельная, индивидуальная.</w:t>
      </w:r>
    </w:p>
    <w:p w:rsidR="00AF58C9" w:rsidRPr="00DF0BC7" w:rsidRDefault="00AF58C9" w:rsidP="00AF58C9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E1720C" w:rsidRDefault="00E1720C" w:rsidP="00AF58C9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E1720C" w:rsidRDefault="00E1720C" w:rsidP="00AF58C9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E1720C" w:rsidRDefault="00E1720C" w:rsidP="00E1720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E1720C" w:rsidRDefault="00E1720C" w:rsidP="00AF58C9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E1720C" w:rsidRDefault="00E1720C" w:rsidP="00AF58C9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AF58C9" w:rsidRPr="00DF0BC7" w:rsidRDefault="00AF58C9" w:rsidP="00E1720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0BC7">
        <w:rPr>
          <w:rFonts w:ascii="Times New Roman" w:hAnsi="Times New Roman"/>
          <w:sz w:val="20"/>
          <w:szCs w:val="20"/>
          <w:u w:val="single"/>
        </w:rPr>
        <w:lastRenderedPageBreak/>
        <w:t>Ход урока:</w:t>
      </w:r>
    </w:p>
    <w:p w:rsidR="00AF58C9" w:rsidRPr="00DF0BC7" w:rsidRDefault="00AF58C9" w:rsidP="00AF58C9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5"/>
        <w:gridCol w:w="5676"/>
        <w:gridCol w:w="5749"/>
      </w:tblGrid>
      <w:tr w:rsidR="00AF58C9" w:rsidRPr="00DF0BC7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УУД у учащихся</w:t>
            </w:r>
          </w:p>
        </w:tc>
      </w:tr>
      <w:tr w:rsidR="00AF58C9" w:rsidRPr="00DF0BC7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Мобилизующее начало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Учитель настраивает детей на работу.</w:t>
            </w:r>
          </w:p>
          <w:p w:rsidR="00E1720C" w:rsidRDefault="00E1720C" w:rsidP="00E1720C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Приветствие учащихся.</w:t>
            </w:r>
          </w:p>
          <w:p w:rsidR="00E1720C" w:rsidRDefault="00E1720C" w:rsidP="00E1720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Ребята, вам тепло? В классе светло? Прозвенел для вас звонок? Уже закончился урок? Только начался урок? Хотите учиться? </w:t>
            </w:r>
          </w:p>
          <w:p w:rsidR="00E1720C" w:rsidRDefault="00E1720C" w:rsidP="00E1720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Значит можно садиться!</w:t>
            </w:r>
          </w:p>
          <w:p w:rsidR="00E1720C" w:rsidRDefault="00E1720C" w:rsidP="00E17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– Проверим готовность к уроку</w:t>
            </w:r>
          </w:p>
          <w:p w:rsidR="00E1720C" w:rsidRDefault="00E1720C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720C" w:rsidRDefault="00E1720C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720C" w:rsidRPr="00DF0BC7" w:rsidRDefault="00E1720C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Ученики проверяют свою готовность к уроку.</w:t>
            </w:r>
          </w:p>
        </w:tc>
      </w:tr>
      <w:tr w:rsidR="00AF58C9" w:rsidRPr="00DF0BC7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Учитель может предложить детям </w:t>
            </w:r>
            <w:r w:rsidRPr="00DF0BC7">
              <w:rPr>
                <w:rFonts w:ascii="Times New Roman" w:hAnsi="Times New Roman"/>
                <w:b/>
                <w:bCs/>
                <w:sz w:val="20"/>
                <w:szCs w:val="20"/>
              </w:rPr>
              <w:t>игру «Составь поезд».</w:t>
            </w: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171825" cy="1085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Все вагончики надо расположить в порядке возрастания результатов.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bCs/>
                <w:sz w:val="20"/>
                <w:szCs w:val="20"/>
              </w:rPr>
              <w:t>Читать</w:t>
            </w:r>
            <w:r w:rsidRPr="00DF0BC7">
              <w:rPr>
                <w:rFonts w:ascii="Times New Roman" w:hAnsi="Times New Roman"/>
                <w:sz w:val="20"/>
                <w:szCs w:val="20"/>
              </w:rPr>
              <w:t xml:space="preserve"> равенства, используя математическую терминологию (слагаемые, сумма).</w:t>
            </w: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8C9" w:rsidRPr="00DF0BC7" w:rsidTr="00812554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Default="00AF58C9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1720C" w:rsidRDefault="00E1720C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20C" w:rsidRDefault="00E1720C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20C" w:rsidRDefault="00E1720C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20C" w:rsidRDefault="00E1720C" w:rsidP="00E1720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Учитель говорит слова и демонстрирует движения:</w:t>
            </w:r>
          </w:p>
          <w:p w:rsidR="00E1720C" w:rsidRDefault="00E1720C" w:rsidP="00E1720C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Вот мы руки развели,</w:t>
            </w:r>
          </w:p>
          <w:p w:rsidR="00E1720C" w:rsidRDefault="00E1720C" w:rsidP="00E1720C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Словно удивились.</w:t>
            </w:r>
          </w:p>
          <w:p w:rsidR="00E1720C" w:rsidRDefault="00E1720C" w:rsidP="00E1720C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друг другу до земли</w:t>
            </w:r>
          </w:p>
          <w:p w:rsidR="00E1720C" w:rsidRDefault="00E1720C" w:rsidP="00E1720C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пояс поклонились!</w:t>
            </w:r>
          </w:p>
          <w:p w:rsidR="00E1720C" w:rsidRDefault="00E1720C" w:rsidP="00E1720C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Наклонились, выпрямились,</w:t>
            </w:r>
          </w:p>
          <w:p w:rsidR="00E1720C" w:rsidRDefault="00E1720C" w:rsidP="00E1720C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Наклонились, выпрямились.</w:t>
            </w:r>
          </w:p>
          <w:p w:rsidR="00E1720C" w:rsidRDefault="00E1720C" w:rsidP="00E1720C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Ниже, ниже, не ленись,</w:t>
            </w:r>
          </w:p>
          <w:p w:rsidR="00E1720C" w:rsidRDefault="00E1720C" w:rsidP="00E17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Поклонись и улыбнись</w:t>
            </w:r>
          </w:p>
          <w:p w:rsidR="00E1720C" w:rsidRPr="00DF0BC7" w:rsidRDefault="00E1720C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8C9" w:rsidRPr="00DF0BC7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lastRenderedPageBreak/>
              <w:t>Работа по теме урока.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F0BC7">
              <w:rPr>
                <w:rFonts w:ascii="Times New Roman" w:hAnsi="Times New Roman"/>
                <w:sz w:val="20"/>
                <w:szCs w:val="20"/>
                <w:u w:val="single"/>
              </w:rPr>
              <w:t>Фронтальная работа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60" w:line="256" w:lineRule="auto"/>
              <w:ind w:firstLine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b/>
                <w:bCs/>
                <w:sz w:val="20"/>
                <w:szCs w:val="20"/>
              </w:rPr>
              <w:t>1. Объяснение новых понятий.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Учитель спрашивает учащихся о том, на какие группы можно разделить все вагончики. (Дети могут выделить много групп, но учитель особое внимание должен обратить на группы, связанные с выбором знака действия, то есть одна группа – примеры на сложение, другая – на вычитание.)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Затем учитель говорит ученикам о том, что сегодня на уроке они подробно рассмотрят только одну группу, ту, где выполняется действие «сложение», и далее сообщает детям, что числа, которые складываются, называются </w:t>
            </w:r>
            <w:r w:rsidRPr="00DF0BC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слагаемыми</w:t>
            </w:r>
            <w:r w:rsidRPr="00DF0BC7">
              <w:rPr>
                <w:rFonts w:ascii="Times New Roman" w:hAnsi="Times New Roman"/>
                <w:sz w:val="20"/>
                <w:szCs w:val="20"/>
              </w:rPr>
              <w:t xml:space="preserve">, а результат сложения называется </w:t>
            </w:r>
            <w:r w:rsidRPr="00DF0BC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суммой</w:t>
            </w:r>
            <w:r w:rsidRPr="00DF0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После этого учитель вывешивает </w:t>
            </w:r>
            <w:proofErr w:type="gramStart"/>
            <w:r w:rsidRPr="00DF0BC7">
              <w:rPr>
                <w:rFonts w:ascii="Times New Roman" w:hAnsi="Times New Roman"/>
                <w:sz w:val="20"/>
                <w:szCs w:val="20"/>
              </w:rPr>
              <w:t>на  д</w:t>
            </w:r>
            <w:proofErr w:type="gramEnd"/>
            <w:r w:rsidRPr="00DF0BC7">
              <w:rPr>
                <w:rFonts w:ascii="Times New Roman" w:hAnsi="Times New Roman"/>
                <w:sz w:val="20"/>
                <w:szCs w:val="20"/>
              </w:rPr>
              <w:t xml:space="preserve"> о с к у  т а б л и ц у: 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Название чисел при сложении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b/>
                <w:bCs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575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F0BC7">
              <w:rPr>
                <w:rFonts w:ascii="Times New Roman" w:hAnsi="Times New Roman"/>
                <w:sz w:val="20"/>
                <w:szCs w:val="20"/>
                <w:u w:val="single"/>
              </w:rPr>
              <w:t>Фронтальная работа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Чтение равенств с использованием новых терминов. 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Учитель тренирует детей в чтении примеров с использованием терминов «слагаемое», «сумма». 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В этом же задании ученикам встретятся </w:t>
            </w:r>
            <w:r w:rsidRPr="00DF0BC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разности</w:t>
            </w:r>
            <w:r w:rsidRPr="00DF0BC7">
              <w:rPr>
                <w:rFonts w:ascii="Times New Roman" w:hAnsi="Times New Roman"/>
                <w:sz w:val="20"/>
                <w:szCs w:val="20"/>
              </w:rPr>
              <w:t xml:space="preserve">. Учитель задает </w:t>
            </w:r>
            <w:proofErr w:type="gramStart"/>
            <w:r w:rsidRPr="00DF0BC7">
              <w:rPr>
                <w:rFonts w:ascii="Times New Roman" w:hAnsi="Times New Roman"/>
                <w:sz w:val="20"/>
                <w:szCs w:val="20"/>
              </w:rPr>
              <w:t>учащимся  в</w:t>
            </w:r>
            <w:proofErr w:type="gramEnd"/>
            <w:r w:rsidRPr="00DF0BC7">
              <w:rPr>
                <w:rFonts w:ascii="Times New Roman" w:hAnsi="Times New Roman"/>
                <w:sz w:val="20"/>
                <w:szCs w:val="20"/>
              </w:rPr>
              <w:t xml:space="preserve"> о п р о с: 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– Можно ли примеры на вычитание читать, используя слова «слагаемое», «сумма»? </w:t>
            </w:r>
            <w:r w:rsidRPr="00DF0BC7">
              <w:rPr>
                <w:rFonts w:ascii="Times New Roman" w:hAnsi="Times New Roman"/>
                <w:i/>
                <w:iCs/>
                <w:sz w:val="20"/>
                <w:szCs w:val="20"/>
              </w:rPr>
              <w:t>(Нет.)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Или перед началом работы по заданию учитель предлагает детям найти только суммы. 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Ученики узнают названия чисел при сложении (слагаемые, сумма). </w:t>
            </w: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0BC7">
              <w:rPr>
                <w:rFonts w:ascii="Times New Roman" w:hAnsi="Times New Roman"/>
                <w:sz w:val="20"/>
                <w:szCs w:val="20"/>
              </w:rPr>
              <w:t>Используют  эти</w:t>
            </w:r>
            <w:proofErr w:type="gramEnd"/>
            <w:r w:rsidRPr="00DF0BC7">
              <w:rPr>
                <w:rFonts w:ascii="Times New Roman" w:hAnsi="Times New Roman"/>
                <w:sz w:val="20"/>
                <w:szCs w:val="20"/>
              </w:rPr>
              <w:t xml:space="preserve"> термины при чтении записей.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0BC7">
              <w:rPr>
                <w:rFonts w:ascii="Times New Roman" w:hAnsi="Times New Roman"/>
                <w:sz w:val="20"/>
                <w:szCs w:val="20"/>
              </w:rPr>
              <w:t>Например</w:t>
            </w:r>
            <w:proofErr w:type="gramEnd"/>
            <w:r w:rsidRPr="00DF0BC7">
              <w:rPr>
                <w:rFonts w:ascii="Times New Roman" w:hAnsi="Times New Roman"/>
                <w:sz w:val="20"/>
                <w:szCs w:val="20"/>
              </w:rPr>
              <w:t xml:space="preserve">: первое слагаемое – 4, второе слагаемое – 2, сумма равна 6. Сумма чисел 5 и 2 равна 7. 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Отработка с учащимися использования терминов «первое слагаемое», «второе слагаемое», «сумма чисел» проводится по заданию 1 (с. 86 учебника, часть 1). 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8C9" w:rsidRPr="00DF0BC7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Закрепление навыков счета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  <w:u w:val="single"/>
              </w:rPr>
              <w:t>Работа в парах,</w:t>
            </w:r>
            <w:r w:rsidRPr="00DF0BC7">
              <w:rPr>
                <w:rFonts w:ascii="Times New Roman" w:hAnsi="Times New Roman"/>
                <w:sz w:val="20"/>
                <w:szCs w:val="20"/>
              </w:rPr>
              <w:t xml:space="preserve"> с.86 № 2.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Учитель обращает внимание детей на то, чтобы они при комментировании читали выражения по-разному. </w:t>
            </w:r>
            <w:proofErr w:type="gramStart"/>
            <w:r w:rsidRPr="00DF0BC7">
              <w:rPr>
                <w:rFonts w:ascii="Times New Roman" w:hAnsi="Times New Roman"/>
                <w:sz w:val="20"/>
                <w:szCs w:val="20"/>
              </w:rPr>
              <w:t>Например</w:t>
            </w:r>
            <w:proofErr w:type="gramEnd"/>
            <w:r w:rsidRPr="00DF0BC7">
              <w:rPr>
                <w:rFonts w:ascii="Times New Roman" w:hAnsi="Times New Roman"/>
                <w:sz w:val="20"/>
                <w:szCs w:val="20"/>
              </w:rPr>
              <w:t xml:space="preserve">: «Первое слагаемое – один, второе слагаемое – один, значение </w:t>
            </w:r>
            <w:r w:rsidRPr="00DF0B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суммы – два. Сумма чисел два и один равна трём. Два увеличить на два – получится четыре. К трём прибавить один – получится четыре». И т. д.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lastRenderedPageBreak/>
              <w:t>Отработка с учащимися использования терминов «первое слагаемое», «второе слагаемое», «сумма чисел».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Ученики выполняют с комментированием задание.</w:t>
            </w:r>
          </w:p>
        </w:tc>
      </w:tr>
      <w:tr w:rsidR="00AF58C9" w:rsidRPr="00DF0BC7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lastRenderedPageBreak/>
              <w:t>Пропедевтика темы «Задача»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  <w:u w:val="single"/>
              </w:rPr>
              <w:t>Фронтальная работа</w:t>
            </w:r>
            <w:r w:rsidRPr="00DF0BC7">
              <w:rPr>
                <w:rFonts w:ascii="Times New Roman" w:hAnsi="Times New Roman"/>
                <w:sz w:val="20"/>
                <w:szCs w:val="20"/>
              </w:rPr>
              <w:t>, с. 87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Один из учащихся читает задачу № 3.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– О чем прочитанный рассказ? 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– Что в рассказе известно? 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– Что нужно узнать?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– Какое арифметическое действие следует выполнить, чтобы ответить на поставленный вопрос?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– Почему так считаете? 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Аналогично разбирается задача № 4.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i/>
                <w:iCs/>
                <w:sz w:val="20"/>
                <w:szCs w:val="20"/>
              </w:rPr>
              <w:t>Известно, что у Васи было 6 книг и ему подарили ещё 2 книги.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i/>
                <w:iCs/>
                <w:sz w:val="20"/>
                <w:szCs w:val="20"/>
              </w:rPr>
              <w:t>Сколько книг стало у Васи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i/>
                <w:iCs/>
                <w:sz w:val="20"/>
                <w:szCs w:val="20"/>
              </w:rPr>
              <w:t>Сложение.</w:t>
            </w:r>
            <w:r w:rsidRPr="00DF0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i/>
                <w:iCs/>
                <w:sz w:val="20"/>
                <w:szCs w:val="20"/>
              </w:rPr>
              <w:t>Потому что книг у Васи стало больше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Далее ученики записывают с комментированием решение задачи: 6 + 2 = 8 (кн.). </w:t>
            </w: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8C9" w:rsidRPr="00DF0BC7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Отработка навыков счета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Самостоятельная работа, с.31 №2 (рабочая тетрадь)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№3</w:t>
            </w:r>
          </w:p>
          <w:p w:rsidR="00AF58C9" w:rsidRPr="00DF0BC7" w:rsidRDefault="00AF58C9" w:rsidP="00812554">
            <w:pPr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№ 4.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Разными способами получают число 4, соединяя данные числа карандашами разного цвета. </w:t>
            </w: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bCs/>
                <w:sz w:val="20"/>
                <w:szCs w:val="20"/>
              </w:rPr>
              <w:t>Измеряют и сравнивают отрезки.</w:t>
            </w: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F0BC7">
              <w:rPr>
                <w:rFonts w:ascii="Times New Roman" w:hAnsi="Times New Roman"/>
                <w:bCs/>
                <w:sz w:val="20"/>
                <w:szCs w:val="20"/>
              </w:rPr>
              <w:t>Вставить пропущенное число.</w:t>
            </w: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8C9" w:rsidRPr="00DF0BC7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Рефлексия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- Оцените, как вы работали на уроке.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Р6. Оценивать свою работу.</w:t>
            </w: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- Ученики оценивают работу группы с помощью светофоров</w:t>
            </w:r>
            <w:proofErr w:type="gramStart"/>
            <w:r w:rsidRPr="00DF0BC7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DF0BC7">
              <w:rPr>
                <w:rFonts w:ascii="Times New Roman" w:hAnsi="Times New Roman"/>
                <w:sz w:val="20"/>
                <w:szCs w:val="20"/>
              </w:rPr>
              <w:t>смайликов»</w:t>
            </w:r>
          </w:p>
        </w:tc>
      </w:tr>
      <w:tr w:rsidR="00AF58C9" w:rsidRPr="00DF0BC7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Итог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 xml:space="preserve">- Чему учились на уроке? </w:t>
            </w:r>
          </w:p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- Что было интересно, трудно?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C9" w:rsidRPr="00DF0BC7" w:rsidRDefault="00AF58C9" w:rsidP="00812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C7">
              <w:rPr>
                <w:rFonts w:ascii="Times New Roman" w:hAnsi="Times New Roman"/>
                <w:sz w:val="20"/>
                <w:szCs w:val="20"/>
              </w:rPr>
              <w:t>К4. Отвечать на итоговые вопросы урока.</w:t>
            </w:r>
          </w:p>
        </w:tc>
      </w:tr>
    </w:tbl>
    <w:p w:rsidR="00084697" w:rsidRDefault="00084697"/>
    <w:sectPr w:rsidR="00084697" w:rsidSect="00AF58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70"/>
    <w:rsid w:val="00084697"/>
    <w:rsid w:val="005E3BF8"/>
    <w:rsid w:val="00AF58C9"/>
    <w:rsid w:val="00E1720C"/>
    <w:rsid w:val="00E4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3998C-C09C-4F86-A766-B0351E79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C9"/>
    <w:pPr>
      <w:ind w:left="720"/>
      <w:contextualSpacing/>
    </w:pPr>
  </w:style>
  <w:style w:type="paragraph" w:customStyle="1" w:styleId="ParagraphStyle">
    <w:name w:val="Paragraph Style"/>
    <w:rsid w:val="00E17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902</Words>
  <Characters>5146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5</cp:revision>
  <dcterms:created xsi:type="dcterms:W3CDTF">2014-11-08T09:57:00Z</dcterms:created>
  <dcterms:modified xsi:type="dcterms:W3CDTF">2014-11-08T11:36:00Z</dcterms:modified>
</cp:coreProperties>
</file>