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60B" w:rsidRDefault="0022460B" w:rsidP="0022460B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Спирочкина О.В.,</w:t>
      </w:r>
    </w:p>
    <w:p w:rsidR="0022460B" w:rsidRDefault="0022460B" w:rsidP="0022460B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учитель русского языка и литературы</w:t>
      </w:r>
    </w:p>
    <w:p w:rsidR="0022460B" w:rsidRDefault="0022460B" w:rsidP="0022460B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МБОУ «Средняя общеобразовательная школа </w:t>
      </w:r>
    </w:p>
    <w:p w:rsidR="0022460B" w:rsidRDefault="0022460B" w:rsidP="0022460B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с. Енотаевка» МО Енотаевский район,</w:t>
      </w:r>
    </w:p>
    <w:p w:rsidR="0022460B" w:rsidRDefault="0022460B" w:rsidP="0022460B">
      <w:pPr>
        <w:spacing w:after="0" w:line="240" w:lineRule="auto"/>
        <w:jc w:val="right"/>
        <w:rPr>
          <w:sz w:val="32"/>
          <w:szCs w:val="28"/>
        </w:rPr>
      </w:pPr>
      <w:r>
        <w:rPr>
          <w:sz w:val="32"/>
          <w:szCs w:val="28"/>
        </w:rPr>
        <w:t>Астраханской области</w:t>
      </w:r>
    </w:p>
    <w:p w:rsidR="0022460B" w:rsidRDefault="0022460B" w:rsidP="0022460B">
      <w:pPr>
        <w:spacing w:after="0" w:line="240" w:lineRule="auto"/>
        <w:jc w:val="right"/>
        <w:rPr>
          <w:sz w:val="28"/>
        </w:rPr>
      </w:pPr>
      <w:r>
        <w:rPr>
          <w:sz w:val="28"/>
        </w:rPr>
        <w:t>Автор:  Спирочкин Георгий,  11 класс</w:t>
      </w:r>
    </w:p>
    <w:p w:rsidR="0022460B" w:rsidRDefault="0022460B" w:rsidP="002246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22460B" w:rsidRDefault="0022460B" w:rsidP="002246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7"/>
          <w:u w:val="single"/>
          <w:lang w:eastAsia="ru-RU"/>
        </w:rPr>
        <w:t>Тема сочинения</w:t>
      </w: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>:</w:t>
      </w:r>
    </w:p>
    <w:p w:rsidR="0022460B" w:rsidRDefault="0022460B" w:rsidP="00224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7"/>
          <w:lang w:eastAsia="ru-RU"/>
        </w:rPr>
        <w:t>«Есть ли место вымыслу?»</w:t>
      </w:r>
    </w:p>
    <w:p w:rsidR="0022460B" w:rsidRDefault="0022460B" w:rsidP="002246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7"/>
          <w:lang w:eastAsia="ru-RU"/>
        </w:rPr>
        <w:t>(по произведениям художественной литературы о войне)</w:t>
      </w:r>
    </w:p>
    <w:p w:rsidR="0022460B" w:rsidRDefault="0022460B" w:rsidP="0022460B">
      <w:pPr>
        <w:shd w:val="clear" w:color="auto" w:fill="FFFFFF"/>
        <w:spacing w:after="0"/>
        <w:ind w:left="-624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Война… Казалось бы, разве может быть в таких серьёзных произведениях использован  художественный  вымысел!? Возможно, нет, ни в коем случае… Но для начала разберёмся, что такое «художественный вымысел»? А это когда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изображаются в художественной литературе события, персонажи, обстоятельства, не существующие на самом деле. Но для чего авторы прибегают к такому приёму? Уместно ли это в произведениях о войне? </w:t>
      </w:r>
    </w:p>
    <w:p w:rsidR="0022460B" w:rsidRDefault="0022460B" w:rsidP="0022460B">
      <w:pPr>
        <w:shd w:val="clear" w:color="auto" w:fill="FFFFFF"/>
        <w:spacing w:after="0"/>
        <w:ind w:left="-624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Я считаю, что писатель имеет на это право, потому что главное для него – выразить в произведении себя, свои мысли и чувства по отношению к тому, что он хочет донести до читателя.</w:t>
      </w:r>
    </w:p>
    <w:p w:rsidR="0022460B" w:rsidRDefault="0022460B" w:rsidP="0022460B">
      <w:pPr>
        <w:shd w:val="clear" w:color="auto" w:fill="FFFFFF"/>
        <w:spacing w:after="0"/>
        <w:ind w:left="-624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Возьмём, к примеру, поэму «Василий Тёркин». Книга писалась в самый разгар войны, когда победа была далека и когда  перед читателями  стояла ежедневная</w:t>
      </w:r>
    </w:p>
    <w:p w:rsidR="0022460B" w:rsidRDefault="0022460B" w:rsidP="0022460B">
      <w:pPr>
        <w:shd w:val="clear" w:color="auto" w:fill="FFFFFF"/>
        <w:spacing w:after="0"/>
        <w:ind w:left="-624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проблема борьбы за выживание. Именно поэтому автор, используя приём художественного вымысла, наделяет своего главного героя бессмертием и лучшими народными качествами, подчеркивая, что он один из многих, такой же, как и остальные герои этой жёстокой войны.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Этот приём позволяет автору создать образ солдата, в котором каждый читатель мог узнать себя самого.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Главный герой - воплощенный в образе Василия Тёркина народ на войне в самых разнообразных ситуациях и эпизодах. Твардовский смог создать типичный образ русского солдата, с его плюсами и минусами. Перед нами предстаёт человек, который любит свою Родину и не жалеет своей крови ради неё, который может найти выход из трудного положения и шуткой скрасить фронтовые трудности, который любил поиграть на гармони и послушать музыку на привале.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Его неправдоподобные подвиги, облекаемые в почти сказочные формы, забавляли бойцов в часы отдыха.</w:t>
      </w:r>
      <w:r>
        <w:rPr>
          <w:rFonts w:ascii="Arial" w:hAnsi="Arial" w:cs="Arial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Теркин - весельчак, он за словом в карман не полезет.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Достаточно здесь вспомнить эпизод из главы «Смерть и воин»,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когда Тёркин  раненый лежит и замерзает, а ему чудится, что пришла к нему Косая.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AFAFA"/>
        </w:rPr>
        <w:t>И Теркин не унывает, не покоряется судьбе, а побеждает смерть. Каждый из бойцов на передовой, читая или слушая о судьбе Василия Теркина, проникался его жизнелюбием и жизнестойкостью, так необходимыми на тот момент войны.</w:t>
      </w:r>
    </w:p>
    <w:p w:rsidR="0022460B" w:rsidRDefault="0022460B" w:rsidP="0022460B">
      <w:pPr>
        <w:shd w:val="clear" w:color="auto" w:fill="FFFFFF"/>
        <w:spacing w:after="0"/>
        <w:ind w:left="-624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  Мы, потомки героев тех далёких военных лет, не знаем точно: был ли на самом деле такой Василий Тёркин или это всего лишь плод фантазии автора, но могу сказать откровенно, что этот герой и у современного читателя вызывает чувство гордости за своих «желторотых» ребят того времени, за их мужество, стойкость, выдержку. Именно с  помощью художественного вымысла А.Т. Твардовский выделяет наиболее значимые черты характера главного героя, оставляя в тени не столь существенные на тот момент времени. (379 слов)</w:t>
      </w:r>
    </w:p>
    <w:p w:rsidR="0022460B" w:rsidRDefault="0022460B" w:rsidP="0022460B">
      <w:pPr>
        <w:shd w:val="clear" w:color="auto" w:fill="FFFFFF"/>
        <w:spacing w:after="0"/>
        <w:ind w:left="-624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C0F99" w:rsidRDefault="00BC0F99">
      <w:bookmarkStart w:id="0" w:name="_GoBack"/>
      <w:bookmarkEnd w:id="0"/>
    </w:p>
    <w:sectPr w:rsidR="00BC0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1A"/>
    <w:rsid w:val="0022460B"/>
    <w:rsid w:val="0071421A"/>
    <w:rsid w:val="00BC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6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7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</dc:creator>
  <cp:keywords/>
  <dc:description/>
  <cp:lastModifiedBy>пп</cp:lastModifiedBy>
  <cp:revision>3</cp:revision>
  <dcterms:created xsi:type="dcterms:W3CDTF">2014-11-18T19:02:00Z</dcterms:created>
  <dcterms:modified xsi:type="dcterms:W3CDTF">2014-11-18T19:02:00Z</dcterms:modified>
</cp:coreProperties>
</file>