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9E" w:rsidRPr="00AE206B" w:rsidRDefault="00D5039E" w:rsidP="00D5039E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Учитель начальных классов</w:t>
      </w:r>
    </w:p>
    <w:p w:rsidR="00D5039E" w:rsidRPr="00AE206B" w:rsidRDefault="00D5039E" w:rsidP="00D5039E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МБОУ СОШ №18 </w:t>
      </w:r>
    </w:p>
    <w:p w:rsidR="00D5039E" w:rsidRPr="00AE206B" w:rsidRDefault="00D5039E" w:rsidP="00D5039E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г.Астрахани</w:t>
      </w:r>
      <w:bookmarkStart w:id="0" w:name="_GoBack"/>
      <w:bookmarkEnd w:id="0"/>
      <w:proofErr w:type="spellEnd"/>
    </w:p>
    <w:p w:rsidR="00D5039E" w:rsidRPr="00AE206B" w:rsidRDefault="00D5039E" w:rsidP="00D5039E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Хлямина С.Ж</w:t>
      </w:r>
    </w:p>
    <w:p w:rsidR="00D5039E" w:rsidRPr="00AE206B" w:rsidRDefault="00D5039E" w:rsidP="00D5039E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Технологическая карта по математике в 1 классе</w:t>
      </w:r>
    </w:p>
    <w:p w:rsidR="00D5039E" w:rsidRPr="00AE206B" w:rsidRDefault="00D5039E" w:rsidP="00D5039E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УМК «Школа России»</w:t>
      </w:r>
    </w:p>
    <w:p w:rsidR="00D5039E" w:rsidRPr="00AE206B" w:rsidRDefault="00D5039E" w:rsidP="00D5039E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 авторы </w:t>
      </w:r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Моро М. И., </w:t>
      </w:r>
      <w:proofErr w:type="spellStart"/>
      <w:r w:rsidRPr="00AE206B">
        <w:rPr>
          <w:rFonts w:ascii="Times New Roman" w:eastAsia="Times New Roman" w:hAnsi="Times New Roman"/>
          <w:b/>
          <w:sz w:val="24"/>
          <w:szCs w:val="24"/>
        </w:rPr>
        <w:t>Бантова</w:t>
      </w:r>
      <w:proofErr w:type="spellEnd"/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 М. А., Бельтюкова Г. В. и др</w:t>
      </w:r>
      <w:r w:rsidRPr="00AE206B">
        <w:rPr>
          <w:rFonts w:ascii="Times New Roman" w:eastAsia="Times New Roman" w:hAnsi="Times New Roman"/>
          <w:sz w:val="24"/>
          <w:szCs w:val="24"/>
        </w:rPr>
        <w:t>.</w:t>
      </w:r>
    </w:p>
    <w:p w:rsidR="00037B88" w:rsidRPr="007F7927" w:rsidRDefault="00037B88" w:rsidP="00037B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F7927">
        <w:rPr>
          <w:rFonts w:ascii="Times New Roman" w:hAnsi="Times New Roman"/>
          <w:b/>
          <w:sz w:val="28"/>
          <w:szCs w:val="28"/>
        </w:rPr>
        <w:t xml:space="preserve">Тема: </w:t>
      </w:r>
      <w:r w:rsidRPr="007F7927">
        <w:rPr>
          <w:rFonts w:ascii="Times New Roman" w:hAnsi="Times New Roman"/>
          <w:b/>
          <w:bCs/>
          <w:sz w:val="28"/>
          <w:szCs w:val="28"/>
        </w:rPr>
        <w:t>Дополнение условия задачи недостающими данными или вопросом. Решение задач.</w:t>
      </w:r>
    </w:p>
    <w:p w:rsidR="00037B88" w:rsidRPr="00037B88" w:rsidRDefault="00037B88" w:rsidP="00037B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37B88">
        <w:rPr>
          <w:rFonts w:ascii="Times New Roman" w:hAnsi="Times New Roman"/>
          <w:bCs/>
          <w:sz w:val="28"/>
          <w:szCs w:val="28"/>
          <w:u w:val="single"/>
        </w:rPr>
        <w:t>Цели урока:</w:t>
      </w:r>
      <w:r w:rsidRPr="00037B88">
        <w:rPr>
          <w:rFonts w:ascii="Times New Roman" w:hAnsi="Times New Roman"/>
          <w:sz w:val="28"/>
          <w:szCs w:val="28"/>
        </w:rPr>
        <w:t xml:space="preserve"> учить дополнять условие задачи, ставить вопрос к условию задачи; развивать умение анализировать и решать задачи; отрабатывать вычислительные навыки. </w:t>
      </w:r>
    </w:p>
    <w:p w:rsidR="00037B88" w:rsidRPr="00037B88" w:rsidRDefault="00037B88" w:rsidP="00037B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037B88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037B88" w:rsidRPr="00037B88" w:rsidRDefault="00037B88" w:rsidP="00037B88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Личностные: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1.Внутренняя позиция школьника на уровне положительного отношения к школе;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4.Способность осознавать и оценивать свои мысли, действия и выражать их в речи;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6.Способность к организации самостоятельной учебной деятельности;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7.Формирование личностных качеств: любознательность, трудолюбие, целеустремленность и настойчивость в достижении цели;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8.Умение слушать и слышать собеседника. Обосновывать свою позицию, высказывать свое мнение.</w:t>
      </w:r>
    </w:p>
    <w:p w:rsidR="00037B88" w:rsidRPr="00037B88" w:rsidRDefault="00037B88" w:rsidP="00037B88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Регулятивные: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1.Принимать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4.Вносить необходимые коррективы в действие после его завершения на основе его оценки и учета характера сделанных ошибок;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 xml:space="preserve">5.Выполнять учебные действия в материализованной, </w:t>
      </w:r>
      <w:proofErr w:type="spellStart"/>
      <w:r w:rsidRPr="00037B88">
        <w:rPr>
          <w:rFonts w:ascii="Times New Roman" w:hAnsi="Times New Roman"/>
          <w:sz w:val="28"/>
          <w:szCs w:val="28"/>
        </w:rPr>
        <w:t>громкоречевой</w:t>
      </w:r>
      <w:proofErr w:type="spellEnd"/>
      <w:r w:rsidRPr="00037B88">
        <w:rPr>
          <w:rFonts w:ascii="Times New Roman" w:hAnsi="Times New Roman"/>
          <w:sz w:val="28"/>
          <w:szCs w:val="28"/>
        </w:rPr>
        <w:t xml:space="preserve"> и умственной форме;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6.Адекватно оценивать свои достижения, осознавать возникающие трудности и искать способы их преодоления.</w:t>
      </w:r>
    </w:p>
    <w:p w:rsidR="00037B88" w:rsidRPr="00037B88" w:rsidRDefault="00037B88" w:rsidP="00037B88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 xml:space="preserve">2.Использовать знаково-символические средства, в </w:t>
      </w:r>
      <w:proofErr w:type="spellStart"/>
      <w:r w:rsidRPr="00037B88">
        <w:rPr>
          <w:rFonts w:ascii="Times New Roman" w:hAnsi="Times New Roman"/>
          <w:sz w:val="28"/>
          <w:szCs w:val="28"/>
        </w:rPr>
        <w:t>т.ч</w:t>
      </w:r>
      <w:proofErr w:type="spellEnd"/>
      <w:r w:rsidRPr="00037B88">
        <w:rPr>
          <w:rFonts w:ascii="Times New Roman" w:hAnsi="Times New Roman"/>
          <w:sz w:val="28"/>
          <w:szCs w:val="28"/>
        </w:rPr>
        <w:t>. модели и схемы для решения задач;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6.Проводить сравнение и классификацию по заданным критериям;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7.Устанавливать причинно-следственные связи;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lastRenderedPageBreak/>
        <w:t>8.Строить рассуждения в форме связи простых суждений об объекте, его строении, свойствах и связях;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11.Устанавливать аналогии;</w:t>
      </w:r>
    </w:p>
    <w:p w:rsidR="00037B88" w:rsidRPr="00037B88" w:rsidRDefault="00037B88" w:rsidP="00037B88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Коммуникативные: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1.Выражать в речи свои мысли и действия;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2.Строить понятные для партнера высказывания, учитывающие, что партнер видит и знает, а что нет;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4.Использовать речь для регуляции своего действия;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</w:rPr>
        <w:t>5.Работать в паре и группе.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7B88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037B88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037B88">
        <w:rPr>
          <w:rFonts w:ascii="Times New Roman" w:hAnsi="Times New Roman"/>
          <w:sz w:val="28"/>
          <w:szCs w:val="28"/>
        </w:rPr>
        <w:t xml:space="preserve"> литературное чтение, ИЗО.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037B88">
        <w:rPr>
          <w:rFonts w:ascii="Times New Roman" w:hAnsi="Times New Roman"/>
          <w:sz w:val="28"/>
          <w:szCs w:val="28"/>
        </w:rPr>
        <w:t>учебник, рабочая тетрадь, тетрадь в клетку, цветные карандаши, простой карандаш, линейка.</w:t>
      </w:r>
    </w:p>
    <w:p w:rsidR="00037B88" w:rsidRPr="00037B88" w:rsidRDefault="00037B88" w:rsidP="00037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B88">
        <w:rPr>
          <w:rFonts w:ascii="Times New Roman" w:hAnsi="Times New Roman"/>
          <w:sz w:val="28"/>
          <w:szCs w:val="28"/>
          <w:u w:val="single"/>
        </w:rPr>
        <w:t xml:space="preserve">Организация пространства: </w:t>
      </w:r>
      <w:r w:rsidRPr="00037B88">
        <w:rPr>
          <w:rFonts w:ascii="Times New Roman" w:hAnsi="Times New Roman"/>
          <w:sz w:val="28"/>
          <w:szCs w:val="28"/>
        </w:rPr>
        <w:t>фронтальная, в группах, самостоятельная, индивидуальная.</w:t>
      </w:r>
    </w:p>
    <w:p w:rsidR="00037B88" w:rsidRPr="00037B88" w:rsidRDefault="00037B88" w:rsidP="00037B8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37B88" w:rsidRPr="00037B88" w:rsidRDefault="00037B88" w:rsidP="00037B8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37B88">
        <w:rPr>
          <w:rFonts w:ascii="Times New Roman" w:hAnsi="Times New Roman"/>
          <w:sz w:val="28"/>
          <w:szCs w:val="28"/>
          <w:u w:val="single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5301"/>
        <w:gridCol w:w="6044"/>
      </w:tblGrid>
      <w:tr w:rsidR="00037B88" w:rsidRPr="00037B88" w:rsidTr="00CC446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037B88" w:rsidRPr="00037B88" w:rsidTr="00CC446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Л1.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Ученики проверяют свою готовность к уроку.</w:t>
            </w:r>
          </w:p>
        </w:tc>
      </w:tr>
      <w:tr w:rsidR="00037B88" w:rsidRPr="00037B88" w:rsidTr="00CC446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7B88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 с.117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7B88">
              <w:rPr>
                <w:rFonts w:ascii="Times New Roman" w:hAnsi="Times New Roman"/>
                <w:b/>
                <w:sz w:val="28"/>
                <w:szCs w:val="28"/>
              </w:rPr>
              <w:t>1.Логическая разминка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№ 8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№ 9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- Прочитайте задание.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- Из каких фигур можно составить фигуру 5?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- Из каких фигур можно составить фигуру 7?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- Из каких фигур можно составить фигуру 8?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7B8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2.Устный счет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7B88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37B88">
              <w:rPr>
                <w:rFonts w:ascii="Times New Roman" w:hAnsi="Times New Roman"/>
                <w:i/>
                <w:sz w:val="28"/>
                <w:szCs w:val="28"/>
              </w:rPr>
              <w:t>Игра «Засели домики»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м/л с. 227 № 56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37B88">
              <w:rPr>
                <w:rFonts w:ascii="Times New Roman" w:hAnsi="Times New Roman"/>
                <w:i/>
                <w:sz w:val="28"/>
                <w:szCs w:val="28"/>
              </w:rPr>
              <w:t>Игра «Кто быстрее»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м/л с. 228 № 56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37B88">
              <w:rPr>
                <w:rFonts w:ascii="Times New Roman" w:hAnsi="Times New Roman"/>
                <w:i/>
                <w:sz w:val="28"/>
                <w:szCs w:val="28"/>
              </w:rPr>
              <w:t>Игра «Веселый мяч»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м/л с. 228 № 56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lastRenderedPageBreak/>
              <w:t>Л7, 8; Р5; К 1, 4.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B88" w:rsidRPr="00037B88" w:rsidTr="00CC4460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lastRenderedPageBreak/>
              <w:t>Физкультминутка.</w:t>
            </w:r>
          </w:p>
        </w:tc>
      </w:tr>
      <w:tr w:rsidR="00037B88" w:rsidRPr="00037B88" w:rsidTr="00CC446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bCs/>
                <w:sz w:val="28"/>
                <w:szCs w:val="28"/>
              </w:rPr>
              <w:t>Работа над задачами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88" w:rsidRPr="00037B88" w:rsidRDefault="00037B88" w:rsidP="00CC44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7B88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 с. 116</w:t>
            </w:r>
          </w:p>
          <w:p w:rsidR="00037B88" w:rsidRPr="00037B88" w:rsidRDefault="00037B88" w:rsidP="00CC44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№ 1.</w:t>
            </w:r>
          </w:p>
          <w:p w:rsidR="00037B88" w:rsidRPr="00037B88" w:rsidRDefault="00037B88" w:rsidP="00CC44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№ 2.</w:t>
            </w:r>
          </w:p>
          <w:p w:rsidR="00037B88" w:rsidRPr="00037B88" w:rsidRDefault="00037B88" w:rsidP="00CC44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7B88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работа, с. 116</w:t>
            </w:r>
          </w:p>
          <w:p w:rsidR="00037B88" w:rsidRPr="00037B88" w:rsidRDefault="00037B88" w:rsidP="00CC446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88" w:rsidRPr="00037B88" w:rsidRDefault="00037B88" w:rsidP="00CC4460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Л6, 7; Р1.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bCs/>
                <w:sz w:val="28"/>
                <w:szCs w:val="28"/>
              </w:rPr>
              <w:t>Дополнять</w:t>
            </w:r>
            <w:r w:rsidRPr="00037B88">
              <w:rPr>
                <w:rFonts w:ascii="Times New Roman" w:hAnsi="Times New Roman"/>
                <w:sz w:val="28"/>
                <w:szCs w:val="28"/>
              </w:rPr>
              <w:t xml:space="preserve"> условие задачи недостающим данным или вопросом.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bCs/>
                <w:sz w:val="28"/>
                <w:szCs w:val="28"/>
              </w:rPr>
              <w:t xml:space="preserve">Моделировать </w:t>
            </w:r>
            <w:r w:rsidRPr="00037B88">
              <w:rPr>
                <w:rFonts w:ascii="Times New Roman" w:hAnsi="Times New Roman"/>
                <w:sz w:val="28"/>
                <w:szCs w:val="28"/>
              </w:rPr>
              <w:t xml:space="preserve">с помощью предметов, рисунков, схематических рисунков и </w:t>
            </w:r>
            <w:r w:rsidRPr="00037B88">
              <w:rPr>
                <w:rFonts w:ascii="Times New Roman" w:hAnsi="Times New Roman"/>
                <w:bCs/>
                <w:sz w:val="28"/>
                <w:szCs w:val="28"/>
              </w:rPr>
              <w:t>решать</w:t>
            </w:r>
            <w:r w:rsidRPr="00037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B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задачи, раскрывающие смысл действий </w:t>
            </w:r>
            <w:r w:rsidRPr="00037B8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сложение </w:t>
            </w:r>
            <w:r w:rsidRPr="00037B8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37B8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вычитание</w:t>
            </w:r>
            <w:r w:rsidRPr="00037B8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Pr="00037B8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37B88">
              <w:rPr>
                <w:rFonts w:ascii="Times New Roman" w:hAnsi="Times New Roman"/>
                <w:color w:val="000000"/>
                <w:sz w:val="28"/>
                <w:szCs w:val="28"/>
              </w:rPr>
              <w:t>задачи в</w:t>
            </w:r>
            <w:r w:rsidRPr="00037B8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37B88">
              <w:rPr>
                <w:rFonts w:ascii="Times New Roman" w:hAnsi="Times New Roman"/>
                <w:color w:val="000000"/>
                <w:sz w:val="28"/>
                <w:szCs w:val="28"/>
              </w:rPr>
              <w:t>одно действие на увеличение (уменьшение) числа на несколько единиц.</w:t>
            </w:r>
            <w:r w:rsidRPr="00037B88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37B88">
              <w:rPr>
                <w:rFonts w:ascii="Times New Roman" w:hAnsi="Times New Roman"/>
                <w:bCs/>
                <w:sz w:val="28"/>
                <w:szCs w:val="28"/>
              </w:rPr>
              <w:t>Объяснять</w:t>
            </w:r>
            <w:r w:rsidRPr="00037B8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037B88">
              <w:rPr>
                <w:rFonts w:ascii="Times New Roman" w:hAnsi="Times New Roman"/>
                <w:bCs/>
                <w:sz w:val="28"/>
                <w:szCs w:val="28"/>
              </w:rPr>
              <w:t>обосновывать</w:t>
            </w:r>
            <w:r w:rsidRPr="00037B88">
              <w:rPr>
                <w:rFonts w:ascii="Times New Roman" w:hAnsi="Times New Roman"/>
                <w:sz w:val="28"/>
                <w:szCs w:val="28"/>
              </w:rPr>
              <w:t xml:space="preserve"> действие, выбранное для решения задачи.</w:t>
            </w:r>
          </w:p>
        </w:tc>
      </w:tr>
      <w:tr w:rsidR="00037B88" w:rsidRPr="00037B88" w:rsidTr="00CC4460">
        <w:trPr>
          <w:trHeight w:val="67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37B88">
              <w:rPr>
                <w:rFonts w:ascii="Times New Roman" w:hAnsi="Times New Roman"/>
                <w:bCs/>
                <w:sz w:val="28"/>
                <w:szCs w:val="28"/>
              </w:rPr>
              <w:t>Отработка навыков счета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88" w:rsidRPr="00037B88" w:rsidRDefault="00037B88" w:rsidP="00CC446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7B88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работа, с. 41</w:t>
            </w:r>
          </w:p>
          <w:p w:rsidR="00037B88" w:rsidRPr="00037B88" w:rsidRDefault="00037B88" w:rsidP="00CC446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Работа в тетради с печатной основой.</w:t>
            </w:r>
          </w:p>
          <w:p w:rsidR="00037B88" w:rsidRPr="00037B88" w:rsidRDefault="00037B88" w:rsidP="00CC4460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Решение примеров.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88" w:rsidRPr="00037B88" w:rsidRDefault="00037B88" w:rsidP="00CC4460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 xml:space="preserve">Л8; 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7B88" w:rsidRPr="00037B88" w:rsidTr="00CC446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- Оцените, как вы работали на уроке.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Р6. Оценивать свою работу.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- Ученики оценивают работу с помощью светофоров</w:t>
            </w:r>
            <w:proofErr w:type="gramStart"/>
            <w:r w:rsidRPr="00037B88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037B88">
              <w:rPr>
                <w:rFonts w:ascii="Times New Roman" w:hAnsi="Times New Roman"/>
                <w:sz w:val="28"/>
                <w:szCs w:val="28"/>
              </w:rPr>
              <w:t>смайликов»</w:t>
            </w:r>
          </w:p>
        </w:tc>
      </w:tr>
      <w:tr w:rsidR="00037B88" w:rsidRPr="00037B88" w:rsidTr="00CC446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 xml:space="preserve">- Чему учились на уроке? 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t>- Что было интересно, трудно?</w:t>
            </w:r>
          </w:p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88" w:rsidRPr="00037B88" w:rsidRDefault="00037B88" w:rsidP="00CC44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88">
              <w:rPr>
                <w:rFonts w:ascii="Times New Roman" w:hAnsi="Times New Roman"/>
                <w:sz w:val="28"/>
                <w:szCs w:val="28"/>
              </w:rPr>
              <w:lastRenderedPageBreak/>
              <w:t>К4. Отвечать на итоговые вопросы урока.</w:t>
            </w:r>
          </w:p>
        </w:tc>
      </w:tr>
    </w:tbl>
    <w:p w:rsidR="00DB40AD" w:rsidRPr="00037B88" w:rsidRDefault="00DB40AD">
      <w:pPr>
        <w:rPr>
          <w:sz w:val="28"/>
          <w:szCs w:val="28"/>
        </w:rPr>
      </w:pPr>
    </w:p>
    <w:sectPr w:rsidR="00DB40AD" w:rsidRPr="00037B88" w:rsidSect="00037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E1"/>
    <w:rsid w:val="00037B88"/>
    <w:rsid w:val="007F7927"/>
    <w:rsid w:val="00D5039E"/>
    <w:rsid w:val="00DB40AD"/>
    <w:rsid w:val="00F9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3FCDE-7544-43CD-BD04-FFBD3C3F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5</cp:revision>
  <dcterms:created xsi:type="dcterms:W3CDTF">2014-11-21T20:29:00Z</dcterms:created>
  <dcterms:modified xsi:type="dcterms:W3CDTF">2014-11-22T10:47:00Z</dcterms:modified>
</cp:coreProperties>
</file>