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C6" w:rsidRDefault="00B54CC6" w:rsidP="00B54C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начальных классов МБОУ СОШ №18 </w:t>
      </w:r>
      <w:proofErr w:type="spellStart"/>
      <w:r>
        <w:rPr>
          <w:rFonts w:ascii="Times New Roman" w:hAnsi="Times New Roman"/>
          <w:b/>
          <w:sz w:val="24"/>
          <w:szCs w:val="24"/>
        </w:rPr>
        <w:t>г.Астрахани</w:t>
      </w:r>
      <w:proofErr w:type="spellEnd"/>
    </w:p>
    <w:p w:rsidR="00B54CC6" w:rsidRDefault="00B54CC6" w:rsidP="00B54C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Хлямина С.Ж</w:t>
      </w:r>
    </w:p>
    <w:p w:rsidR="00B54CC6" w:rsidRPr="00266016" w:rsidRDefault="00B54CC6" w:rsidP="00B54C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66016">
        <w:rPr>
          <w:rFonts w:ascii="Times New Roman" w:hAnsi="Times New Roman"/>
          <w:b/>
          <w:sz w:val="24"/>
          <w:szCs w:val="24"/>
        </w:rPr>
        <w:t>УМК «Школа России»</w:t>
      </w:r>
    </w:p>
    <w:p w:rsidR="00B54CC6" w:rsidRPr="00266016" w:rsidRDefault="00B54CC6" w:rsidP="00B54C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6016">
        <w:rPr>
          <w:rFonts w:ascii="Times New Roman" w:hAnsi="Times New Roman"/>
          <w:b/>
          <w:sz w:val="24"/>
          <w:szCs w:val="24"/>
        </w:rPr>
        <w:t>«Окружающий мир» А.А. Плешаков</w:t>
      </w:r>
    </w:p>
    <w:p w:rsidR="00B54CC6" w:rsidRPr="00266016" w:rsidRDefault="00B54CC6" w:rsidP="00B54C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66016">
        <w:rPr>
          <w:rFonts w:ascii="Times New Roman" w:hAnsi="Times New Roman"/>
          <w:b/>
          <w:sz w:val="24"/>
          <w:szCs w:val="24"/>
        </w:rPr>
        <w:t>1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01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66016">
        <w:rPr>
          <w:rFonts w:ascii="Times New Roman" w:hAnsi="Times New Roman"/>
          <w:b/>
          <w:sz w:val="24"/>
          <w:szCs w:val="24"/>
        </w:rPr>
        <w:t xml:space="preserve"> полугодие</w:t>
      </w:r>
    </w:p>
    <w:p w:rsidR="00B54CC6" w:rsidRPr="00266016" w:rsidRDefault="00B54CC6" w:rsidP="00B54C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016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Pr="00B54CC6">
        <w:rPr>
          <w:rFonts w:ascii="Times New Roman" w:hAnsi="Times New Roman"/>
          <w:b/>
          <w:sz w:val="24"/>
          <w:szCs w:val="24"/>
        </w:rPr>
        <w:t>Раздел «</w:t>
      </w:r>
      <w:r w:rsidRPr="00266016">
        <w:rPr>
          <w:rFonts w:ascii="Times New Roman" w:hAnsi="Times New Roman"/>
          <w:b/>
          <w:sz w:val="24"/>
          <w:szCs w:val="24"/>
        </w:rPr>
        <w:t>Как, откуда и куда?» Блок 2</w:t>
      </w:r>
      <w:r>
        <w:rPr>
          <w:rFonts w:ascii="Times New Roman" w:hAnsi="Times New Roman"/>
          <w:b/>
          <w:sz w:val="24"/>
          <w:szCs w:val="24"/>
        </w:rPr>
        <w:t>.</w:t>
      </w:r>
      <w:r w:rsidRPr="00266016">
        <w:rPr>
          <w:rFonts w:ascii="Times New Roman" w:hAnsi="Times New Roman"/>
          <w:b/>
          <w:sz w:val="24"/>
          <w:szCs w:val="24"/>
        </w:rPr>
        <w:t xml:space="preserve"> Вода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266016">
        <w:rPr>
          <w:rFonts w:ascii="Times New Roman" w:hAnsi="Times New Roman"/>
          <w:b/>
          <w:sz w:val="24"/>
          <w:szCs w:val="24"/>
        </w:rPr>
        <w:t>(2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6016">
        <w:rPr>
          <w:rFonts w:ascii="Times New Roman" w:hAnsi="Times New Roman"/>
          <w:b/>
          <w:sz w:val="24"/>
          <w:szCs w:val="24"/>
        </w:rPr>
        <w:t>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543"/>
        <w:gridCol w:w="765"/>
        <w:gridCol w:w="3844"/>
        <w:gridCol w:w="2441"/>
        <w:gridCol w:w="2575"/>
      </w:tblGrid>
      <w:tr w:rsidR="00B54CC6" w:rsidRPr="00266016" w:rsidTr="00C262E5">
        <w:tc>
          <w:tcPr>
            <w:tcW w:w="2464" w:type="dxa"/>
            <w:shd w:val="clear" w:color="auto" w:fill="auto"/>
          </w:tcPr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Изучение и первичное закрепление новых знаний </w:t>
            </w:r>
          </w:p>
        </w:tc>
        <w:tc>
          <w:tcPr>
            <w:tcW w:w="2606" w:type="dxa"/>
            <w:shd w:val="clear" w:color="auto" w:fill="auto"/>
          </w:tcPr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1. Куда текут реки?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Расширение и уточнение представлений детей о реках и морях, о движении вод от истока реки до моря, о пресной и морской воде.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Откуда берутся снег и лё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д?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 и лё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д. Исследование свойств воды.</w:t>
            </w:r>
          </w:p>
        </w:tc>
        <w:tc>
          <w:tcPr>
            <w:tcW w:w="798" w:type="dxa"/>
            <w:shd w:val="clear" w:color="auto" w:fill="auto"/>
          </w:tcPr>
          <w:p w:rsidR="00B54CC6" w:rsidRPr="00266016" w:rsidRDefault="00B54CC6" w:rsidP="00C26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B54CC6" w:rsidRPr="00266016" w:rsidRDefault="00B54CC6" w:rsidP="00C262E5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понима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учебную задачу урока и стремятся её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выполнить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с.66, 68)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4CC6" w:rsidRPr="00A4132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1. –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прослеживают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по рисунку-схеме путь воды из реки в море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с.66)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 этого проводится работа </w:t>
            </w:r>
            <w:r w:rsidRPr="00A4132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326">
              <w:rPr>
                <w:rFonts w:ascii="Times New Roman" w:hAnsi="Times New Roman"/>
                <w:color w:val="000000"/>
                <w:sz w:val="24"/>
                <w:szCs w:val="24"/>
              </w:rPr>
              <w:t>краеведческому материалу. Обсуждаются вопросы: «Какая река протекает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1326">
              <w:rPr>
                <w:rFonts w:ascii="Times New Roman" w:hAnsi="Times New Roman"/>
                <w:color w:val="000000"/>
                <w:sz w:val="24"/>
                <w:szCs w:val="24"/>
              </w:rPr>
              <w:t>нашей местности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? Куда она впадает</w:t>
            </w:r>
            <w:r w:rsidRPr="00F87A24">
              <w:rPr>
                <w:rFonts w:ascii="Times New Roman" w:hAnsi="Times New Roman"/>
                <w:color w:val="000000"/>
                <w:sz w:val="24"/>
                <w:szCs w:val="24"/>
              </w:rPr>
              <w:t>?»</w:t>
            </w:r>
            <w:r w:rsidRPr="00F87A2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F87A2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РТ с. 45 №3</w:t>
            </w:r>
            <w:r w:rsidRPr="00A4132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B54CC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сравнивают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реку и море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разным признакам (размеры, свойства воды)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с.67)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р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азлича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пресную и морскую воду;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выполняют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практическую работу в группе: рассматривают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морскую соль и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проводят опыт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по «изготовлению» морской воды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с.67, РТ с.44 №2)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 xml:space="preserve">сочиняют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и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по рисунку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сказочную историю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том,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устроили у себя дома море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с.67)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- выполняют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практическую работу в группе: проводят опыт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по исследованию снега и льда в соответствии с инструкциями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учебника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формулируют 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проделанных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опытов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свойствах льда и снега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с.68-69, РТ с.45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-46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 xml:space="preserve"> №1,2)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4CC6" w:rsidRPr="00266016" w:rsidRDefault="00B54CC6" w:rsidP="00C262E5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рассматривают и сравнивают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форму снежинок и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отображают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ее в рисунках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с.46 №3)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4CC6" w:rsidRPr="00266016" w:rsidRDefault="00B54CC6" w:rsidP="00C262E5">
            <w:pPr>
              <w:spacing w:after="0" w:line="240" w:lineRule="auto"/>
              <w:ind w:left="96" w:hanging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отвечают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оценивают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(Уч. с.67, 69</w:t>
            </w:r>
            <w:proofErr w:type="gramStart"/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65" w:type="dxa"/>
            <w:shd w:val="clear" w:color="auto" w:fill="auto"/>
          </w:tcPr>
          <w:p w:rsidR="00B54CC6" w:rsidRPr="00266016" w:rsidRDefault="00B54CC6" w:rsidP="00C262E5">
            <w:pPr>
              <w:pStyle w:val="maintext"/>
              <w:shd w:val="clear" w:color="auto" w:fill="FFFFFF"/>
              <w:spacing w:before="0" w:beforeAutospacing="0" w:after="0" w:afterAutospacing="0"/>
              <w:ind w:left="6"/>
              <w:jc w:val="both"/>
              <w:rPr>
                <w:color w:val="000000"/>
              </w:rPr>
            </w:pPr>
            <w:r w:rsidRPr="00266016">
              <w:lastRenderedPageBreak/>
              <w:t>Учащиеся</w:t>
            </w:r>
            <w:r w:rsidRPr="00266016">
              <w:rPr>
                <w:color w:val="000000"/>
              </w:rPr>
              <w:t xml:space="preserve"> </w:t>
            </w:r>
          </w:p>
          <w:p w:rsidR="00B54CC6" w:rsidRDefault="00B54CC6" w:rsidP="00B54CC6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</w:rPr>
            </w:pPr>
            <w:r w:rsidRPr="00266016">
              <w:rPr>
                <w:color w:val="000000"/>
              </w:rPr>
              <w:t xml:space="preserve"> </w:t>
            </w:r>
            <w:r w:rsidRPr="00C23E65">
              <w:rPr>
                <w:b/>
                <w:color w:val="000000"/>
              </w:rPr>
              <w:t>объясняют</w:t>
            </w:r>
            <w:r>
              <w:rPr>
                <w:color w:val="000000"/>
              </w:rPr>
              <w:t>:</w:t>
            </w:r>
          </w:p>
          <w:p w:rsidR="00B54CC6" w:rsidRPr="00266016" w:rsidRDefault="00B54CC6" w:rsidP="00C262E5">
            <w:pPr>
              <w:pStyle w:val="maintext"/>
              <w:shd w:val="clear" w:color="auto" w:fill="FFFFFF"/>
              <w:spacing w:before="0" w:beforeAutospacing="0" w:after="0" w:afterAutospacing="0"/>
              <w:ind w:left="224" w:hanging="218"/>
              <w:jc w:val="both"/>
              <w:rPr>
                <w:color w:val="000000"/>
              </w:rPr>
            </w:pPr>
            <w:r>
              <w:rPr>
                <w:color w:val="000000"/>
              </w:rPr>
              <w:t>- куда может впадать река;</w:t>
            </w:r>
          </w:p>
          <w:p w:rsidR="00B54CC6" w:rsidRPr="00266016" w:rsidRDefault="00B54CC6" w:rsidP="00C262E5">
            <w:pPr>
              <w:pStyle w:val="maintext"/>
              <w:shd w:val="clear" w:color="auto" w:fill="FFFFFF"/>
              <w:spacing w:before="0" w:beforeAutospacing="0" w:after="0" w:afterAutospacing="0"/>
              <w:ind w:left="224" w:hanging="218"/>
              <w:jc w:val="both"/>
            </w:pPr>
            <w:r>
              <w:t>- чем отличается вода в реке и в море;</w:t>
            </w:r>
          </w:p>
          <w:p w:rsidR="00B54CC6" w:rsidRPr="00266016" w:rsidRDefault="00B54CC6" w:rsidP="00C262E5">
            <w:pPr>
              <w:pStyle w:val="maintext"/>
              <w:shd w:val="clear" w:color="auto" w:fill="FFFFFF"/>
              <w:spacing w:before="0" w:beforeAutospacing="0" w:after="0" w:afterAutospacing="0"/>
              <w:ind w:left="224" w:hanging="218"/>
              <w:jc w:val="both"/>
            </w:pPr>
            <w:r w:rsidRPr="00266016">
              <w:t xml:space="preserve">- </w:t>
            </w:r>
            <w:r>
              <w:t>откуда вода поступает в наши дома</w:t>
            </w:r>
            <w:r w:rsidRPr="00266016">
              <w:t>;</w:t>
            </w:r>
          </w:p>
          <w:p w:rsidR="00B54CC6" w:rsidRPr="00266016" w:rsidRDefault="00B54CC6" w:rsidP="00C262E5">
            <w:pPr>
              <w:pStyle w:val="maintext"/>
              <w:shd w:val="clear" w:color="auto" w:fill="FFFFFF"/>
              <w:spacing w:before="0" w:beforeAutospacing="0" w:after="0" w:afterAutospacing="0"/>
              <w:ind w:left="224" w:hanging="180"/>
              <w:jc w:val="both"/>
              <w:rPr>
                <w:color w:val="000000"/>
              </w:rPr>
            </w:pPr>
            <w:r w:rsidRPr="00266016">
              <w:t xml:space="preserve">- </w:t>
            </w:r>
            <w:r>
              <w:t>что происходит с водой в домах</w:t>
            </w:r>
            <w:r w:rsidRPr="00266016">
              <w:t>;</w:t>
            </w:r>
          </w:p>
          <w:p w:rsidR="00B54CC6" w:rsidRDefault="00B54CC6" w:rsidP="00B54CC6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</w:rPr>
            </w:pPr>
            <w:r w:rsidRPr="00C23E65">
              <w:rPr>
                <w:b/>
                <w:color w:val="000000"/>
              </w:rPr>
              <w:t>приготовили</w:t>
            </w:r>
            <w:r w:rsidRPr="0026601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266016">
              <w:rPr>
                <w:color w:val="000000"/>
              </w:rPr>
              <w:t>морскую</w:t>
            </w:r>
            <w:r>
              <w:rPr>
                <w:color w:val="000000"/>
              </w:rPr>
              <w:t>» воду</w:t>
            </w:r>
            <w:r w:rsidRPr="00266016">
              <w:rPr>
                <w:color w:val="000000"/>
              </w:rPr>
              <w:t>;</w:t>
            </w:r>
          </w:p>
          <w:p w:rsidR="00B54CC6" w:rsidRPr="00EF5BA0" w:rsidRDefault="00B54CC6" w:rsidP="00B54CC6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</w:rPr>
            </w:pPr>
            <w:r w:rsidRPr="00EF5BA0">
              <w:rPr>
                <w:b/>
                <w:color w:val="000000"/>
              </w:rPr>
              <w:t>самостоятельно изучили</w:t>
            </w:r>
            <w:r>
              <w:rPr>
                <w:color w:val="000000"/>
              </w:rPr>
              <w:t xml:space="preserve"> свойства льда и снега </w:t>
            </w:r>
            <w:r w:rsidRPr="007556AD">
              <w:t>с помощью</w:t>
            </w:r>
            <w:r>
              <w:rPr>
                <w:color w:val="000000"/>
              </w:rPr>
              <w:t xml:space="preserve"> опытов</w:t>
            </w:r>
          </w:p>
          <w:p w:rsidR="00B54CC6" w:rsidRDefault="00B54CC6" w:rsidP="00B54CC6">
            <w:pPr>
              <w:pStyle w:val="maintext"/>
              <w:numPr>
                <w:ilvl w:val="0"/>
                <w:numId w:val="1"/>
              </w:numPr>
              <w:shd w:val="clear" w:color="auto" w:fill="FFFFFF"/>
              <w:tabs>
                <w:tab w:val="clear" w:pos="3315"/>
                <w:tab w:val="num" w:pos="228"/>
              </w:tabs>
              <w:spacing w:before="0" w:beforeAutospacing="0" w:after="0" w:afterAutospacing="0"/>
              <w:ind w:left="186" w:hanging="180"/>
              <w:jc w:val="both"/>
              <w:rPr>
                <w:color w:val="000000"/>
              </w:rPr>
            </w:pPr>
            <w:r w:rsidRPr="00EF5BA0">
              <w:rPr>
                <w:b/>
                <w:color w:val="000000"/>
              </w:rPr>
              <w:t>описывают</w:t>
            </w:r>
            <w:r>
              <w:rPr>
                <w:color w:val="000000"/>
              </w:rPr>
              <w:t xml:space="preserve"> такие физические свойства воды и льда, как: цвет, прозрачность, структура.</w:t>
            </w:r>
          </w:p>
          <w:p w:rsidR="00B54CC6" w:rsidRPr="00266016" w:rsidRDefault="00B54CC6" w:rsidP="00C262E5">
            <w:pPr>
              <w:pStyle w:val="maintext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auto"/>
          </w:tcPr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А.А. Плешаков. Окружающий мир. Проверим себя. ч.1 с. 39, 40.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D5F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А.А. Плешаков. Окружающий мир. Тесты. с. 25, 26.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  <w:u w:val="single"/>
              </w:rPr>
              <w:t>Продолжите предложение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Река может впадать в</w:t>
            </w:r>
            <w:proofErr w:type="gramStart"/>
            <w:r w:rsidRPr="00266016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Pr="002660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(другую реку, озеро или море).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 xml:space="preserve">В реке вода …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(пресная)</w:t>
            </w:r>
          </w:p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6016">
              <w:rPr>
                <w:rFonts w:ascii="Times New Roman" w:hAnsi="Times New Roman"/>
                <w:sz w:val="24"/>
                <w:szCs w:val="24"/>
              </w:rPr>
              <w:t>В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>море вода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 xml:space="preserve"> …. (соленая).</w:t>
            </w:r>
          </w:p>
          <w:p w:rsidR="00B54CC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 и лё</w:t>
            </w:r>
            <w:r w:rsidRPr="00266016">
              <w:rPr>
                <w:rFonts w:ascii="Times New Roman" w:hAnsi="Times New Roman"/>
                <w:sz w:val="24"/>
                <w:szCs w:val="24"/>
              </w:rPr>
              <w:t xml:space="preserve">д – это </w:t>
            </w:r>
            <w:r w:rsidRPr="00266016">
              <w:rPr>
                <w:rFonts w:ascii="Times New Roman" w:hAnsi="Times New Roman"/>
                <w:i/>
                <w:sz w:val="24"/>
                <w:szCs w:val="24"/>
              </w:rPr>
              <w:t>(замерзшая вода)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54CC6" w:rsidRPr="00DC06CE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тепле снег и лёд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06CE">
              <w:rPr>
                <w:rFonts w:ascii="Times New Roman" w:hAnsi="Times New Roman"/>
                <w:i/>
                <w:sz w:val="24"/>
                <w:szCs w:val="24"/>
              </w:rPr>
              <w:t>(тают),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образуется …. </w:t>
            </w:r>
            <w:r w:rsidRPr="00DC06CE">
              <w:rPr>
                <w:rFonts w:ascii="Times New Roman" w:hAnsi="Times New Roman"/>
                <w:i/>
                <w:sz w:val="24"/>
                <w:szCs w:val="24"/>
              </w:rPr>
              <w:t>(вода)</w:t>
            </w:r>
          </w:p>
          <w:p w:rsidR="00B54CC6" w:rsidRDefault="00B54CC6" w:rsidP="00C262E5">
            <w:pPr>
              <w:pStyle w:val="maintext"/>
              <w:jc w:val="both"/>
            </w:pPr>
            <w:r>
              <w:t xml:space="preserve">Распределите свойства снега и льда в соответствующие колонки: </w:t>
            </w:r>
            <w:r w:rsidRPr="00DC06CE">
              <w:rPr>
                <w:i/>
              </w:rPr>
              <w:t xml:space="preserve">белый, </w:t>
            </w:r>
            <w:r w:rsidRPr="00DC06CE">
              <w:rPr>
                <w:i/>
              </w:rPr>
              <w:lastRenderedPageBreak/>
              <w:t>бесцветный, хрупкий, рыхлый, прозрачный, непрозрачный.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1"/>
              <w:gridCol w:w="710"/>
              <w:gridCol w:w="608"/>
            </w:tblGrid>
            <w:tr w:rsidR="00B54CC6" w:rsidTr="00C262E5">
              <w:tc>
                <w:tcPr>
                  <w:tcW w:w="1031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</w:p>
              </w:tc>
              <w:tc>
                <w:tcPr>
                  <w:tcW w:w="710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  <w:r>
                    <w:t>Снег</w:t>
                  </w:r>
                </w:p>
              </w:tc>
              <w:tc>
                <w:tcPr>
                  <w:tcW w:w="608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  <w:r>
                    <w:t>Лёд</w:t>
                  </w:r>
                </w:p>
              </w:tc>
            </w:tr>
            <w:tr w:rsidR="00B54CC6" w:rsidTr="00C262E5">
              <w:tc>
                <w:tcPr>
                  <w:tcW w:w="1031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  <w:r>
                    <w:t>Цвет</w:t>
                  </w:r>
                </w:p>
              </w:tc>
              <w:tc>
                <w:tcPr>
                  <w:tcW w:w="710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</w:p>
              </w:tc>
              <w:tc>
                <w:tcPr>
                  <w:tcW w:w="608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</w:p>
              </w:tc>
            </w:tr>
            <w:tr w:rsidR="00B54CC6" w:rsidTr="00C262E5">
              <w:tc>
                <w:tcPr>
                  <w:tcW w:w="1031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  <w:proofErr w:type="spellStart"/>
                  <w:proofErr w:type="gramStart"/>
                  <w:r>
                    <w:t>Прозра-чность</w:t>
                  </w:r>
                  <w:proofErr w:type="spellEnd"/>
                  <w:proofErr w:type="gramEnd"/>
                </w:p>
              </w:tc>
              <w:tc>
                <w:tcPr>
                  <w:tcW w:w="710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</w:p>
              </w:tc>
              <w:tc>
                <w:tcPr>
                  <w:tcW w:w="608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</w:p>
              </w:tc>
            </w:tr>
            <w:tr w:rsidR="00B54CC6" w:rsidTr="00C262E5">
              <w:tc>
                <w:tcPr>
                  <w:tcW w:w="1031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  <w:proofErr w:type="spellStart"/>
                  <w:proofErr w:type="gramStart"/>
                  <w:r>
                    <w:t>Струк</w:t>
                  </w:r>
                  <w:proofErr w:type="spellEnd"/>
                  <w:r>
                    <w:t>-тура</w:t>
                  </w:r>
                  <w:proofErr w:type="gramEnd"/>
                </w:p>
              </w:tc>
              <w:tc>
                <w:tcPr>
                  <w:tcW w:w="710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</w:p>
              </w:tc>
              <w:tc>
                <w:tcPr>
                  <w:tcW w:w="608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</w:p>
              </w:tc>
            </w:tr>
            <w:tr w:rsidR="00B54CC6" w:rsidTr="00C262E5">
              <w:tc>
                <w:tcPr>
                  <w:tcW w:w="1031" w:type="dxa"/>
                </w:tcPr>
                <w:p w:rsidR="00B54CC6" w:rsidRDefault="00B54CC6" w:rsidP="00C262E5">
                  <w:pPr>
                    <w:pStyle w:val="maintext"/>
                    <w:jc w:val="both"/>
                  </w:pPr>
                  <w:r>
                    <w:t xml:space="preserve">Другие </w:t>
                  </w:r>
                  <w:proofErr w:type="spellStart"/>
                  <w:proofErr w:type="gramStart"/>
                  <w:r>
                    <w:t>свойс-тва</w:t>
                  </w:r>
                  <w:proofErr w:type="spellEnd"/>
                  <w:proofErr w:type="gramEnd"/>
                </w:p>
              </w:tc>
              <w:tc>
                <w:tcPr>
                  <w:tcW w:w="1318" w:type="dxa"/>
                  <w:gridSpan w:val="2"/>
                </w:tcPr>
                <w:p w:rsidR="00B54CC6" w:rsidRPr="00C570C3" w:rsidRDefault="00B54CC6" w:rsidP="00C262E5">
                  <w:pPr>
                    <w:pStyle w:val="maintext"/>
                    <w:jc w:val="both"/>
                    <w:rPr>
                      <w:sz w:val="22"/>
                      <w:szCs w:val="22"/>
                    </w:rPr>
                  </w:pPr>
                  <w:r w:rsidRPr="00C570C3">
                    <w:rPr>
                      <w:sz w:val="22"/>
                      <w:szCs w:val="22"/>
                    </w:rPr>
                    <w:t xml:space="preserve">Дети заполняют </w:t>
                  </w:r>
                  <w:proofErr w:type="spellStart"/>
                  <w:proofErr w:type="gramStart"/>
                  <w:r w:rsidRPr="00C570C3">
                    <w:rPr>
                      <w:sz w:val="22"/>
                      <w:szCs w:val="22"/>
                    </w:rPr>
                    <w:t>самостоя-тельно</w:t>
                  </w:r>
                  <w:proofErr w:type="spellEnd"/>
                  <w:proofErr w:type="gramEnd"/>
                </w:p>
              </w:tc>
            </w:tr>
          </w:tbl>
          <w:p w:rsidR="00B54CC6" w:rsidRPr="00266016" w:rsidRDefault="00B54CC6" w:rsidP="00C26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958" w:rsidRDefault="003F0958"/>
    <w:sectPr w:rsidR="003F0958" w:rsidSect="00B54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F5FE4"/>
    <w:multiLevelType w:val="hybridMultilevel"/>
    <w:tmpl w:val="E08282C2"/>
    <w:lvl w:ilvl="0" w:tplc="684A421E">
      <w:numFmt w:val="bullet"/>
      <w:lvlText w:val=""/>
      <w:lvlJc w:val="left"/>
      <w:pPr>
        <w:tabs>
          <w:tab w:val="num" w:pos="3315"/>
        </w:tabs>
        <w:ind w:left="3315" w:hanging="975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97"/>
    <w:rsid w:val="003F0958"/>
    <w:rsid w:val="00AB5097"/>
    <w:rsid w:val="00B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9A1DA-26C6-4AB7-AE46-FF0E6ED7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B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B54C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сноски Знак"/>
    <w:basedOn w:val="a0"/>
    <w:link w:val="a3"/>
    <w:rsid w:val="00B54C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2014-11-22T13:12:00Z</dcterms:created>
  <dcterms:modified xsi:type="dcterms:W3CDTF">2014-11-22T13:17:00Z</dcterms:modified>
</cp:coreProperties>
</file>