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F4CEE" w:rsidRPr="004F4CEE" w:rsidRDefault="004F4CEE" w:rsidP="004F4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CEE">
        <w:rPr>
          <w:rStyle w:val="FontStyle13"/>
          <w:b/>
          <w:sz w:val="28"/>
          <w:szCs w:val="28"/>
        </w:rPr>
        <w:t>Сварка стыковым и угловым швом пластин из низкоуглеродистой стали в вертикальном и горизонтальном положениях</w:t>
      </w:r>
      <w:r w:rsidRPr="004F4C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CEE" w:rsidRDefault="004F4CEE" w:rsidP="004F4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CEE" w:rsidRDefault="004F4CEE" w:rsidP="004F4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4F4CEE" w:rsidRDefault="004F4CEE" w:rsidP="004F4C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4F4CEE" w:rsidRDefault="004F4CEE" w:rsidP="004F4CEE">
      <w:pPr>
        <w:pStyle w:val="Style3"/>
        <w:widowControl/>
        <w:spacing w:before="101" w:line="276" w:lineRule="auto"/>
        <w:ind w:firstLine="295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Сварка стыковым и угловым швом пластин из низкоуглеродистой стали в вертикальном и горизонтальном положениях.</w:t>
      </w:r>
    </w:p>
    <w:p w:rsidR="004F4CEE" w:rsidRPr="004F4CEE" w:rsidRDefault="004F4CEE" w:rsidP="004F4CEE">
      <w:pPr>
        <w:pStyle w:val="Style3"/>
        <w:widowControl/>
        <w:spacing w:before="101" w:line="276" w:lineRule="auto"/>
        <w:ind w:firstLine="295"/>
        <w:jc w:val="left"/>
        <w:rPr>
          <w:rStyle w:val="FontStyle13"/>
          <w:b/>
          <w:sz w:val="28"/>
          <w:szCs w:val="28"/>
        </w:rPr>
      </w:pPr>
      <w:r w:rsidRPr="004F4CEE">
        <w:rPr>
          <w:rStyle w:val="FontStyle13"/>
          <w:b/>
          <w:sz w:val="28"/>
          <w:szCs w:val="28"/>
        </w:rPr>
        <w:t>Тест.</w:t>
      </w:r>
    </w:p>
    <w:p w:rsidR="004F4CEE" w:rsidRPr="004F4CEE" w:rsidRDefault="004F4CEE" w:rsidP="004F4CEE">
      <w:pPr>
        <w:pStyle w:val="Style3"/>
        <w:widowControl/>
        <w:spacing w:before="101" w:line="276" w:lineRule="auto"/>
        <w:ind w:firstLine="295"/>
        <w:jc w:val="left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Каждый вопрос имеет один или несколько правильных ответов. Выберите верные.</w:t>
      </w:r>
    </w:p>
    <w:p w:rsidR="004F4CEE" w:rsidRPr="004F4CEE" w:rsidRDefault="005E6EC2" w:rsidP="004F4CEE">
      <w:pPr>
        <w:pStyle w:val="Style5"/>
        <w:widowControl/>
        <w:numPr>
          <w:ilvl w:val="0"/>
          <w:numId w:val="2"/>
        </w:numPr>
        <w:tabs>
          <w:tab w:val="left" w:pos="515"/>
        </w:tabs>
        <w:spacing w:before="205" w:line="276" w:lineRule="auto"/>
        <w:ind w:right="14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>Направление перемещения горелки при сварке вер</w:t>
      </w:r>
      <w:r w:rsidR="004F4CEE" w:rsidRPr="004F4CEE">
        <w:rPr>
          <w:rStyle w:val="FontStyle13"/>
          <w:sz w:val="28"/>
          <w:szCs w:val="28"/>
        </w:rPr>
        <w:softHyphen/>
        <w:t>тикального стыкового шва:</w:t>
      </w:r>
    </w:p>
    <w:p w:rsidR="004F4CEE" w:rsidRPr="004F4CEE" w:rsidRDefault="004F4CEE" w:rsidP="004F4CEE">
      <w:pPr>
        <w:pStyle w:val="Style5"/>
        <w:widowControl/>
        <w:tabs>
          <w:tab w:val="left" w:pos="565"/>
        </w:tabs>
        <w:spacing w:line="276" w:lineRule="auto"/>
        <w:ind w:left="324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снизу вверх;</w:t>
      </w:r>
    </w:p>
    <w:p w:rsidR="004F4CEE" w:rsidRPr="005E6EC2" w:rsidRDefault="004F4CEE" w:rsidP="004F4CEE">
      <w:pPr>
        <w:pStyle w:val="Style5"/>
        <w:widowControl/>
        <w:tabs>
          <w:tab w:val="left" w:pos="565"/>
        </w:tabs>
        <w:spacing w:line="276" w:lineRule="auto"/>
        <w:ind w:left="324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 xml:space="preserve">сверху </w:t>
      </w:r>
      <w:r w:rsidR="005E6EC2">
        <w:rPr>
          <w:rStyle w:val="FontStyle12"/>
          <w:rFonts w:ascii="Times New Roman" w:hAnsi="Times New Roman" w:cs="Times New Roman"/>
          <w:b w:val="0"/>
          <w:sz w:val="28"/>
          <w:szCs w:val="28"/>
        </w:rPr>
        <w:t>вниз</w:t>
      </w:r>
      <w:r w:rsidRPr="005E6EC2">
        <w:rPr>
          <w:rStyle w:val="FontStyle12"/>
          <w:rFonts w:ascii="Times New Roman" w:hAnsi="Times New Roman" w:cs="Times New Roman"/>
          <w:b w:val="0"/>
          <w:sz w:val="28"/>
          <w:szCs w:val="28"/>
        </w:rPr>
        <w:t>;</w:t>
      </w:r>
    </w:p>
    <w:p w:rsidR="004F4CEE" w:rsidRPr="004F4CEE" w:rsidRDefault="004F4CEE" w:rsidP="004F4CEE">
      <w:pPr>
        <w:pStyle w:val="Style5"/>
        <w:widowControl/>
        <w:tabs>
          <w:tab w:val="left" w:pos="565"/>
        </w:tabs>
        <w:spacing w:line="276" w:lineRule="auto"/>
        <w:ind w:left="324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снизу вверх и сверху вниз.</w:t>
      </w:r>
    </w:p>
    <w:p w:rsidR="004F4CEE" w:rsidRPr="004F4CEE" w:rsidRDefault="005E6EC2" w:rsidP="004F4CEE">
      <w:pPr>
        <w:pStyle w:val="Style5"/>
        <w:widowControl/>
        <w:numPr>
          <w:ilvl w:val="0"/>
          <w:numId w:val="3"/>
        </w:numPr>
        <w:tabs>
          <w:tab w:val="left" w:pos="515"/>
        </w:tabs>
        <w:spacing w:before="202" w:line="276" w:lineRule="auto"/>
        <w:ind w:left="302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>Способ сварки вертикального углового шва:</w:t>
      </w:r>
    </w:p>
    <w:p w:rsidR="004F4CEE" w:rsidRPr="004F4CEE" w:rsidRDefault="004F4CEE" w:rsidP="004F4CEE">
      <w:pPr>
        <w:pStyle w:val="Style5"/>
        <w:widowControl/>
        <w:tabs>
          <w:tab w:val="left" w:pos="558"/>
        </w:tabs>
        <w:spacing w:line="276" w:lineRule="auto"/>
        <w:ind w:left="317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ab/>
        <w:t>правый;</w:t>
      </w:r>
    </w:p>
    <w:p w:rsidR="004F4CEE" w:rsidRPr="004F4CEE" w:rsidRDefault="004F4CEE" w:rsidP="004F4CEE">
      <w:pPr>
        <w:pStyle w:val="Style5"/>
        <w:widowControl/>
        <w:tabs>
          <w:tab w:val="left" w:pos="558"/>
        </w:tabs>
        <w:spacing w:line="276" w:lineRule="auto"/>
        <w:ind w:left="317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="005E6EC2">
        <w:rPr>
          <w:rStyle w:val="FontStyle13"/>
          <w:sz w:val="28"/>
          <w:szCs w:val="28"/>
        </w:rPr>
        <w:t xml:space="preserve"> </w:t>
      </w:r>
      <w:r w:rsidRPr="004F4CEE">
        <w:rPr>
          <w:rStyle w:val="FontStyle13"/>
          <w:sz w:val="28"/>
          <w:szCs w:val="28"/>
        </w:rPr>
        <w:tab/>
        <w:t>левый;</w:t>
      </w:r>
    </w:p>
    <w:p w:rsidR="004F4CEE" w:rsidRPr="004F4CEE" w:rsidRDefault="004F4CEE" w:rsidP="004F4CEE">
      <w:pPr>
        <w:pStyle w:val="Style5"/>
        <w:widowControl/>
        <w:tabs>
          <w:tab w:val="left" w:pos="558"/>
        </w:tabs>
        <w:spacing w:line="276" w:lineRule="auto"/>
        <w:ind w:left="317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правый и левый.</w:t>
      </w:r>
    </w:p>
    <w:p w:rsidR="004F4CEE" w:rsidRPr="004F4CEE" w:rsidRDefault="005E6EC2" w:rsidP="004F4CEE">
      <w:pPr>
        <w:pStyle w:val="Style5"/>
        <w:widowControl/>
        <w:numPr>
          <w:ilvl w:val="0"/>
          <w:numId w:val="4"/>
        </w:numPr>
        <w:tabs>
          <w:tab w:val="left" w:pos="515"/>
        </w:tabs>
        <w:spacing w:before="202" w:line="276" w:lineRule="auto"/>
        <w:ind w:right="2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>Какой способ сварки вертикальных швов при направ</w:t>
      </w:r>
      <w:r w:rsidR="004F4CEE" w:rsidRPr="004F4CEE">
        <w:rPr>
          <w:rStyle w:val="FontStyle13"/>
          <w:sz w:val="28"/>
          <w:szCs w:val="28"/>
        </w:rPr>
        <w:softHyphen/>
        <w:t>лении сварки снизу вверх наиболее удобный?</w:t>
      </w:r>
    </w:p>
    <w:p w:rsidR="004F4CEE" w:rsidRPr="004F4CEE" w:rsidRDefault="004F4CEE" w:rsidP="004F4CEE">
      <w:pPr>
        <w:pStyle w:val="Style5"/>
        <w:widowControl/>
        <w:tabs>
          <w:tab w:val="left" w:pos="540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="005E6EC2">
        <w:rPr>
          <w:rStyle w:val="FontStyle13"/>
          <w:sz w:val="28"/>
          <w:szCs w:val="28"/>
        </w:rPr>
        <w:t xml:space="preserve"> </w:t>
      </w:r>
      <w:r w:rsidRPr="004F4CEE">
        <w:rPr>
          <w:rStyle w:val="FontStyle13"/>
          <w:sz w:val="28"/>
          <w:szCs w:val="28"/>
        </w:rPr>
        <w:tab/>
        <w:t>Левый.</w:t>
      </w:r>
    </w:p>
    <w:p w:rsidR="004F4CEE" w:rsidRPr="004F4CEE" w:rsidRDefault="004F4CEE" w:rsidP="004F4CEE">
      <w:pPr>
        <w:pStyle w:val="Style5"/>
        <w:widowControl/>
        <w:tabs>
          <w:tab w:val="left" w:pos="540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Правый.</w:t>
      </w:r>
    </w:p>
    <w:p w:rsidR="004F4CEE" w:rsidRPr="004F4CEE" w:rsidRDefault="004F4CEE" w:rsidP="004F4CEE">
      <w:pPr>
        <w:pStyle w:val="Style5"/>
        <w:widowControl/>
        <w:tabs>
          <w:tab w:val="left" w:pos="540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Оба.</w:t>
      </w:r>
    </w:p>
    <w:p w:rsidR="004F4CEE" w:rsidRPr="004F4CEE" w:rsidRDefault="005E6EC2" w:rsidP="004F4CEE">
      <w:pPr>
        <w:pStyle w:val="Style5"/>
        <w:widowControl/>
        <w:numPr>
          <w:ilvl w:val="0"/>
          <w:numId w:val="5"/>
        </w:numPr>
        <w:tabs>
          <w:tab w:val="left" w:pos="515"/>
        </w:tabs>
        <w:spacing w:before="209" w:line="276" w:lineRule="auto"/>
        <w:ind w:right="36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 xml:space="preserve">Мощность пламени (номер наконечника) при сварке вертикальных швов по сравнению </w:t>
      </w:r>
      <w:proofErr w:type="gramStart"/>
      <w:r w:rsidR="004F4CEE" w:rsidRPr="004F4CEE">
        <w:rPr>
          <w:rStyle w:val="FontStyle13"/>
          <w:sz w:val="28"/>
          <w:szCs w:val="28"/>
        </w:rPr>
        <w:t>с</w:t>
      </w:r>
      <w:proofErr w:type="gramEnd"/>
      <w:r w:rsidR="004F4CEE" w:rsidRPr="004F4CEE">
        <w:rPr>
          <w:rStyle w:val="FontStyle13"/>
          <w:sz w:val="28"/>
          <w:szCs w:val="28"/>
        </w:rPr>
        <w:t xml:space="preserve"> горизонтальными должна быть:</w:t>
      </w:r>
    </w:p>
    <w:p w:rsidR="004F4CEE" w:rsidRPr="004F4CEE" w:rsidRDefault="004F4CEE" w:rsidP="004F4CEE">
      <w:pPr>
        <w:pStyle w:val="Style5"/>
        <w:widowControl/>
        <w:tabs>
          <w:tab w:val="left" w:pos="547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больше;</w:t>
      </w:r>
    </w:p>
    <w:p w:rsidR="004F4CEE" w:rsidRPr="004F4CEE" w:rsidRDefault="004F4CEE" w:rsidP="004F4CEE">
      <w:pPr>
        <w:pStyle w:val="Style5"/>
        <w:widowControl/>
        <w:tabs>
          <w:tab w:val="left" w:pos="547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меньше;</w:t>
      </w:r>
    </w:p>
    <w:p w:rsidR="004F4CEE" w:rsidRPr="004F4CEE" w:rsidRDefault="00FD25C3" w:rsidP="004F4CEE">
      <w:pPr>
        <w:pStyle w:val="Style3"/>
        <w:widowControl/>
        <w:spacing w:line="276" w:lineRule="auto"/>
        <w:ind w:left="302" w:firstLine="0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</w:t>
      </w:r>
      <w:r w:rsidR="004F4CEE" w:rsidRPr="004F4CEE">
        <w:rPr>
          <w:rStyle w:val="FontStyle13"/>
          <w:sz w:val="28"/>
          <w:szCs w:val="28"/>
        </w:rPr>
        <w:t>)</w:t>
      </w:r>
      <w:r w:rsidR="005E6EC2"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 xml:space="preserve"> одинаковая.</w:t>
      </w:r>
    </w:p>
    <w:p w:rsidR="004F4CEE" w:rsidRPr="004F4CEE" w:rsidRDefault="005E6EC2" w:rsidP="004F4CEE">
      <w:pPr>
        <w:pStyle w:val="Style5"/>
        <w:widowControl/>
        <w:numPr>
          <w:ilvl w:val="0"/>
          <w:numId w:val="6"/>
        </w:numPr>
        <w:tabs>
          <w:tab w:val="left" w:pos="515"/>
        </w:tabs>
        <w:spacing w:before="209" w:line="276" w:lineRule="auto"/>
        <w:ind w:right="43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 xml:space="preserve">Чем кроме мощности пламени можно уменьшить </w:t>
      </w:r>
      <w:proofErr w:type="spellStart"/>
      <w:r w:rsidR="004F4CEE" w:rsidRPr="004F4CEE">
        <w:rPr>
          <w:rStyle w:val="FontStyle13"/>
          <w:sz w:val="28"/>
          <w:szCs w:val="28"/>
        </w:rPr>
        <w:t>жидкотекучесть</w:t>
      </w:r>
      <w:proofErr w:type="spellEnd"/>
      <w:r w:rsidR="004F4CEE" w:rsidRPr="004F4CEE">
        <w:rPr>
          <w:rStyle w:val="FontStyle13"/>
          <w:sz w:val="28"/>
          <w:szCs w:val="28"/>
        </w:rPr>
        <w:t xml:space="preserve"> сварочной ванны?</w:t>
      </w:r>
    </w:p>
    <w:p w:rsidR="004F4CEE" w:rsidRPr="004F4CEE" w:rsidRDefault="004F4CEE" w:rsidP="004F4CEE">
      <w:pPr>
        <w:pStyle w:val="Style5"/>
        <w:widowControl/>
        <w:tabs>
          <w:tab w:val="left" w:pos="533"/>
        </w:tabs>
        <w:spacing w:line="276" w:lineRule="auto"/>
        <w:ind w:left="295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 </w:t>
      </w:r>
      <w:r w:rsidRPr="004F4CEE">
        <w:rPr>
          <w:rStyle w:val="FontStyle13"/>
          <w:sz w:val="28"/>
          <w:szCs w:val="28"/>
        </w:rPr>
        <w:t>Скоростью перемещения горелки.</w:t>
      </w:r>
    </w:p>
    <w:p w:rsidR="004F4CEE" w:rsidRPr="004F4CEE" w:rsidRDefault="004F4CEE" w:rsidP="004F4CEE">
      <w:pPr>
        <w:pStyle w:val="Style5"/>
        <w:widowControl/>
        <w:tabs>
          <w:tab w:val="left" w:pos="533"/>
        </w:tabs>
        <w:spacing w:line="276" w:lineRule="auto"/>
        <w:ind w:left="295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 </w:t>
      </w:r>
      <w:r w:rsidRPr="004F4CEE">
        <w:rPr>
          <w:rStyle w:val="FontStyle13"/>
          <w:sz w:val="28"/>
          <w:szCs w:val="28"/>
        </w:rPr>
        <w:t>Скоростью подачи проволоки.</w:t>
      </w:r>
    </w:p>
    <w:p w:rsidR="004F4CEE" w:rsidRPr="004F4CEE" w:rsidRDefault="004F4CEE" w:rsidP="004F4CEE">
      <w:pPr>
        <w:pStyle w:val="Style5"/>
        <w:widowControl/>
        <w:tabs>
          <w:tab w:val="left" w:pos="533"/>
        </w:tabs>
        <w:spacing w:line="276" w:lineRule="auto"/>
        <w:ind w:left="295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="005E6EC2">
        <w:rPr>
          <w:rStyle w:val="FontStyle13"/>
          <w:sz w:val="28"/>
          <w:szCs w:val="28"/>
        </w:rPr>
        <w:t xml:space="preserve"> </w:t>
      </w:r>
      <w:r w:rsidRPr="004F4CEE">
        <w:rPr>
          <w:rStyle w:val="FontStyle13"/>
          <w:sz w:val="28"/>
          <w:szCs w:val="28"/>
        </w:rPr>
        <w:tab/>
        <w:t>Тем и другим.</w:t>
      </w:r>
    </w:p>
    <w:p w:rsidR="004F4CEE" w:rsidRPr="004F4CEE" w:rsidRDefault="005E6EC2" w:rsidP="004F4CEE">
      <w:pPr>
        <w:pStyle w:val="Style6"/>
        <w:widowControl/>
        <w:numPr>
          <w:ilvl w:val="0"/>
          <w:numId w:val="7"/>
        </w:numPr>
        <w:tabs>
          <w:tab w:val="left" w:pos="616"/>
        </w:tabs>
        <w:spacing w:before="40" w:line="276" w:lineRule="auto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>Какой угол между мундштуком и проволокой наибо</w:t>
      </w:r>
      <w:r w:rsidR="004F4CEE" w:rsidRPr="004F4CEE">
        <w:rPr>
          <w:rStyle w:val="FontStyle13"/>
          <w:sz w:val="28"/>
          <w:szCs w:val="28"/>
        </w:rPr>
        <w:softHyphen/>
        <w:t>лее удобен при вертикальной сварке?</w:t>
      </w:r>
    </w:p>
    <w:p w:rsidR="004F4CEE" w:rsidRPr="004F4CEE" w:rsidRDefault="004F4CEE" w:rsidP="004F4CEE">
      <w:pPr>
        <w:pStyle w:val="Style5"/>
        <w:widowControl/>
        <w:tabs>
          <w:tab w:val="left" w:pos="576"/>
        </w:tabs>
        <w:spacing w:line="276" w:lineRule="auto"/>
        <w:ind w:left="331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160°.</w:t>
      </w:r>
    </w:p>
    <w:p w:rsidR="004F4CEE" w:rsidRPr="004F4CEE" w:rsidRDefault="004F4CEE" w:rsidP="004F4CEE">
      <w:pPr>
        <w:pStyle w:val="Style5"/>
        <w:widowControl/>
        <w:tabs>
          <w:tab w:val="left" w:pos="576"/>
        </w:tabs>
        <w:spacing w:before="4" w:line="276" w:lineRule="auto"/>
        <w:ind w:left="331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90°.</w:t>
      </w:r>
    </w:p>
    <w:p w:rsidR="004F4CEE" w:rsidRPr="004F4CEE" w:rsidRDefault="004F4CEE" w:rsidP="004F4CEE">
      <w:pPr>
        <w:pStyle w:val="Style5"/>
        <w:widowControl/>
        <w:tabs>
          <w:tab w:val="left" w:pos="576"/>
        </w:tabs>
        <w:spacing w:line="276" w:lineRule="auto"/>
        <w:ind w:left="331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="005E6EC2">
        <w:rPr>
          <w:rStyle w:val="FontStyle13"/>
          <w:sz w:val="28"/>
          <w:szCs w:val="28"/>
        </w:rPr>
        <w:t xml:space="preserve"> </w:t>
      </w:r>
      <w:r w:rsidRPr="004F4CEE">
        <w:rPr>
          <w:rStyle w:val="FontStyle13"/>
          <w:sz w:val="28"/>
          <w:szCs w:val="28"/>
        </w:rPr>
        <w:tab/>
        <w:t>30°.</w:t>
      </w:r>
    </w:p>
    <w:p w:rsidR="004F4CEE" w:rsidRPr="004F4CEE" w:rsidRDefault="005E6EC2" w:rsidP="004F4CEE">
      <w:pPr>
        <w:pStyle w:val="Style6"/>
        <w:widowControl/>
        <w:numPr>
          <w:ilvl w:val="0"/>
          <w:numId w:val="8"/>
        </w:numPr>
        <w:tabs>
          <w:tab w:val="left" w:pos="616"/>
        </w:tabs>
        <w:spacing w:before="209" w:line="276" w:lineRule="auto"/>
        <w:jc w:val="left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</w:t>
      </w:r>
      <w:r w:rsidR="004F4CEE" w:rsidRPr="004F4CEE">
        <w:rPr>
          <w:rStyle w:val="FontStyle13"/>
          <w:sz w:val="28"/>
          <w:szCs w:val="28"/>
        </w:rPr>
        <w:t>Что может быть причиной грубой чешуйчатости вертикальных швов?</w:t>
      </w:r>
    </w:p>
    <w:p w:rsidR="004F4CEE" w:rsidRPr="004F4CEE" w:rsidRDefault="00FD25C3" w:rsidP="00FD25C3">
      <w:pPr>
        <w:pStyle w:val="Style5"/>
        <w:widowControl/>
        <w:tabs>
          <w:tab w:val="left" w:pos="551"/>
        </w:tabs>
        <w:spacing w:line="276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 xml:space="preserve">    </w:t>
      </w:r>
      <w:r w:rsidR="004F4CEE" w:rsidRPr="004F4CEE">
        <w:rPr>
          <w:rStyle w:val="FontStyle13"/>
          <w:sz w:val="28"/>
          <w:szCs w:val="28"/>
        </w:rPr>
        <w:t>а)</w:t>
      </w:r>
      <w:r w:rsidR="004F4CEE"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 </w:t>
      </w:r>
      <w:r w:rsidR="004F4CEE" w:rsidRPr="004F4CEE">
        <w:rPr>
          <w:rStyle w:val="FontStyle13"/>
          <w:sz w:val="28"/>
          <w:szCs w:val="28"/>
        </w:rPr>
        <w:t>Большая мощность пламени.</w:t>
      </w:r>
    </w:p>
    <w:p w:rsidR="004F4CEE" w:rsidRPr="004F4CEE" w:rsidRDefault="004F4CEE" w:rsidP="004F4CEE">
      <w:pPr>
        <w:pStyle w:val="Style5"/>
        <w:widowControl/>
        <w:tabs>
          <w:tab w:val="left" w:pos="508"/>
        </w:tabs>
        <w:spacing w:line="276" w:lineRule="auto"/>
        <w:ind w:firstLine="281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  <w:t>Неравномерная скорость продольных перемещений</w:t>
      </w:r>
      <w:r w:rsidRPr="004F4CEE">
        <w:rPr>
          <w:rStyle w:val="FontStyle13"/>
          <w:sz w:val="28"/>
          <w:szCs w:val="28"/>
        </w:rPr>
        <w:br/>
        <w:t>горелки.</w:t>
      </w:r>
    </w:p>
    <w:p w:rsidR="004F4CEE" w:rsidRPr="004F4CEE" w:rsidRDefault="004F4CEE" w:rsidP="004F4CEE">
      <w:pPr>
        <w:pStyle w:val="Style5"/>
        <w:widowControl/>
        <w:tabs>
          <w:tab w:val="left" w:pos="551"/>
        </w:tabs>
        <w:spacing w:line="276" w:lineRule="auto"/>
        <w:ind w:left="324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То и другое.</w:t>
      </w:r>
    </w:p>
    <w:p w:rsidR="004F4CEE" w:rsidRPr="004F4CEE" w:rsidRDefault="004F4CEE" w:rsidP="004F4CEE">
      <w:pPr>
        <w:pStyle w:val="Style6"/>
        <w:widowControl/>
        <w:numPr>
          <w:ilvl w:val="0"/>
          <w:numId w:val="9"/>
        </w:numPr>
        <w:tabs>
          <w:tab w:val="left" w:pos="616"/>
        </w:tabs>
        <w:spacing w:before="209" w:line="276" w:lineRule="auto"/>
        <w:jc w:val="left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Каким способом лучше выполнять горизонтальные швы?</w:t>
      </w:r>
    </w:p>
    <w:p w:rsidR="004F4CEE" w:rsidRPr="004F4CEE" w:rsidRDefault="004F4CEE" w:rsidP="004F4CEE">
      <w:pPr>
        <w:pStyle w:val="Style5"/>
        <w:widowControl/>
        <w:tabs>
          <w:tab w:val="left" w:pos="540"/>
        </w:tabs>
        <w:spacing w:line="276" w:lineRule="auto"/>
        <w:ind w:left="313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 </w:t>
      </w:r>
      <w:r w:rsidRPr="004F4CEE">
        <w:rPr>
          <w:rStyle w:val="FontStyle13"/>
          <w:sz w:val="28"/>
          <w:szCs w:val="28"/>
        </w:rPr>
        <w:t>Левым.</w:t>
      </w:r>
    </w:p>
    <w:p w:rsidR="004F4CEE" w:rsidRPr="004F4CEE" w:rsidRDefault="004F4CEE" w:rsidP="004F4CEE">
      <w:pPr>
        <w:pStyle w:val="Style5"/>
        <w:widowControl/>
        <w:tabs>
          <w:tab w:val="left" w:pos="540"/>
        </w:tabs>
        <w:spacing w:line="276" w:lineRule="auto"/>
        <w:ind w:left="313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  <w:t>Правым.</w:t>
      </w:r>
    </w:p>
    <w:p w:rsidR="004F4CEE" w:rsidRPr="004F4CEE" w:rsidRDefault="004F4CEE" w:rsidP="004F4CEE">
      <w:pPr>
        <w:pStyle w:val="Style5"/>
        <w:widowControl/>
        <w:tabs>
          <w:tab w:val="left" w:pos="540"/>
        </w:tabs>
        <w:spacing w:line="276" w:lineRule="auto"/>
        <w:ind w:left="313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Тем и другим.</w:t>
      </w:r>
    </w:p>
    <w:p w:rsidR="004F4CEE" w:rsidRPr="004F4CEE" w:rsidRDefault="004F4CEE" w:rsidP="004F4CEE">
      <w:pPr>
        <w:pStyle w:val="Style6"/>
        <w:widowControl/>
        <w:numPr>
          <w:ilvl w:val="0"/>
          <w:numId w:val="10"/>
        </w:numPr>
        <w:tabs>
          <w:tab w:val="left" w:pos="616"/>
        </w:tabs>
        <w:spacing w:before="209" w:line="276" w:lineRule="auto"/>
        <w:jc w:val="left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Зачем нужен наклон сварочной ванны по отноше</w:t>
      </w:r>
      <w:r w:rsidRPr="004F4CEE">
        <w:rPr>
          <w:rStyle w:val="FontStyle13"/>
          <w:sz w:val="28"/>
          <w:szCs w:val="28"/>
        </w:rPr>
        <w:softHyphen/>
        <w:t>нию к разделке кромок при сварке горизонтальных швов?</w:t>
      </w:r>
    </w:p>
    <w:p w:rsidR="004F4CEE" w:rsidRPr="004F4CEE" w:rsidRDefault="004F4CEE" w:rsidP="004F4CEE">
      <w:pPr>
        <w:pStyle w:val="Style5"/>
        <w:widowControl/>
        <w:tabs>
          <w:tab w:val="left" w:pos="533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 </w:t>
      </w:r>
      <w:r w:rsidRPr="004F4CEE">
        <w:rPr>
          <w:rStyle w:val="FontStyle13"/>
          <w:sz w:val="28"/>
          <w:szCs w:val="28"/>
        </w:rPr>
        <w:t>Так удобнее держать горелку.</w:t>
      </w:r>
    </w:p>
    <w:p w:rsidR="004F4CEE" w:rsidRPr="004F4CEE" w:rsidRDefault="004F4CEE" w:rsidP="004F4CEE">
      <w:pPr>
        <w:pStyle w:val="Style5"/>
        <w:widowControl/>
        <w:tabs>
          <w:tab w:val="left" w:pos="511"/>
        </w:tabs>
        <w:spacing w:line="276" w:lineRule="auto"/>
        <w:ind w:firstLine="281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  <w:t>Для поддержани</w:t>
      </w:r>
      <w:r w:rsidR="00FD25C3">
        <w:rPr>
          <w:rStyle w:val="FontStyle13"/>
          <w:sz w:val="28"/>
          <w:szCs w:val="28"/>
        </w:rPr>
        <w:t>я пламенем ванны и предупрежде</w:t>
      </w:r>
      <w:r w:rsidRPr="004F4CEE">
        <w:rPr>
          <w:rStyle w:val="FontStyle13"/>
          <w:sz w:val="28"/>
          <w:szCs w:val="28"/>
        </w:rPr>
        <w:t>ния ее стекания.</w:t>
      </w:r>
    </w:p>
    <w:p w:rsidR="004F4CEE" w:rsidRPr="004F4CEE" w:rsidRDefault="004F4CEE" w:rsidP="004F4CEE">
      <w:pPr>
        <w:pStyle w:val="Style5"/>
        <w:widowControl/>
        <w:tabs>
          <w:tab w:val="left" w:pos="533"/>
        </w:tabs>
        <w:spacing w:line="276" w:lineRule="auto"/>
        <w:ind w:left="302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 </w:t>
      </w:r>
      <w:r w:rsidRPr="004F4CEE">
        <w:rPr>
          <w:rStyle w:val="FontStyle13"/>
          <w:sz w:val="28"/>
          <w:szCs w:val="28"/>
        </w:rPr>
        <w:t>Чтобы быстрее заполнить разделку.</w:t>
      </w:r>
    </w:p>
    <w:p w:rsidR="004F4CEE" w:rsidRPr="004F4CEE" w:rsidRDefault="004F4CEE" w:rsidP="004F4CEE">
      <w:pPr>
        <w:pStyle w:val="Style3"/>
        <w:widowControl/>
        <w:spacing w:before="205" w:line="276" w:lineRule="auto"/>
        <w:ind w:firstLine="317"/>
        <w:jc w:val="left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10. Какой дефект может появиться в шве, если приса</w:t>
      </w:r>
      <w:r w:rsidRPr="004F4CEE">
        <w:rPr>
          <w:rStyle w:val="FontStyle13"/>
          <w:sz w:val="28"/>
          <w:szCs w:val="28"/>
        </w:rPr>
        <w:softHyphen/>
        <w:t>дочная проволока плавится раньше, чем оплавляются кромки?</w:t>
      </w:r>
    </w:p>
    <w:p w:rsidR="004F4CEE" w:rsidRPr="004F4CEE" w:rsidRDefault="004F4CEE" w:rsidP="004F4CEE">
      <w:pPr>
        <w:pStyle w:val="Style5"/>
        <w:widowControl/>
        <w:tabs>
          <w:tab w:val="left" w:pos="526"/>
        </w:tabs>
        <w:spacing w:line="276" w:lineRule="auto"/>
        <w:ind w:left="288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а)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</w:t>
      </w:r>
      <w:r w:rsidRPr="004F4CEE">
        <w:rPr>
          <w:rStyle w:val="FontStyle13"/>
          <w:sz w:val="28"/>
          <w:szCs w:val="28"/>
        </w:rPr>
        <w:t>Наплыв.</w:t>
      </w:r>
    </w:p>
    <w:p w:rsidR="004F4CEE" w:rsidRPr="004F4CEE" w:rsidRDefault="004F4CEE" w:rsidP="004F4CEE">
      <w:pPr>
        <w:pStyle w:val="Style5"/>
        <w:widowControl/>
        <w:tabs>
          <w:tab w:val="left" w:pos="526"/>
        </w:tabs>
        <w:spacing w:line="276" w:lineRule="auto"/>
        <w:ind w:left="288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б)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</w:t>
      </w:r>
      <w:proofErr w:type="spellStart"/>
      <w:r w:rsidRPr="004F4CEE">
        <w:rPr>
          <w:rStyle w:val="FontStyle13"/>
          <w:sz w:val="28"/>
          <w:szCs w:val="28"/>
        </w:rPr>
        <w:t>Непровар</w:t>
      </w:r>
      <w:proofErr w:type="spellEnd"/>
      <w:r w:rsidRPr="004F4CEE">
        <w:rPr>
          <w:rStyle w:val="FontStyle13"/>
          <w:sz w:val="28"/>
          <w:szCs w:val="28"/>
        </w:rPr>
        <w:t>.</w:t>
      </w:r>
    </w:p>
    <w:p w:rsidR="004F4CEE" w:rsidRPr="004F4CEE" w:rsidRDefault="004F4CEE" w:rsidP="004F4CEE">
      <w:pPr>
        <w:pStyle w:val="Style5"/>
        <w:widowControl/>
        <w:tabs>
          <w:tab w:val="left" w:pos="526"/>
        </w:tabs>
        <w:spacing w:line="276" w:lineRule="auto"/>
        <w:ind w:left="288"/>
        <w:rPr>
          <w:rStyle w:val="FontStyle13"/>
          <w:sz w:val="28"/>
          <w:szCs w:val="28"/>
        </w:rPr>
      </w:pPr>
      <w:r w:rsidRPr="004F4CEE">
        <w:rPr>
          <w:rStyle w:val="FontStyle13"/>
          <w:sz w:val="28"/>
          <w:szCs w:val="28"/>
        </w:rPr>
        <w:t>в)</w:t>
      </w:r>
      <w:r w:rsidRPr="004F4CEE">
        <w:rPr>
          <w:rStyle w:val="FontStyle13"/>
          <w:sz w:val="28"/>
          <w:szCs w:val="28"/>
        </w:rPr>
        <w:tab/>
      </w:r>
      <w:r w:rsidR="005E6EC2">
        <w:rPr>
          <w:rStyle w:val="FontStyle13"/>
          <w:sz w:val="28"/>
          <w:szCs w:val="28"/>
        </w:rPr>
        <w:t xml:space="preserve"> </w:t>
      </w:r>
      <w:r w:rsidRPr="004F4CEE">
        <w:rPr>
          <w:rStyle w:val="FontStyle13"/>
          <w:sz w:val="28"/>
          <w:szCs w:val="28"/>
        </w:rPr>
        <w:t>Оба дефекта.</w:t>
      </w:r>
    </w:p>
    <w:p w:rsidR="004F4CEE" w:rsidRDefault="004F4CEE" w:rsidP="004F4CEE"/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F4CEE" w:rsidTr="007D216D">
        <w:tc>
          <w:tcPr>
            <w:tcW w:w="1188" w:type="dxa"/>
          </w:tcPr>
          <w:p w:rsidR="004F4CEE" w:rsidRPr="00DE342A" w:rsidRDefault="004F4CEE" w:rsidP="007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4CEE" w:rsidTr="007D216D">
        <w:tc>
          <w:tcPr>
            <w:tcW w:w="1188" w:type="dxa"/>
          </w:tcPr>
          <w:p w:rsidR="004F4CEE" w:rsidRPr="00DE342A" w:rsidRDefault="004F4CEE" w:rsidP="007D2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F4CEE" w:rsidRPr="00DE342A" w:rsidRDefault="004C0597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F4CEE" w:rsidRPr="00DE342A" w:rsidRDefault="002567FF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F4CEE" w:rsidRPr="00DE342A" w:rsidRDefault="004C0597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F4CEE" w:rsidRPr="00DE342A" w:rsidRDefault="002567FF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F4CEE" w:rsidRPr="00DE342A" w:rsidRDefault="004F4CEE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1" w:type="dxa"/>
          </w:tcPr>
          <w:p w:rsidR="004F4CEE" w:rsidRPr="00DE342A" w:rsidRDefault="002567FF" w:rsidP="007D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4F4CEE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Pr="004A3038" w:rsidRDefault="004F4CEE" w:rsidP="004F4CE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Критерии оценок тестирования:</w:t>
      </w:r>
    </w:p>
    <w:p w:rsidR="004F4CEE" w:rsidRPr="004A3038" w:rsidRDefault="004F4CEE" w:rsidP="004F4CE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4F4CEE" w:rsidRPr="004A3038" w:rsidRDefault="004F4CEE" w:rsidP="004F4CE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4F4CEE" w:rsidRPr="004A3038" w:rsidRDefault="004F4CEE" w:rsidP="004F4CE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4F4CEE" w:rsidRPr="004A3038" w:rsidRDefault="004F4CEE" w:rsidP="004F4CEE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rFonts w:ascii="Times New Roman" w:hAnsi="Times New Roman"/>
          <w:b w:val="0"/>
          <w:sz w:val="28"/>
          <w:szCs w:val="28"/>
        </w:rPr>
      </w:pP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0-49% из 10</w:t>
      </w:r>
      <w:r w:rsidRPr="00BC1669">
        <w:rPr>
          <w:rStyle w:val="FontStyle12"/>
          <w:rFonts w:ascii="Times New Roman" w:hAnsi="Times New Roman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  <w:sz w:val="28"/>
          <w:szCs w:val="28"/>
        </w:rPr>
        <w:t>предложенных</w:t>
      </w:r>
      <w:r w:rsidRPr="00BC1669">
        <w:rPr>
          <w:rStyle w:val="FontStyle11"/>
          <w:rFonts w:ascii="Times New Roman" w:hAnsi="Times New Roman"/>
          <w:b/>
          <w:sz w:val="28"/>
          <w:szCs w:val="28"/>
        </w:rPr>
        <w:t xml:space="preserve"> </w:t>
      </w:r>
      <w:r w:rsidRPr="004A3038">
        <w:rPr>
          <w:rStyle w:val="FontStyle12"/>
          <w:rFonts w:ascii="Times New Roman" w:hAnsi="Times New Roman"/>
          <w:b w:val="0"/>
          <w:sz w:val="28"/>
          <w:szCs w:val="28"/>
        </w:rPr>
        <w:t>вопросов.</w:t>
      </w:r>
    </w:p>
    <w:p w:rsidR="004F4CEE" w:rsidRPr="000412C3" w:rsidRDefault="004F4CEE" w:rsidP="004F4CEE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8"/>
          <w:szCs w:val="28"/>
        </w:rPr>
      </w:pPr>
    </w:p>
    <w:p w:rsidR="004F4CEE" w:rsidRDefault="004F4CEE" w:rsidP="004F4CEE">
      <w:pPr>
        <w:rPr>
          <w:sz w:val="28"/>
          <w:szCs w:val="28"/>
        </w:rPr>
      </w:pPr>
    </w:p>
    <w:p w:rsidR="004F4CEE" w:rsidRPr="00C82473" w:rsidRDefault="004F4CEE" w:rsidP="004F4CEE">
      <w:pPr>
        <w:rPr>
          <w:sz w:val="28"/>
          <w:szCs w:val="28"/>
        </w:rPr>
      </w:pPr>
    </w:p>
    <w:p w:rsidR="004F4CEE" w:rsidRPr="00620355" w:rsidRDefault="004F4CEE" w:rsidP="004F4CEE">
      <w:pPr>
        <w:rPr>
          <w:sz w:val="28"/>
          <w:szCs w:val="28"/>
        </w:rPr>
      </w:pPr>
    </w:p>
    <w:p w:rsidR="004F4CEE" w:rsidRPr="009745AC" w:rsidRDefault="004F4CEE" w:rsidP="004F4CEE"/>
    <w:p w:rsidR="004F4CEE" w:rsidRPr="000412C3" w:rsidRDefault="004F4CEE" w:rsidP="004F4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4F4CEE" w:rsidRPr="000412C3" w:rsidRDefault="004F4CEE" w:rsidP="004F4CE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4F4CEE" w:rsidRPr="00DE342A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Pr="00BC1669" w:rsidRDefault="004F4CEE" w:rsidP="004F4CEE">
      <w:pPr>
        <w:rPr>
          <w:rFonts w:ascii="Times New Roman" w:hAnsi="Times New Roman" w:cs="Times New Roman"/>
          <w:sz w:val="28"/>
          <w:szCs w:val="28"/>
        </w:rPr>
      </w:pPr>
    </w:p>
    <w:p w:rsidR="004F4CEE" w:rsidRDefault="004F4CEE" w:rsidP="004F4CEE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D29"/>
    <w:multiLevelType w:val="singleLevel"/>
    <w:tmpl w:val="EB826346"/>
    <w:lvl w:ilvl="0">
      <w:start w:val="8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35F5285E"/>
    <w:multiLevelType w:val="singleLevel"/>
    <w:tmpl w:val="64629E6A"/>
    <w:lvl w:ilvl="0">
      <w:start w:val="7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3C233E60"/>
    <w:multiLevelType w:val="singleLevel"/>
    <w:tmpl w:val="FF006752"/>
    <w:lvl w:ilvl="0">
      <w:start w:val="5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3">
    <w:nsid w:val="3E17328F"/>
    <w:multiLevelType w:val="singleLevel"/>
    <w:tmpl w:val="3D0A124E"/>
    <w:lvl w:ilvl="0">
      <w:start w:val="3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4">
    <w:nsid w:val="4ADE6000"/>
    <w:multiLevelType w:val="singleLevel"/>
    <w:tmpl w:val="68E0D89C"/>
    <w:lvl w:ilvl="0">
      <w:start w:val="1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50CA0"/>
    <w:multiLevelType w:val="singleLevel"/>
    <w:tmpl w:val="9F0AB6AE"/>
    <w:lvl w:ilvl="0">
      <w:start w:val="9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66952B60"/>
    <w:multiLevelType w:val="singleLevel"/>
    <w:tmpl w:val="58C4D1A6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77D028B5"/>
    <w:multiLevelType w:val="singleLevel"/>
    <w:tmpl w:val="E8BE796C"/>
    <w:lvl w:ilvl="0">
      <w:start w:val="2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abstractNum w:abstractNumId="9">
    <w:nsid w:val="7DF16986"/>
    <w:multiLevelType w:val="singleLevel"/>
    <w:tmpl w:val="B46657BE"/>
    <w:lvl w:ilvl="0">
      <w:start w:val="4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CEE"/>
    <w:rsid w:val="00086C51"/>
    <w:rsid w:val="002567FF"/>
    <w:rsid w:val="0045175F"/>
    <w:rsid w:val="004C0597"/>
    <w:rsid w:val="004F4CEE"/>
    <w:rsid w:val="005E6EC2"/>
    <w:rsid w:val="007D250A"/>
    <w:rsid w:val="00A016B0"/>
    <w:rsid w:val="00E05DB4"/>
    <w:rsid w:val="00FD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4F4CEE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4F4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F4C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F4CEE"/>
    <w:rPr>
      <w:rFonts w:ascii="Bookman Old Style" w:hAnsi="Bookman Old Style" w:cs="Bookman Old Style"/>
      <w:sz w:val="18"/>
      <w:szCs w:val="18"/>
    </w:rPr>
  </w:style>
  <w:style w:type="paragraph" w:styleId="a4">
    <w:name w:val="List Paragraph"/>
    <w:basedOn w:val="a"/>
    <w:uiPriority w:val="34"/>
    <w:qFormat/>
    <w:rsid w:val="004F4C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4F4CEE"/>
    <w:pPr>
      <w:widowControl w:val="0"/>
      <w:autoSpaceDE w:val="0"/>
      <w:autoSpaceDN w:val="0"/>
      <w:adjustRightInd w:val="0"/>
      <w:spacing w:after="0" w:line="202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F4CEE"/>
    <w:pPr>
      <w:widowControl w:val="0"/>
      <w:autoSpaceDE w:val="0"/>
      <w:autoSpaceDN w:val="0"/>
      <w:adjustRightInd w:val="0"/>
      <w:spacing w:after="0" w:line="220" w:lineRule="exact"/>
      <w:ind w:firstLine="2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F4CEE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4F4CEE"/>
    <w:pPr>
      <w:widowControl w:val="0"/>
      <w:autoSpaceDE w:val="0"/>
      <w:autoSpaceDN w:val="0"/>
      <w:adjustRightInd w:val="0"/>
      <w:spacing w:after="0" w:line="155" w:lineRule="exact"/>
    </w:pPr>
    <w:rPr>
      <w:rFonts w:ascii="Cambria" w:eastAsiaTheme="minorEastAsia" w:hAnsi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3</cp:revision>
  <dcterms:created xsi:type="dcterms:W3CDTF">2015-01-04T13:05:00Z</dcterms:created>
  <dcterms:modified xsi:type="dcterms:W3CDTF">2015-01-05T02:01:00Z</dcterms:modified>
</cp:coreProperties>
</file>