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Омской области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училище № 65».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6120FC" w:rsidRPr="00000290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«</w:t>
      </w:r>
      <w:r>
        <w:rPr>
          <w:rStyle w:val="FontStyle15"/>
          <w:rFonts w:ascii="Times New Roman" w:hAnsi="Times New Roman" w:cs="Times New Roman"/>
          <w:b/>
          <w:sz w:val="28"/>
          <w:szCs w:val="28"/>
        </w:rPr>
        <w:t>Подготовка деталей и сборка под сварку</w:t>
      </w: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»</w:t>
      </w:r>
      <w:r w:rsidRPr="00000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ПМ.02.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Сварка и резка деталей из различных сталей, цветных металлов и их сплавов, чугунов во всех пространственных положениях</w:t>
      </w: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профессии 150709.02 Сварщик (электросварочные и газосварочные работы)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Баранов Владимир Ильич                                                                                                             мастер производственного обучения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Pr="00CA4155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Pr="00BC4273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Pr="007100AF">
        <w:rPr>
          <w:rFonts w:ascii="Times New Roman" w:hAnsi="Times New Roman" w:cs="Times New Roman"/>
          <w:sz w:val="28"/>
          <w:szCs w:val="28"/>
        </w:rPr>
        <w:t>5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lastRenderedPageBreak/>
        <w:t>Принцип газовой сварки</w:t>
      </w:r>
    </w:p>
    <w:p w:rsidR="006120FC" w:rsidRPr="00840EE5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Газовая сварка используется для нагрева пламенем горючих газов, сжигаемых в специальных сварочных горелках, и выполняется с расплавлением металла. Среди других способов сварки плавлением она занимает второе место по масштабам применения, уступая лишь дуговой электросварке. При этом методе применяются горючие газы: ацетилен, водород, природный газ, пропан-бутан, пары бензина, керосина и т. д. Наибольшее значение имеет ацетилен, дающий в смеси с кислородом наивысшую температуру сварочного пламе</w:t>
      </w:r>
      <w:r>
        <w:rPr>
          <w:color w:val="000000"/>
          <w:sz w:val="28"/>
          <w:szCs w:val="28"/>
        </w:rPr>
        <w:t>ни — до 3200</w:t>
      </w:r>
      <w:proofErr w:type="gramStart"/>
      <w:r>
        <w:rPr>
          <w:color w:val="000000"/>
          <w:sz w:val="28"/>
          <w:szCs w:val="28"/>
        </w:rPr>
        <w:t>°</w:t>
      </w:r>
      <w:r w:rsidRPr="009B6581">
        <w:rPr>
          <w:color w:val="000000"/>
          <w:sz w:val="28"/>
          <w:szCs w:val="28"/>
        </w:rPr>
        <w:t>С</w:t>
      </w:r>
      <w:proofErr w:type="gramEnd"/>
      <w:r w:rsidRPr="009B6581">
        <w:rPr>
          <w:color w:val="000000"/>
          <w:sz w:val="28"/>
          <w:szCs w:val="28"/>
        </w:rPr>
        <w:t xml:space="preserve">; применение других газов незначительно. Чтобы повысить температуру пламени, сжигание производят в технически чистом кислороде. Сжигание газов в воздухе, содержащем всего 21% кислорода по объему, дает слишком низкую температуру, и </w:t>
      </w:r>
      <w:proofErr w:type="spellStart"/>
      <w:r w:rsidRPr="009B6581">
        <w:rPr>
          <w:color w:val="000000"/>
          <w:sz w:val="28"/>
          <w:szCs w:val="28"/>
        </w:rPr>
        <w:t>газовоздушное</w:t>
      </w:r>
      <w:proofErr w:type="spellEnd"/>
      <w:r w:rsidRPr="009B6581">
        <w:rPr>
          <w:color w:val="000000"/>
          <w:sz w:val="28"/>
          <w:szCs w:val="28"/>
        </w:rPr>
        <w:t xml:space="preserve"> пламя в большинстве случаев непригодно для сварки.</w:t>
      </w:r>
      <w:hyperlink r:id="rId5" w:history="1">
        <w:r w:rsidRPr="009B6581">
          <w:rPr>
            <w:noProof/>
            <w:color w:val="7C7C7C"/>
            <w:sz w:val="28"/>
            <w:szCs w:val="28"/>
          </w:rPr>
          <w:drawing>
            <wp:anchor distT="95250" distB="95250" distL="95250" distR="95250" simplePos="0" relativeHeight="25165926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381375" cy="4762500"/>
              <wp:effectExtent l="19050" t="0" r="9525" b="0"/>
              <wp:wrapSquare wrapText="bothSides"/>
              <wp:docPr id="2" name="Рисунок 2" descr="http://www.welding.su/netcat/showimage.php?image=190_170_f2eee03e2dd23a10bc17e87f4c2545b9&amp;size=500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welding.su/netcat/showimage.php?image=190_170_f2eee03e2dd23a10bc17e87f4c2545b9&amp;size=500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81375" cy="476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Горючий газ и кислород по резиновым шлангам подаются к штуцерам газосварочной горелки и попадают в камеру смешения внутри горелки. Наружу из мундштука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вытекает готовая газокислородная смесь, поступающая в сварочное пламя. Пламя горелки расплавляет как основной, так и дополнительный присадочный металл, подаваемый в зону сварки, и образует сварочную ванну.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t>Применение газовой сварки</w:t>
      </w:r>
    </w:p>
    <w:p w:rsidR="006120FC" w:rsidRPr="009B6581" w:rsidRDefault="006120FC" w:rsidP="006120FC">
      <w:pPr>
        <w:pStyle w:val="a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используется для соединения листов черных и цветных металлов толщиной до 5—6 мм, для сварки чугуна, при небольших ремонтных работах, пайке и т. д. К преимуществам газовой сварки относятся универсальность, возможность работы в полевых условиях. Экономически она обычно менее выгодна, чем дуговая электросварка, и имеет меньшую производительность. Газовая сварка мало механизирована и выполняется почти исключительно вручную, требуя высокой квалификации рабочего-сварщика. Недостатком ее является </w:t>
      </w:r>
      <w:r w:rsidRPr="009B6581">
        <w:rPr>
          <w:color w:val="000000"/>
          <w:sz w:val="28"/>
          <w:szCs w:val="28"/>
        </w:rPr>
        <w:lastRenderedPageBreak/>
        <w:t>повышенная опасность работы со сжатыми газами (при нарушении установленных правил возможны разрушительные взрывы).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кроме сварки имеет и другие применения, из которых особенно важна газокислородная резка углеродистых и низколегированных сталей, основанная на способности железа гореть в технически чистом кислороде. Для зажигания железа нужно нагреть его в начальной точке до белого каления (1200—1300° С) и направить на нагретый участок струю технически чистого кислорода. Реакция сгорания железа </w:t>
      </w:r>
      <w:proofErr w:type="spellStart"/>
      <w:r w:rsidRPr="009B6581">
        <w:rPr>
          <w:color w:val="000000"/>
          <w:sz w:val="28"/>
          <w:szCs w:val="28"/>
        </w:rPr>
        <w:t>экзотермична</w:t>
      </w:r>
      <w:proofErr w:type="spellEnd"/>
      <w:r w:rsidRPr="009B6581">
        <w:rPr>
          <w:color w:val="000000"/>
          <w:sz w:val="28"/>
          <w:szCs w:val="28"/>
        </w:rPr>
        <w:t xml:space="preserve"> и идет со значительным выделением тепла. Резка производится специальными режущими горелками, или резаками, объединяющими в себе подогревательную часть, по устройству аналогичную газосварочной горелке, и канал для подачи режущего кислорода.</w:t>
      </w:r>
    </w:p>
    <w:p w:rsidR="006120FC" w:rsidRPr="009B6581" w:rsidRDefault="006120FC" w:rsidP="006120FC">
      <w:pPr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840EE5">
        <w:rPr>
          <w:rFonts w:ascii="Times New Roman" w:hAnsi="Times New Roman" w:cs="Times New Roman"/>
          <w:sz w:val="28"/>
          <w:szCs w:val="28"/>
        </w:rPr>
        <w:t>Изучив мой 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и ответив на контрольные вопросы</w:t>
      </w:r>
      <w:r w:rsidRPr="00840E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 сможете: наплавлять валики на пластину из низкоуглеродистой стали правым и левым способами.</w:t>
      </w:r>
    </w:p>
    <w:p w:rsidR="006120FC" w:rsidRPr="006120FC" w:rsidRDefault="006120FC" w:rsidP="006120FC">
      <w:pPr>
        <w:pStyle w:val="Style1"/>
        <w:widowControl/>
        <w:spacing w:before="255" w:line="295" w:lineRule="exact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6120FC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</w:p>
    <w:p w:rsidR="006120FC" w:rsidRPr="006120FC" w:rsidRDefault="006120FC" w:rsidP="006120FC">
      <w:pPr>
        <w:pStyle w:val="Style1"/>
        <w:widowControl/>
        <w:spacing w:before="255" w:line="295" w:lineRule="exact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FontStyle15"/>
          <w:rFonts w:ascii="Times New Roman" w:hAnsi="Times New Roman" w:cs="Times New Roman"/>
          <w:sz w:val="28"/>
          <w:szCs w:val="28"/>
        </w:rPr>
        <w:t>Подготовка деталей и сборка под сварку</w:t>
      </w: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>».</w:t>
      </w:r>
    </w:p>
    <w:p w:rsidR="00460D70" w:rsidRPr="00853E87" w:rsidRDefault="00460D70" w:rsidP="00460D70">
      <w:pPr>
        <w:pStyle w:val="Style1"/>
        <w:widowControl/>
        <w:spacing w:before="221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Занимаясь сваркой, вы должны уметь подготовить кромки свариваемых деталей и выполнить их сборку под сварку, а также подготовить к сварке присадочную прово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локу. От правильности выполнения этих операций зави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сит качество сварного соединения, его свойства и эксплуа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тационная надежность.</w:t>
      </w:r>
    </w:p>
    <w:p w:rsidR="00460D70" w:rsidRPr="00853E87" w:rsidRDefault="00460D70" w:rsidP="00460D70">
      <w:pPr>
        <w:pStyle w:val="Style1"/>
        <w:widowControl/>
        <w:spacing w:before="14" w:line="240" w:lineRule="auto"/>
        <w:ind w:right="91" w:firstLine="302"/>
        <w:rPr>
          <w:rStyle w:val="FontStyle11"/>
          <w:rFonts w:ascii="Times New Roman" w:hAnsi="Times New Roman" w:cs="Times New Roman"/>
          <w:spacing w:val="-10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Сборку листовых и трубных конструкций в зависимос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 xml:space="preserve">ти от толщины стенки вы можете выполнить </w:t>
      </w:r>
      <w:r w:rsidRPr="00853E87">
        <w:rPr>
          <w:rStyle w:val="FontStyle11"/>
          <w:rFonts w:ascii="Times New Roman" w:hAnsi="Times New Roman" w:cs="Times New Roman"/>
          <w:spacing w:val="-10"/>
        </w:rPr>
        <w:t>без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ки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 xml:space="preserve">(для толщины металла до 3—5 мм) и </w:t>
      </w:r>
      <w:r w:rsidRPr="00853E87">
        <w:rPr>
          <w:rStyle w:val="FontStyle11"/>
          <w:rFonts w:ascii="Times New Roman" w:hAnsi="Times New Roman" w:cs="Times New Roman"/>
          <w:spacing w:val="-10"/>
        </w:rPr>
        <w:t>с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кой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кромок.</w:t>
      </w:r>
    </w:p>
    <w:p w:rsidR="006120FC" w:rsidRPr="00460D70" w:rsidRDefault="00460D7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  <w:r>
        <w:rPr>
          <w:rStyle w:val="FontStyle18"/>
          <w:b/>
          <w:sz w:val="28"/>
          <w:szCs w:val="28"/>
        </w:rPr>
        <w:t>Сборка сварных соединений без разделки кромок</w:t>
      </w:r>
    </w:p>
    <w:p w:rsidR="00460D70" w:rsidRPr="00460D70" w:rsidRDefault="00460D70" w:rsidP="00460D70">
      <w:pPr>
        <w:pStyle w:val="Style2"/>
        <w:widowControl/>
        <w:spacing w:before="137"/>
        <w:ind w:right="33"/>
        <w:jc w:val="center"/>
        <w:rPr>
          <w:rStyle w:val="FontStyle14"/>
          <w:sz w:val="28"/>
          <w:szCs w:val="28"/>
        </w:rPr>
      </w:pPr>
      <w:r w:rsidRPr="00460D70">
        <w:rPr>
          <w:rStyle w:val="FontStyle14"/>
          <w:sz w:val="28"/>
          <w:szCs w:val="28"/>
        </w:rPr>
        <w:t>Листовые конструкции</w:t>
      </w:r>
    </w:p>
    <w:p w:rsidR="00460D70" w:rsidRPr="00460D70" w:rsidRDefault="00460D70" w:rsidP="00460D70">
      <w:pPr>
        <w:framePr w:h="1316" w:hSpace="39" w:wrap="auto" w:vAnchor="text" w:hAnchor="text" w:x="4805" w:y="269"/>
        <w:spacing w:line="240" w:lineRule="auto"/>
        <w:rPr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right="406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Для выполнения сборки возь</w:t>
      </w:r>
      <w:r w:rsidRPr="00460D70">
        <w:rPr>
          <w:rStyle w:val="FontStyle12"/>
          <w:sz w:val="28"/>
          <w:szCs w:val="28"/>
        </w:rPr>
        <w:softHyphen/>
        <w:t>мите две пластины из низкоугле</w:t>
      </w:r>
      <w:r w:rsidRPr="00460D70">
        <w:rPr>
          <w:rStyle w:val="FontStyle12"/>
          <w:sz w:val="28"/>
          <w:szCs w:val="28"/>
        </w:rPr>
        <w:softHyphen/>
        <w:t xml:space="preserve">родистой стали </w:t>
      </w:r>
      <w:proofErr w:type="spellStart"/>
      <w:r w:rsidRPr="00460D70">
        <w:rPr>
          <w:rStyle w:val="FontStyle12"/>
          <w:sz w:val="28"/>
          <w:szCs w:val="28"/>
        </w:rPr>
        <w:t>СтЗ</w:t>
      </w:r>
      <w:proofErr w:type="spellEnd"/>
      <w:r w:rsidRPr="00460D70">
        <w:rPr>
          <w:rStyle w:val="FontStyle12"/>
          <w:sz w:val="28"/>
          <w:szCs w:val="28"/>
        </w:rPr>
        <w:t xml:space="preserve"> размером 3x125x300 мм без скоса кромок.</w:t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158750</wp:posOffset>
            </wp:positionV>
            <wp:extent cx="2152650" cy="990600"/>
            <wp:effectExtent l="19050" t="0" r="0" b="0"/>
            <wp:wrapTight wrapText="bothSides">
              <wp:wrapPolygon edited="0">
                <wp:start x="-191" y="0"/>
                <wp:lineTo x="-191" y="21185"/>
                <wp:lineTo x="21600" y="21185"/>
                <wp:lineTo x="21600" y="0"/>
                <wp:lineTo x="-19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93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Измерьте </w:t>
      </w:r>
      <w:r w:rsidRPr="00460D70">
        <w:rPr>
          <w:rStyle w:val="FontStyle12"/>
          <w:sz w:val="28"/>
          <w:szCs w:val="28"/>
        </w:rPr>
        <w:t>толщину обеих де</w:t>
      </w:r>
      <w:r w:rsidRPr="00460D70">
        <w:rPr>
          <w:rStyle w:val="FontStyle12"/>
          <w:sz w:val="28"/>
          <w:szCs w:val="28"/>
        </w:rPr>
        <w:softHyphen/>
        <w:t>талей по кромкам с помощью универсального шаблона свар</w:t>
      </w:r>
      <w:r w:rsidRPr="00460D70">
        <w:rPr>
          <w:rStyle w:val="FontStyle12"/>
          <w:sz w:val="28"/>
          <w:szCs w:val="28"/>
        </w:rPr>
        <w:softHyphen/>
        <w:t>щика.</w:t>
      </w:r>
    </w:p>
    <w:p w:rsid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Можете воспользоваться для этой цели другими изме</w:t>
      </w:r>
      <w:r w:rsidRPr="00460D70">
        <w:rPr>
          <w:rStyle w:val="FontStyle12"/>
          <w:sz w:val="28"/>
          <w:szCs w:val="28"/>
        </w:rPr>
        <w:softHyphen/>
        <w:t>рительными средствами: линейкой, штангенциркулем и т. п.</w:t>
      </w:r>
    </w:p>
    <w:p w:rsidR="00460D70" w:rsidRP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73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lastRenderedPageBreak/>
        <w:t xml:space="preserve">Удостоверьтесь в отсутствии </w:t>
      </w:r>
      <w:proofErr w:type="spellStart"/>
      <w:r w:rsidRPr="00460D70">
        <w:rPr>
          <w:rStyle w:val="FontStyle12"/>
          <w:sz w:val="28"/>
          <w:szCs w:val="28"/>
        </w:rPr>
        <w:t>разностенности</w:t>
      </w:r>
      <w:proofErr w:type="spellEnd"/>
      <w:r w:rsidRPr="00460D70">
        <w:rPr>
          <w:rStyle w:val="FontStyle12"/>
          <w:sz w:val="28"/>
          <w:szCs w:val="28"/>
        </w:rPr>
        <w:t xml:space="preserve"> стыкуе</w:t>
      </w:r>
      <w:r w:rsidRPr="00460D70">
        <w:rPr>
          <w:rStyle w:val="FontStyle12"/>
          <w:sz w:val="28"/>
          <w:szCs w:val="28"/>
        </w:rPr>
        <w:softHyphen/>
        <w:t xml:space="preserve">мых деталей, она является причиной смещения кромок, которое, в свою очередь, может быть причиной </w:t>
      </w:r>
      <w:proofErr w:type="spellStart"/>
      <w:r w:rsidRPr="00460D70">
        <w:rPr>
          <w:rStyle w:val="FontStyle12"/>
          <w:sz w:val="28"/>
          <w:szCs w:val="28"/>
        </w:rPr>
        <w:t>непровара</w:t>
      </w:r>
      <w:proofErr w:type="spellEnd"/>
      <w:r w:rsidRPr="00460D70">
        <w:rPr>
          <w:rStyle w:val="FontStyle12"/>
          <w:sz w:val="28"/>
          <w:szCs w:val="28"/>
        </w:rPr>
        <w:t>.</w:t>
      </w:r>
    </w:p>
    <w:p w:rsidR="00460D70" w:rsidRPr="00460D70" w:rsidRDefault="00460D70" w:rsidP="00460D70">
      <w:pPr>
        <w:pStyle w:val="Style3"/>
        <w:widowControl/>
        <w:spacing w:line="240" w:lineRule="auto"/>
        <w:ind w:firstLine="380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Зачистите </w:t>
      </w:r>
      <w:r w:rsidRPr="00460D70">
        <w:rPr>
          <w:rStyle w:val="FontStyle12"/>
          <w:sz w:val="28"/>
          <w:szCs w:val="28"/>
        </w:rPr>
        <w:t>стыкуемые кром</w:t>
      </w:r>
      <w:r w:rsidRPr="00460D70">
        <w:rPr>
          <w:rStyle w:val="FontStyle12"/>
          <w:sz w:val="28"/>
          <w:szCs w:val="28"/>
        </w:rPr>
        <w:softHyphen/>
        <w:t>ки деталей и прилегающие к ним поверхности на ширину 10—20 мм с двух сторон от ока</w:t>
      </w:r>
      <w:r w:rsidRPr="00460D70">
        <w:rPr>
          <w:rStyle w:val="FontStyle12"/>
          <w:sz w:val="28"/>
          <w:szCs w:val="28"/>
        </w:rPr>
        <w:softHyphen/>
        <w:t>лины, ржавчины, краски и т.п.</w:t>
      </w:r>
    </w:p>
    <w:p w:rsidR="0045175F" w:rsidRDefault="00E618D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105410</wp:posOffset>
            </wp:positionV>
            <wp:extent cx="2308225" cy="1114425"/>
            <wp:effectExtent l="19050" t="0" r="0" b="0"/>
            <wp:wrapTight wrapText="bothSides">
              <wp:wrapPolygon edited="0">
                <wp:start x="-178" y="0"/>
                <wp:lineTo x="-178" y="21415"/>
                <wp:lineTo x="21570" y="21415"/>
                <wp:lineTo x="21570" y="0"/>
                <wp:lineTo x="-178" y="0"/>
              </wp:wrapPolygon>
            </wp:wrapTight>
            <wp:docPr id="11" name="Рисунок 11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/>
    <w:p w:rsidR="00460D70" w:rsidRDefault="00460D70"/>
    <w:p w:rsidR="00460D70" w:rsidRDefault="00460D70"/>
    <w:p w:rsidR="00460D70" w:rsidRPr="00460D70" w:rsidRDefault="00460D70" w:rsidP="00460D70">
      <w:pPr>
        <w:pStyle w:val="Style6"/>
        <w:widowControl/>
        <w:spacing w:before="295" w:line="240" w:lineRule="auto"/>
        <w:rPr>
          <w:rStyle w:val="FontStyle14"/>
          <w:b w:val="0"/>
          <w:sz w:val="28"/>
          <w:szCs w:val="28"/>
        </w:rPr>
      </w:pPr>
      <w:r w:rsidRPr="00460D70">
        <w:rPr>
          <w:rStyle w:val="FontStyle14"/>
          <w:b w:val="0"/>
          <w:sz w:val="28"/>
          <w:szCs w:val="28"/>
        </w:rPr>
        <w:t>Наличие загрязнения на кромках или поверхно</w:t>
      </w:r>
      <w:r w:rsidRPr="00460D70">
        <w:rPr>
          <w:rStyle w:val="FontStyle14"/>
          <w:b w:val="0"/>
          <w:sz w:val="28"/>
          <w:szCs w:val="28"/>
        </w:rPr>
        <w:softHyphen/>
        <w:t>сти свариваемого металла может привести к появ</w:t>
      </w:r>
      <w:r w:rsidRPr="00460D70">
        <w:rPr>
          <w:rStyle w:val="FontStyle14"/>
          <w:b w:val="0"/>
          <w:sz w:val="28"/>
          <w:szCs w:val="28"/>
        </w:rPr>
        <w:softHyphen/>
        <w:t xml:space="preserve">лению в сварном шве дефектов: </w:t>
      </w:r>
      <w:proofErr w:type="spellStart"/>
      <w:r w:rsidRPr="00460D70">
        <w:rPr>
          <w:rStyle w:val="FontStyle14"/>
          <w:b w:val="0"/>
          <w:sz w:val="28"/>
          <w:szCs w:val="28"/>
        </w:rPr>
        <w:t>непроваров</w:t>
      </w:r>
      <w:proofErr w:type="spellEnd"/>
      <w:r w:rsidRPr="00460D70">
        <w:rPr>
          <w:rStyle w:val="FontStyle14"/>
          <w:b w:val="0"/>
          <w:sz w:val="28"/>
          <w:szCs w:val="28"/>
        </w:rPr>
        <w:t>, пор, неметаллических включений и к снижению меха</w:t>
      </w:r>
      <w:r w:rsidRPr="00460D70">
        <w:rPr>
          <w:rStyle w:val="FontStyle14"/>
          <w:b w:val="0"/>
          <w:sz w:val="28"/>
          <w:szCs w:val="28"/>
        </w:rPr>
        <w:softHyphen/>
        <w:t>нических свой</w:t>
      </w:r>
      <w:proofErr w:type="gramStart"/>
      <w:r w:rsidRPr="00460D70">
        <w:rPr>
          <w:rStyle w:val="FontStyle14"/>
          <w:b w:val="0"/>
          <w:sz w:val="28"/>
          <w:szCs w:val="28"/>
        </w:rPr>
        <w:t>ств св</w:t>
      </w:r>
      <w:proofErr w:type="gramEnd"/>
      <w:r w:rsidRPr="00460D70">
        <w:rPr>
          <w:rStyle w:val="FontStyle14"/>
          <w:b w:val="0"/>
          <w:sz w:val="28"/>
          <w:szCs w:val="28"/>
        </w:rPr>
        <w:t>арного соединения.</w:t>
      </w:r>
    </w:p>
    <w:p w:rsidR="00460D70" w:rsidRDefault="00460D70" w:rsidP="00460D70">
      <w:pPr>
        <w:pStyle w:val="Style3"/>
        <w:widowControl/>
        <w:spacing w:line="240" w:lineRule="exact"/>
        <w:ind w:firstLine="393"/>
        <w:rPr>
          <w:sz w:val="20"/>
          <w:szCs w:val="20"/>
        </w:rPr>
      </w:pPr>
    </w:p>
    <w:p w:rsidR="00460D70" w:rsidRPr="00460D70" w:rsidRDefault="00460D70" w:rsidP="00460D70">
      <w:pPr>
        <w:pStyle w:val="Style3"/>
        <w:widowControl/>
        <w:spacing w:before="55" w:line="240" w:lineRule="auto"/>
        <w:ind w:firstLine="393"/>
        <w:rPr>
          <w:rStyle w:val="FontStyle12"/>
          <w:sz w:val="28"/>
          <w:szCs w:val="28"/>
        </w:rPr>
      </w:pPr>
      <w:r w:rsidRPr="00E618DF">
        <w:rPr>
          <w:rStyle w:val="FontStyle14"/>
          <w:b w:val="0"/>
          <w:sz w:val="28"/>
          <w:szCs w:val="28"/>
        </w:rPr>
        <w:t>В</w:t>
      </w:r>
      <w:r w:rsidRPr="00460D70">
        <w:rPr>
          <w:rStyle w:val="FontStyle14"/>
          <w:sz w:val="28"/>
          <w:szCs w:val="28"/>
        </w:rPr>
        <w:t xml:space="preserve"> </w:t>
      </w:r>
      <w:r w:rsidRPr="00460D70">
        <w:rPr>
          <w:rStyle w:val="FontStyle12"/>
          <w:sz w:val="28"/>
          <w:szCs w:val="28"/>
        </w:rPr>
        <w:t>качестве предварительной операции при зачистке сильно загрязненных поверхностей используйте нагрев га</w:t>
      </w:r>
      <w:r w:rsidRPr="00460D70">
        <w:rPr>
          <w:rStyle w:val="FontStyle12"/>
          <w:sz w:val="28"/>
          <w:szCs w:val="28"/>
        </w:rPr>
        <w:softHyphen/>
        <w:t>зовым пламенем:</w:t>
      </w:r>
    </w:p>
    <w:p w:rsidR="00460D70" w:rsidRPr="00460D70" w:rsidRDefault="00460D70" w:rsidP="00460D70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— установите на ствол горелки Г-3 наконечник наи</w:t>
      </w:r>
      <w:r w:rsidRPr="00460D70">
        <w:rPr>
          <w:rStyle w:val="FontStyle12"/>
          <w:sz w:val="28"/>
          <w:szCs w:val="28"/>
        </w:rPr>
        <w:softHyphen/>
        <w:t>большего номера (№№ 4—6);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 xml:space="preserve">— для очистки от </w:t>
      </w:r>
      <w:r w:rsidRPr="00E618DF">
        <w:rPr>
          <w:rStyle w:val="FontStyle14"/>
          <w:sz w:val="28"/>
          <w:szCs w:val="28"/>
        </w:rPr>
        <w:t xml:space="preserve">ржавчины </w:t>
      </w:r>
      <w:r w:rsidRPr="00E618DF">
        <w:rPr>
          <w:rStyle w:val="FontStyle12"/>
          <w:sz w:val="28"/>
          <w:szCs w:val="28"/>
        </w:rPr>
        <w:t xml:space="preserve">и </w:t>
      </w:r>
      <w:r w:rsidRPr="00E618DF">
        <w:rPr>
          <w:rStyle w:val="FontStyle14"/>
          <w:sz w:val="28"/>
          <w:szCs w:val="28"/>
        </w:rPr>
        <w:t xml:space="preserve">окалины </w:t>
      </w:r>
      <w:r w:rsidRPr="00E618DF">
        <w:rPr>
          <w:rStyle w:val="FontStyle12"/>
          <w:sz w:val="28"/>
          <w:szCs w:val="28"/>
        </w:rPr>
        <w:t>отрегули</w:t>
      </w:r>
      <w:r w:rsidRPr="00E618DF">
        <w:rPr>
          <w:rStyle w:val="FontStyle12"/>
          <w:sz w:val="28"/>
          <w:szCs w:val="28"/>
        </w:rPr>
        <w:softHyphen/>
        <w:t>руйте жесткое окислительное пламя, установите горелку под углом 60° к поверхности металла на расстояние 2—3 мм от ядра пламени до поверхнос</w:t>
      </w:r>
      <w:r w:rsidRPr="00E618DF">
        <w:rPr>
          <w:rStyle w:val="FontStyle12"/>
          <w:sz w:val="28"/>
          <w:szCs w:val="28"/>
        </w:rPr>
        <w:softHyphen/>
        <w:t>ти и прогрейте ее. Под действи</w:t>
      </w:r>
      <w:r w:rsidRPr="00E618DF">
        <w:rPr>
          <w:rStyle w:val="FontStyle12"/>
          <w:sz w:val="28"/>
          <w:szCs w:val="28"/>
        </w:rPr>
        <w:softHyphen/>
        <w:t>ем температуры покрывающая металл окалина отслаивается от поверхности, ржавчина обезво</w:t>
      </w:r>
      <w:r w:rsidRPr="00E618DF">
        <w:rPr>
          <w:rStyle w:val="FontStyle12"/>
          <w:sz w:val="28"/>
          <w:szCs w:val="28"/>
        </w:rPr>
        <w:softHyphen/>
        <w:t>живается и тоже отслаивается;</w:t>
      </w:r>
    </w:p>
    <w:p w:rsidR="00E618DF" w:rsidRPr="00E618DF" w:rsidRDefault="00E618DF" w:rsidP="00460D7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131445</wp:posOffset>
            </wp:positionV>
            <wp:extent cx="2157095" cy="1771650"/>
            <wp:effectExtent l="19050" t="0" r="0" b="0"/>
            <wp:wrapTight wrapText="bothSides">
              <wp:wrapPolygon edited="0">
                <wp:start x="-191" y="0"/>
                <wp:lineTo x="-191" y="21368"/>
                <wp:lineTo x="21555" y="21368"/>
                <wp:lineTo x="21555" y="0"/>
                <wp:lineTo x="-191" y="0"/>
              </wp:wrapPolygon>
            </wp:wrapTight>
            <wp:docPr id="8" name="Рисунок 8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673100</wp:posOffset>
            </wp:positionV>
            <wp:extent cx="1981200" cy="1862455"/>
            <wp:effectExtent l="19050" t="0" r="0" b="0"/>
            <wp:wrapTight wrapText="bothSides">
              <wp:wrapPolygon edited="0">
                <wp:start x="-208" y="0"/>
                <wp:lineTo x="-208" y="21431"/>
                <wp:lineTo x="21600" y="21431"/>
                <wp:lineTo x="21600" y="0"/>
                <wp:lineTo x="-208" y="0"/>
              </wp:wrapPolygon>
            </wp:wrapTight>
            <wp:docPr id="14" name="Рисунок 14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8DF" w:rsidRPr="00E618DF">
        <w:rPr>
          <w:rStyle w:val="FontStyle12"/>
          <w:sz w:val="28"/>
          <w:szCs w:val="28"/>
        </w:rPr>
        <w:t>— при наличии на поверх</w:t>
      </w:r>
      <w:r w:rsidR="00E618DF" w:rsidRPr="00E618DF">
        <w:rPr>
          <w:rStyle w:val="FontStyle12"/>
          <w:sz w:val="28"/>
          <w:szCs w:val="28"/>
        </w:rPr>
        <w:softHyphen/>
        <w:t>ности краски или масла для их удаления горелку установите под углом 90° к поверхности, а расстояние от мундштука до поверхности около 25 мм, под воздействием факела пламени краска, масло выгорают.</w:t>
      </w: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Pr="00E70D46" w:rsidRDefault="00E70D46" w:rsidP="00E70D46">
      <w:pPr>
        <w:pStyle w:val="Style3"/>
        <w:widowControl/>
        <w:spacing w:before="122" w:line="240" w:lineRule="auto"/>
        <w:ind w:right="33" w:firstLine="393"/>
        <w:rPr>
          <w:rFonts w:ascii="Times New Roman" w:hAnsi="Times New Roman" w:cs="Times New Roman"/>
          <w:sz w:val="28"/>
          <w:szCs w:val="28"/>
        </w:rPr>
      </w:pPr>
    </w:p>
    <w:p w:rsidR="00E70D46" w:rsidRDefault="00E70D4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lastRenderedPageBreak/>
        <w:t>Погасите пламя и обязатель</w:t>
      </w:r>
      <w:r w:rsidRPr="00E618DF">
        <w:rPr>
          <w:rStyle w:val="FontStyle12"/>
          <w:sz w:val="28"/>
          <w:szCs w:val="28"/>
        </w:rPr>
        <w:softHyphen/>
        <w:t>но зачистите поверхность и кромки проволочной щеткой до металлического блеска.</w:t>
      </w:r>
    </w:p>
    <w:p w:rsidR="00E618DF" w:rsidRDefault="00E70D46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71755</wp:posOffset>
            </wp:positionV>
            <wp:extent cx="2400300" cy="981075"/>
            <wp:effectExtent l="19050" t="0" r="0" b="0"/>
            <wp:wrapTight wrapText="bothSides">
              <wp:wrapPolygon edited="0">
                <wp:start x="-171" y="0"/>
                <wp:lineTo x="-171" y="21390"/>
                <wp:lineTo x="21600" y="21390"/>
                <wp:lineTo x="21600" y="0"/>
                <wp:lineTo x="-171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80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Очистку можете выполнить без нагрева только механич</w:t>
      </w:r>
      <w:r>
        <w:rPr>
          <w:rStyle w:val="FontStyle12"/>
          <w:sz w:val="28"/>
          <w:szCs w:val="28"/>
        </w:rPr>
        <w:t>ес</w:t>
      </w:r>
      <w:r>
        <w:rPr>
          <w:rStyle w:val="FontStyle12"/>
          <w:sz w:val="28"/>
          <w:szCs w:val="28"/>
        </w:rPr>
        <w:softHyphen/>
        <w:t>ким способом: ручными и меха</w:t>
      </w:r>
      <w:r w:rsidRPr="00E618DF">
        <w:rPr>
          <w:rStyle w:val="FontStyle12"/>
          <w:sz w:val="28"/>
          <w:szCs w:val="28"/>
        </w:rPr>
        <w:t>ническими стальными щетка</w:t>
      </w:r>
      <w:r w:rsidRPr="00E618DF">
        <w:rPr>
          <w:rStyle w:val="FontStyle12"/>
          <w:sz w:val="28"/>
          <w:szCs w:val="28"/>
        </w:rPr>
        <w:softHyphen/>
        <w:t>ми, абразивным камнем или химическим травлением.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3"/>
        <w:rPr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93"/>
        <w:rPr>
          <w:rStyle w:val="FontStyle14"/>
          <w:sz w:val="28"/>
          <w:szCs w:val="28"/>
        </w:rPr>
      </w:pPr>
      <w:r w:rsidRPr="00E618DF">
        <w:rPr>
          <w:rStyle w:val="FontStyle14"/>
          <w:sz w:val="28"/>
          <w:szCs w:val="28"/>
        </w:rPr>
        <w:t xml:space="preserve">Соберите </w:t>
      </w:r>
      <w:r w:rsidRPr="00E618DF">
        <w:rPr>
          <w:rStyle w:val="FontStyle12"/>
          <w:sz w:val="28"/>
          <w:szCs w:val="28"/>
        </w:rPr>
        <w:t>подготовленные детали. Для этого размести</w:t>
      </w:r>
      <w:r w:rsidRPr="00E618DF">
        <w:rPr>
          <w:rStyle w:val="FontStyle12"/>
          <w:sz w:val="28"/>
          <w:szCs w:val="28"/>
        </w:rPr>
        <w:softHyphen/>
        <w:t xml:space="preserve">те их на столе в одной плоскости с </w:t>
      </w:r>
      <w:r w:rsidRPr="00E618DF">
        <w:rPr>
          <w:rStyle w:val="FontStyle14"/>
          <w:sz w:val="28"/>
          <w:szCs w:val="28"/>
        </w:rPr>
        <w:t>зазором.</w:t>
      </w:r>
    </w:p>
    <w:p w:rsidR="00E618DF" w:rsidRPr="00E618DF" w:rsidRDefault="00E618DF" w:rsidP="00E618DF">
      <w:pPr>
        <w:pStyle w:val="Style3"/>
        <w:widowControl/>
        <w:spacing w:before="295" w:line="240" w:lineRule="auto"/>
        <w:ind w:right="7"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Зазор предназначен для гарантиров</w:t>
      </w:r>
      <w:r>
        <w:rPr>
          <w:rStyle w:val="FontStyle12"/>
          <w:sz w:val="28"/>
          <w:szCs w:val="28"/>
        </w:rPr>
        <w:t>анного проплавле</w:t>
      </w:r>
      <w:r w:rsidRPr="00E618DF">
        <w:rPr>
          <w:rStyle w:val="FontStyle12"/>
          <w:sz w:val="28"/>
          <w:szCs w:val="28"/>
        </w:rPr>
        <w:t xml:space="preserve">ния соединительных кромок. Чрезмерно большой зазор может привести к пожогу или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кромки. Слиш</w:t>
      </w:r>
      <w:r w:rsidRPr="00E618DF">
        <w:rPr>
          <w:rStyle w:val="FontStyle12"/>
          <w:sz w:val="28"/>
          <w:szCs w:val="28"/>
        </w:rPr>
        <w:softHyphen/>
        <w:t xml:space="preserve">ком маленький зазор тоже приведет к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кромок.</w:t>
      </w:r>
    </w:p>
    <w:p w:rsidR="00E70D46" w:rsidRDefault="001805C9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73025</wp:posOffset>
            </wp:positionV>
            <wp:extent cx="3657600" cy="2381250"/>
            <wp:effectExtent l="19050" t="0" r="0" b="0"/>
            <wp:wrapTight wrapText="bothSides">
              <wp:wrapPolygon edited="0">
                <wp:start x="-113" y="0"/>
                <wp:lineTo x="-113" y="21427"/>
                <wp:lineTo x="21600" y="21427"/>
                <wp:lineTo x="21600" y="0"/>
                <wp:lineTo x="-113" y="0"/>
              </wp:wrapPolygon>
            </wp:wrapTight>
            <wp:docPr id="20" name="Рисунок 20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1805C9">
      <w:pPr>
        <w:pStyle w:val="Style19"/>
        <w:widowControl/>
        <w:spacing w:line="240" w:lineRule="auto"/>
        <w:ind w:firstLine="0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Pr="001805C9" w:rsidRDefault="00E70D46" w:rsidP="001805C9">
      <w:pPr>
        <w:pStyle w:val="Style19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0D46">
        <w:rPr>
          <w:rStyle w:val="FontStyle34"/>
          <w:sz w:val="28"/>
          <w:szCs w:val="28"/>
        </w:rPr>
        <w:t xml:space="preserve">Заметьте, что при сварке </w:t>
      </w:r>
      <w:proofErr w:type="spellStart"/>
      <w:proofErr w:type="gramStart"/>
      <w:r w:rsidRPr="00E70D46">
        <w:rPr>
          <w:rStyle w:val="FontStyle34"/>
          <w:sz w:val="28"/>
          <w:szCs w:val="28"/>
        </w:rPr>
        <w:t>ацетилено-кислородным</w:t>
      </w:r>
      <w:proofErr w:type="spellEnd"/>
      <w:proofErr w:type="gramEnd"/>
      <w:r w:rsidRPr="00E70D46">
        <w:rPr>
          <w:rStyle w:val="FontStyle34"/>
          <w:sz w:val="28"/>
          <w:szCs w:val="28"/>
        </w:rPr>
        <w:t xml:space="preserve"> пла</w:t>
      </w:r>
      <w:r w:rsidRPr="00E70D46">
        <w:rPr>
          <w:rStyle w:val="FontStyle34"/>
          <w:sz w:val="28"/>
          <w:szCs w:val="28"/>
        </w:rPr>
        <w:softHyphen/>
        <w:t>менем без скоса кромок собираются детали толщиной до 5 мм, а при сварке заменителями — до 3 мм. Установите за</w:t>
      </w:r>
      <w:r w:rsidRPr="00E70D46">
        <w:rPr>
          <w:rStyle w:val="FontStyle34"/>
          <w:sz w:val="28"/>
          <w:szCs w:val="28"/>
        </w:rPr>
        <w:softHyphen/>
        <w:t>зор 2 мм.</w:t>
      </w:r>
    </w:p>
    <w:p w:rsidR="00E70D46" w:rsidRPr="00E70D46" w:rsidRDefault="001805C9" w:rsidP="00E70D46">
      <w:pPr>
        <w:pStyle w:val="Style19"/>
        <w:widowControl/>
        <w:spacing w:before="61" w:line="240" w:lineRule="auto"/>
        <w:rPr>
          <w:rStyle w:val="FontStyle3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935990</wp:posOffset>
            </wp:positionV>
            <wp:extent cx="2038350" cy="1495425"/>
            <wp:effectExtent l="19050" t="0" r="0" b="0"/>
            <wp:wrapTight wrapText="bothSides">
              <wp:wrapPolygon edited="0">
                <wp:start x="-202" y="0"/>
                <wp:lineTo x="-202" y="21462"/>
                <wp:lineTo x="21600" y="21462"/>
                <wp:lineTo x="21600" y="0"/>
                <wp:lineTo x="-202" y="0"/>
              </wp:wrapPolygon>
            </wp:wrapTight>
            <wp:docPr id="23" name="Рисунок 23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D46" w:rsidRPr="00E70D46">
        <w:rPr>
          <w:rStyle w:val="FontStyle35"/>
          <w:sz w:val="28"/>
          <w:szCs w:val="28"/>
        </w:rPr>
        <w:t xml:space="preserve">Зафиксируйте </w:t>
      </w:r>
      <w:r w:rsidR="00E70D46" w:rsidRPr="00E70D46">
        <w:rPr>
          <w:rStyle w:val="FontStyle34"/>
          <w:sz w:val="28"/>
          <w:szCs w:val="28"/>
        </w:rPr>
        <w:t>собранное соединение. Для этого сначала в зазор между кромками устано</w:t>
      </w:r>
      <w:r w:rsidR="00E70D46" w:rsidRPr="00E70D46">
        <w:rPr>
          <w:rStyle w:val="FontStyle34"/>
          <w:sz w:val="28"/>
          <w:szCs w:val="28"/>
        </w:rPr>
        <w:softHyphen/>
        <w:t>вите в нескольких местах вре</w:t>
      </w:r>
      <w:r w:rsidR="00E70D46" w:rsidRPr="00E70D46">
        <w:rPr>
          <w:rStyle w:val="FontStyle34"/>
          <w:sz w:val="28"/>
          <w:szCs w:val="28"/>
        </w:rPr>
        <w:softHyphen/>
        <w:t>менные вставки: проволоку или пластины диаметром (толщи</w:t>
      </w:r>
      <w:r w:rsidR="00E70D46" w:rsidRPr="00E70D46">
        <w:rPr>
          <w:rStyle w:val="FontStyle34"/>
          <w:sz w:val="28"/>
          <w:szCs w:val="28"/>
        </w:rPr>
        <w:softHyphen/>
        <w:t>ной) равным величине зазора, чтобы он сохранялся постоян</w:t>
      </w:r>
      <w:r w:rsidR="00E70D46" w:rsidRPr="00E70D46">
        <w:rPr>
          <w:rStyle w:val="FontStyle34"/>
          <w:sz w:val="28"/>
          <w:szCs w:val="28"/>
        </w:rPr>
        <w:softHyphen/>
        <w:t>ным при последующих опера</w:t>
      </w:r>
      <w:r w:rsidR="00E70D46" w:rsidRPr="00E70D46">
        <w:rPr>
          <w:rStyle w:val="FontStyle34"/>
          <w:sz w:val="28"/>
          <w:szCs w:val="28"/>
        </w:rPr>
        <w:softHyphen/>
        <w:t>циях. После этого пластины прижмите к столу струбцинами.</w:t>
      </w:r>
    </w:p>
    <w:p w:rsidR="00E618DF" w:rsidRDefault="00E618DF" w:rsidP="00460D70">
      <w:pPr>
        <w:rPr>
          <w:i/>
        </w:rPr>
      </w:pPr>
    </w:p>
    <w:p w:rsidR="001805C9" w:rsidRDefault="001805C9" w:rsidP="00460D70">
      <w:pPr>
        <w:rPr>
          <w:i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E70D46" w:rsidRPr="00E70D46" w:rsidRDefault="00E70D4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lastRenderedPageBreak/>
        <w:t>При сборке листовых конструкций для стягивания кромок и их закрепления можно использовать различные за жимы и специальные сборочные приспособления.</w:t>
      </w:r>
    </w:p>
    <w:p w:rsidR="00E70D46" w:rsidRPr="00E70D46" w:rsidRDefault="00E70D46" w:rsidP="00E70D46">
      <w:pPr>
        <w:pStyle w:val="Style19"/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E70D46" w:rsidRDefault="00E70D46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t>Измерьте избранное соединение и убедитесь в отсутст</w:t>
      </w:r>
      <w:r w:rsidR="001805C9">
        <w:rPr>
          <w:rStyle w:val="FontStyle34"/>
          <w:sz w:val="28"/>
          <w:szCs w:val="28"/>
        </w:rPr>
        <w:t>вии:</w:t>
      </w:r>
    </w:p>
    <w:p w:rsidR="001805C9" w:rsidRPr="00E70D46" w:rsidRDefault="001805C9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- смещения кромок;                                   - перелома стыкуемых деталей.</w:t>
      </w:r>
    </w:p>
    <w:p w:rsidR="00E618DF" w:rsidRPr="00E70D46" w:rsidRDefault="001805C9" w:rsidP="00460D7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119380</wp:posOffset>
            </wp:positionV>
            <wp:extent cx="2574925" cy="1036955"/>
            <wp:effectExtent l="19050" t="0" r="0" b="0"/>
            <wp:wrapTight wrapText="bothSides">
              <wp:wrapPolygon edited="0">
                <wp:start x="-160" y="0"/>
                <wp:lineTo x="-160" y="21031"/>
                <wp:lineTo x="21573" y="21031"/>
                <wp:lineTo x="21573" y="0"/>
                <wp:lineTo x="-160" y="0"/>
              </wp:wrapPolygon>
            </wp:wrapTight>
            <wp:docPr id="26" name="Рисунок 26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119380</wp:posOffset>
            </wp:positionV>
            <wp:extent cx="2468880" cy="1038225"/>
            <wp:effectExtent l="19050" t="0" r="7620" b="0"/>
            <wp:wrapTight wrapText="bothSides">
              <wp:wrapPolygon edited="0">
                <wp:start x="-167" y="0"/>
                <wp:lineTo x="-167" y="21402"/>
                <wp:lineTo x="21667" y="21402"/>
                <wp:lineTo x="21667" y="0"/>
                <wp:lineTo x="-167" y="0"/>
              </wp:wrapPolygon>
            </wp:wrapTight>
            <wp:docPr id="29" name="Рисунок 29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1805C9" w:rsidRDefault="001805C9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681C1A" w:rsidRPr="00681C1A" w:rsidRDefault="00681C1A" w:rsidP="00460D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прихваток</w:t>
      </w:r>
    </w:p>
    <w:p w:rsidR="001805C9" w:rsidRPr="001805C9" w:rsidRDefault="00681C1A" w:rsidP="001805C9">
      <w:pPr>
        <w:pStyle w:val="Style19"/>
        <w:widowControl/>
        <w:spacing w:line="288" w:lineRule="exact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Прихватки — это короткие шв</w:t>
      </w:r>
      <w:r w:rsidR="001805C9" w:rsidRPr="001805C9">
        <w:rPr>
          <w:rStyle w:val="FontStyle34"/>
          <w:sz w:val="28"/>
          <w:szCs w:val="28"/>
        </w:rPr>
        <w:t>ы, соединяющие сварива</w:t>
      </w:r>
      <w:r w:rsidR="001805C9" w:rsidRPr="001805C9">
        <w:rPr>
          <w:rStyle w:val="FontStyle34"/>
          <w:sz w:val="28"/>
          <w:szCs w:val="28"/>
        </w:rPr>
        <w:softHyphen/>
        <w:t>емые детали в отдельных местах, чтобы зазор между ними оставался постоянным в течени</w:t>
      </w:r>
      <w:proofErr w:type="gramStart"/>
      <w:r w:rsidR="001805C9" w:rsidRPr="001805C9">
        <w:rPr>
          <w:rStyle w:val="FontStyle34"/>
          <w:sz w:val="28"/>
          <w:szCs w:val="28"/>
        </w:rPr>
        <w:t>и</w:t>
      </w:r>
      <w:proofErr w:type="gramEnd"/>
      <w:r w:rsidR="001805C9" w:rsidRPr="001805C9">
        <w:rPr>
          <w:rStyle w:val="FontStyle34"/>
          <w:sz w:val="28"/>
          <w:szCs w:val="28"/>
        </w:rPr>
        <w:t xml:space="preserve"> всего процесса сварки.</w:t>
      </w:r>
    </w:p>
    <w:p w:rsidR="001805C9" w:rsidRPr="001805C9" w:rsidRDefault="001805C9" w:rsidP="001805C9">
      <w:pPr>
        <w:pStyle w:val="Style19"/>
        <w:widowControl/>
        <w:spacing w:line="288" w:lineRule="exact"/>
        <w:ind w:firstLine="367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 xml:space="preserve">Для выполнения прихваток </w:t>
      </w:r>
      <w:r w:rsidRPr="001805C9">
        <w:rPr>
          <w:rStyle w:val="FontStyle35"/>
          <w:sz w:val="28"/>
          <w:szCs w:val="28"/>
        </w:rPr>
        <w:t xml:space="preserve">выберите присадочную проволоку. </w:t>
      </w:r>
      <w:r w:rsidRPr="001805C9">
        <w:rPr>
          <w:rStyle w:val="FontStyle34"/>
          <w:sz w:val="28"/>
          <w:szCs w:val="28"/>
        </w:rPr>
        <w:t xml:space="preserve">Прихватки выполняют с той же проволокой, с которой производят сварку. Для стали </w:t>
      </w:r>
      <w:proofErr w:type="spellStart"/>
      <w:r w:rsidRPr="001805C9">
        <w:rPr>
          <w:rStyle w:val="FontStyle34"/>
          <w:sz w:val="28"/>
          <w:szCs w:val="28"/>
        </w:rPr>
        <w:t>СтЗ</w:t>
      </w:r>
      <w:proofErr w:type="spellEnd"/>
      <w:r w:rsidRPr="001805C9">
        <w:rPr>
          <w:rStyle w:val="FontStyle34"/>
          <w:sz w:val="28"/>
          <w:szCs w:val="28"/>
        </w:rPr>
        <w:t xml:space="preserve"> используйте проволоку Св-08.</w:t>
      </w:r>
    </w:p>
    <w:p w:rsidR="001805C9" w:rsidRPr="001805C9" w:rsidRDefault="001805C9" w:rsidP="001805C9">
      <w:pPr>
        <w:spacing w:after="124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49"/>
        <w:gridCol w:w="3888"/>
      </w:tblGrid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jc w:val="center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ind w:left="530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F7FD6">
            <w:pPr>
              <w:pStyle w:val="Style23"/>
              <w:widowControl/>
              <w:spacing w:line="240" w:lineRule="auto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Ст</w:t>
            </w:r>
            <w:proofErr w:type="gram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; Ст2; </w:t>
            </w: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Ст3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10; 20.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81C1A">
            <w:pPr>
              <w:pStyle w:val="Style23"/>
              <w:widowControl/>
              <w:ind w:left="373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Св-08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;Св0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Start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Св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-10; ГА;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Св-08 ГС; Св-08 Г2С.</w:t>
            </w:r>
          </w:p>
        </w:tc>
      </w:tr>
    </w:tbl>
    <w:p w:rsidR="001805C9" w:rsidRPr="001805C9" w:rsidRDefault="001805C9" w:rsidP="001805C9">
      <w:pPr>
        <w:pStyle w:val="Style19"/>
        <w:widowControl/>
        <w:spacing w:before="118" w:line="240" w:lineRule="auto"/>
        <w:ind w:left="412" w:firstLine="0"/>
        <w:jc w:val="left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Диаметр проволоки 2,5—3 мм (</w:t>
      </w:r>
      <w:r w:rsidRPr="001805C9">
        <w:rPr>
          <w:rStyle w:val="FontStyle34"/>
          <w:sz w:val="28"/>
          <w:szCs w:val="28"/>
          <w:lang w:val="en-US"/>
        </w:rPr>
        <w:t>t</w:t>
      </w:r>
      <w:r w:rsidRPr="001805C9">
        <w:rPr>
          <w:rStyle w:val="FontStyle34"/>
          <w:sz w:val="28"/>
          <w:szCs w:val="28"/>
        </w:rPr>
        <w:t>/2 +1 мм).</w:t>
      </w:r>
    </w:p>
    <w:p w:rsidR="001805C9" w:rsidRPr="001805C9" w:rsidRDefault="001805C9" w:rsidP="001805C9">
      <w:pPr>
        <w:pStyle w:val="Style19"/>
        <w:widowControl/>
        <w:spacing w:before="281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Зачистите </w:t>
      </w:r>
      <w:r w:rsidRPr="001805C9">
        <w:rPr>
          <w:rStyle w:val="FontStyle34"/>
          <w:sz w:val="28"/>
          <w:szCs w:val="28"/>
        </w:rPr>
        <w:t>проволоку вручную с помощью наждачной бумаги от следов масла, ржавчины, грязи.</w:t>
      </w:r>
    </w:p>
    <w:p w:rsidR="001805C9" w:rsidRPr="001805C9" w:rsidRDefault="001805C9" w:rsidP="001805C9">
      <w:pPr>
        <w:pStyle w:val="Style19"/>
        <w:widowControl/>
        <w:spacing w:line="288" w:lineRule="exact"/>
        <w:ind w:firstLine="393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Сильно загрязненная или ржавая проволока очищается на специальных станках абразивным материалом или хи</w:t>
      </w:r>
      <w:r w:rsidRPr="001805C9">
        <w:rPr>
          <w:rStyle w:val="FontStyle34"/>
          <w:sz w:val="28"/>
          <w:szCs w:val="28"/>
        </w:rPr>
        <w:softHyphen/>
        <w:t>мическим путем.</w:t>
      </w:r>
    </w:p>
    <w:p w:rsidR="001805C9" w:rsidRPr="001805C9" w:rsidRDefault="001805C9" w:rsidP="001805C9">
      <w:pPr>
        <w:pStyle w:val="Style9"/>
        <w:widowControl/>
        <w:spacing w:line="240" w:lineRule="exact"/>
        <w:ind w:right="59"/>
        <w:rPr>
          <w:rFonts w:ascii="Times New Roman" w:hAnsi="Times New Roman" w:cs="Times New Roman"/>
          <w:sz w:val="28"/>
          <w:szCs w:val="28"/>
        </w:rPr>
      </w:pPr>
    </w:p>
    <w:p w:rsidR="001805C9" w:rsidRPr="00681C1A" w:rsidRDefault="001805C9" w:rsidP="00681C1A">
      <w:pPr>
        <w:pStyle w:val="Style9"/>
        <w:widowControl/>
        <w:spacing w:before="68" w:line="240" w:lineRule="auto"/>
        <w:ind w:right="59"/>
        <w:rPr>
          <w:rStyle w:val="FontStyle35"/>
          <w:b w:val="0"/>
          <w:sz w:val="28"/>
          <w:szCs w:val="28"/>
        </w:rPr>
      </w:pPr>
      <w:r w:rsidRPr="00681C1A">
        <w:rPr>
          <w:rStyle w:val="FontStyle35"/>
          <w:b w:val="0"/>
          <w:sz w:val="28"/>
          <w:szCs w:val="28"/>
        </w:rPr>
        <w:t>Наличие на проволоке даже следов масла и ржав</w:t>
      </w:r>
      <w:r w:rsidRPr="00681C1A">
        <w:rPr>
          <w:rStyle w:val="FontStyle35"/>
          <w:b w:val="0"/>
          <w:sz w:val="28"/>
          <w:szCs w:val="28"/>
        </w:rPr>
        <w:softHyphen/>
        <w:t>чины сделает шов пористым, с неметаллическими включениями, с пониженными механическими свойствами.</w:t>
      </w:r>
    </w:p>
    <w:p w:rsidR="001805C9" w:rsidRPr="001805C9" w:rsidRDefault="001805C9" w:rsidP="001805C9">
      <w:pPr>
        <w:pStyle w:val="Style19"/>
        <w:widowControl/>
        <w:spacing w:before="107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Нарубите </w:t>
      </w:r>
      <w:r w:rsidRPr="001805C9">
        <w:rPr>
          <w:rStyle w:val="FontStyle34"/>
          <w:sz w:val="28"/>
          <w:szCs w:val="28"/>
        </w:rPr>
        <w:t>проволоку кусками длиной 500—700 мм.</w:t>
      </w:r>
    </w:p>
    <w:p w:rsidR="001805C9" w:rsidRPr="001805C9" w:rsidRDefault="001805C9" w:rsidP="001805C9">
      <w:pPr>
        <w:pStyle w:val="Style19"/>
        <w:widowControl/>
        <w:spacing w:before="13"/>
        <w:ind w:right="7" w:firstLine="393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Смотайте </w:t>
      </w:r>
      <w:r w:rsidRPr="001805C9">
        <w:rPr>
          <w:rStyle w:val="FontStyle34"/>
          <w:sz w:val="28"/>
          <w:szCs w:val="28"/>
        </w:rPr>
        <w:t>один конец проволоки в моток, чтобы ее удобно было держать в руке, второй загните под углом.</w:t>
      </w:r>
    </w:p>
    <w:p w:rsidR="00E618DF" w:rsidRPr="001805C9" w:rsidRDefault="00681C1A" w:rsidP="00460D7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196215</wp:posOffset>
            </wp:positionV>
            <wp:extent cx="1571625" cy="1323975"/>
            <wp:effectExtent l="19050" t="0" r="9525" b="0"/>
            <wp:wrapTight wrapText="bothSides">
              <wp:wrapPolygon edited="0">
                <wp:start x="-262" y="0"/>
                <wp:lineTo x="-262" y="21445"/>
                <wp:lineTo x="21731" y="21445"/>
                <wp:lineTo x="21731" y="0"/>
                <wp:lineTo x="-262" y="0"/>
              </wp:wrapPolygon>
            </wp:wrapTight>
            <wp:docPr id="32" name="Рисунок 32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460D70" w:rsidRDefault="00460D70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Pr="00681C1A" w:rsidRDefault="00681C1A" w:rsidP="00681C1A">
      <w:pPr>
        <w:pStyle w:val="Style1"/>
        <w:widowControl/>
        <w:ind w:right="131"/>
        <w:rPr>
          <w:rStyle w:val="FontStyle14"/>
          <w:b w:val="0"/>
          <w:sz w:val="28"/>
          <w:szCs w:val="28"/>
        </w:rPr>
      </w:pPr>
      <w:r w:rsidRPr="00681C1A">
        <w:rPr>
          <w:rStyle w:val="FontStyle15"/>
          <w:rFonts w:ascii="Times New Roman" w:hAnsi="Times New Roman" w:cs="Times New Roman"/>
          <w:b/>
          <w:sz w:val="28"/>
          <w:szCs w:val="28"/>
        </w:rPr>
        <w:lastRenderedPageBreak/>
        <w:t xml:space="preserve">Выберите наконечник </w:t>
      </w:r>
      <w:r w:rsidRPr="00681C1A">
        <w:rPr>
          <w:rStyle w:val="FontStyle14"/>
          <w:b w:val="0"/>
          <w:sz w:val="28"/>
          <w:szCs w:val="28"/>
        </w:rPr>
        <w:t>на горелку. Для выполнения прихваток возьмите наконечник, предназначенный для сварки этого соединения, из расчета, ч</w:t>
      </w:r>
      <w:r w:rsidR="0068294C">
        <w:rPr>
          <w:rStyle w:val="FontStyle14"/>
          <w:b w:val="0"/>
          <w:sz w:val="28"/>
          <w:szCs w:val="28"/>
        </w:rPr>
        <w:t>то мощность пламе</w:t>
      </w:r>
      <w:r w:rsidR="0068294C">
        <w:rPr>
          <w:rStyle w:val="FontStyle14"/>
          <w:b w:val="0"/>
          <w:sz w:val="28"/>
          <w:szCs w:val="28"/>
        </w:rPr>
        <w:softHyphen/>
        <w:t>ни 100—120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 xml:space="preserve">/час ацетилена </w:t>
      </w:r>
      <w:r w:rsidR="0068294C">
        <w:rPr>
          <w:rStyle w:val="FontStyle14"/>
          <w:b w:val="0"/>
          <w:sz w:val="28"/>
          <w:szCs w:val="28"/>
        </w:rPr>
        <w:t>на 1 мм толщины, т.е. 360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>/час для толщины 3 мм.</w:t>
      </w:r>
    </w:p>
    <w:p w:rsidR="00681C1A" w:rsidRDefault="00681C1A" w:rsidP="00681C1A">
      <w:pPr>
        <w:spacing w:after="20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2"/>
        <w:gridCol w:w="2219"/>
        <w:gridCol w:w="2219"/>
        <w:gridCol w:w="2225"/>
      </w:tblGrid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294C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 xml:space="preserve">№ </w:t>
            </w:r>
            <w:proofErr w:type="spellStart"/>
            <w:r>
              <w:rPr>
                <w:rStyle w:val="FontStyle12"/>
                <w:sz w:val="22"/>
                <w:szCs w:val="22"/>
              </w:rPr>
              <w:t>на</w:t>
            </w:r>
            <w:r w:rsidR="00681C1A" w:rsidRPr="00681C1A">
              <w:rPr>
                <w:rStyle w:val="FontStyle12"/>
                <w:sz w:val="22"/>
                <w:szCs w:val="22"/>
              </w:rPr>
              <w:t>конеч</w:t>
            </w:r>
            <w:proofErr w:type="spellEnd"/>
            <w:r w:rsidR="00681C1A" w:rsidRPr="00681C1A">
              <w:rPr>
                <w:rStyle w:val="FontStyle12"/>
                <w:sz w:val="22"/>
                <w:szCs w:val="22"/>
              </w:rPr>
              <w:t>-</w:t>
            </w:r>
          </w:p>
        </w:tc>
        <w:tc>
          <w:tcPr>
            <w:tcW w:w="4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ind w:left="140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Расход, дм</w:t>
            </w:r>
            <w:r w:rsidRPr="00681C1A">
              <w:rPr>
                <w:rStyle w:val="FontStyle12"/>
                <w:sz w:val="22"/>
                <w:szCs w:val="22"/>
                <w:vertAlign w:val="superscript"/>
              </w:rPr>
              <w:t>3</w:t>
            </w:r>
            <w:r w:rsidRPr="00681C1A">
              <w:rPr>
                <w:rStyle w:val="FontStyle12"/>
                <w:sz w:val="22"/>
                <w:szCs w:val="22"/>
              </w:rPr>
              <w:t>/ч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 xml:space="preserve">Толщина </w:t>
            </w:r>
            <w:proofErr w:type="spellStart"/>
            <w:r w:rsidRPr="00681C1A">
              <w:rPr>
                <w:rStyle w:val="FontStyle12"/>
                <w:sz w:val="22"/>
                <w:szCs w:val="22"/>
              </w:rPr>
              <w:t>сваривае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>-</w:t>
            </w:r>
          </w:p>
        </w:tc>
      </w:tr>
      <w:tr w:rsidR="00681C1A" w:rsidRPr="00681C1A" w:rsidTr="006F7FD6">
        <w:tc>
          <w:tcPr>
            <w:tcW w:w="1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29"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ацетилена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кислорода</w:t>
            </w:r>
          </w:p>
        </w:tc>
        <w:tc>
          <w:tcPr>
            <w:tcW w:w="22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мого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 xml:space="preserve"> металла, </w:t>
            </w:r>
            <w:proofErr w:type="gramStart"/>
            <w:r w:rsidRPr="00681C1A">
              <w:rPr>
                <w:rStyle w:val="FontStyle12"/>
                <w:sz w:val="22"/>
                <w:szCs w:val="22"/>
              </w:rPr>
              <w:t>мм</w:t>
            </w:r>
            <w:proofErr w:type="gramEnd"/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6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ООО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5-10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6-11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0,05-0,1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0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10-25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11-28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0,1-0,25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1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8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25-60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28-65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8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0,25-0,60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2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50-125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55-135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1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0,5-1,5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120-240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130-260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1,0-2,5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294C" w:rsidRDefault="0068294C" w:rsidP="0068294C">
            <w:pPr>
              <w:pStyle w:val="Style5"/>
              <w:widowControl/>
              <w:ind w:left="268"/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294C" w:rsidP="006F7FD6">
            <w:pPr>
              <w:pStyle w:val="Style2"/>
              <w:widowControl/>
              <w:ind w:left="399"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>&lt;2</w:t>
            </w:r>
            <w:r w:rsidR="00681C1A" w:rsidRPr="00681C1A">
              <w:rPr>
                <w:rStyle w:val="FontStyle12"/>
                <w:sz w:val="22"/>
                <w:szCs w:val="22"/>
              </w:rPr>
              <w:t>30-430&gt;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250-440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2,5-4,0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400-700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430-750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4,0-7,0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660-1100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740-1200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7,0-11,0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б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1030-1750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1150-1950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10,0-18,0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1700-2800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1900-3100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17,0-30,0</w:t>
            </w:r>
          </w:p>
        </w:tc>
      </w:tr>
    </w:tbl>
    <w:p w:rsidR="00681C1A" w:rsidRDefault="00681C1A" w:rsidP="00460D70">
      <w:pPr>
        <w:rPr>
          <w:i/>
        </w:rPr>
      </w:pPr>
    </w:p>
    <w:p w:rsidR="0068294C" w:rsidRPr="0068294C" w:rsidRDefault="0068294C" w:rsidP="0068294C">
      <w:pPr>
        <w:pStyle w:val="Style1"/>
        <w:widowControl/>
        <w:spacing w:before="111" w:line="240" w:lineRule="auto"/>
        <w:ind w:right="85" w:firstLine="360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 xml:space="preserve">Установите на горелку наконечник № 3. </w:t>
      </w:r>
      <w:r w:rsidRPr="0068294C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Наметьте </w:t>
      </w:r>
      <w:r w:rsidRPr="0068294C">
        <w:rPr>
          <w:rStyle w:val="FontStyle14"/>
          <w:b w:val="0"/>
          <w:sz w:val="28"/>
          <w:szCs w:val="28"/>
        </w:rPr>
        <w:t>мелом места расположения прихваток, равномерно рас</w:t>
      </w:r>
      <w:r w:rsidRPr="0068294C">
        <w:rPr>
          <w:rStyle w:val="FontStyle14"/>
          <w:b w:val="0"/>
          <w:sz w:val="28"/>
          <w:szCs w:val="28"/>
        </w:rPr>
        <w:softHyphen/>
      </w:r>
      <w:r>
        <w:rPr>
          <w:rStyle w:val="FontStyle14"/>
          <w:b w:val="0"/>
          <w:sz w:val="28"/>
          <w:szCs w:val="28"/>
        </w:rPr>
        <w:t>пределяя их по шву,</w:t>
      </w:r>
      <w:r w:rsidRPr="0068294C">
        <w:rPr>
          <w:rStyle w:val="FontStyle14"/>
          <w:b w:val="0"/>
          <w:sz w:val="28"/>
          <w:szCs w:val="28"/>
        </w:rPr>
        <w:t xml:space="preserve"> учитывая, что длина прихваток и расстояние между ними зависят от протяженности швов, толщины металла, формы и массы деталей и других фак</w:t>
      </w:r>
      <w:r w:rsidRPr="0068294C">
        <w:rPr>
          <w:rStyle w:val="FontStyle14"/>
          <w:b w:val="0"/>
          <w:sz w:val="28"/>
          <w:szCs w:val="28"/>
        </w:rPr>
        <w:softHyphen/>
        <w:t>торов.</w:t>
      </w:r>
    </w:p>
    <w:p w:rsidR="0068294C" w:rsidRDefault="00873732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115570</wp:posOffset>
            </wp:positionV>
            <wp:extent cx="3686175" cy="847725"/>
            <wp:effectExtent l="19050" t="0" r="9525" b="0"/>
            <wp:wrapTight wrapText="bothSides">
              <wp:wrapPolygon edited="0">
                <wp:start x="-112" y="0"/>
                <wp:lineTo x="-112" y="21357"/>
                <wp:lineTo x="21656" y="21357"/>
                <wp:lineTo x="21656" y="0"/>
                <wp:lineTo x="-112" y="0"/>
              </wp:wrapPolygon>
            </wp:wrapTight>
            <wp:docPr id="37" name="Рисунок 3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460D70">
      <w:pPr>
        <w:rPr>
          <w:i/>
        </w:rPr>
      </w:pPr>
    </w:p>
    <w:p w:rsidR="0068294C" w:rsidRDefault="0068294C" w:rsidP="00460D70">
      <w:pPr>
        <w:rPr>
          <w:i/>
        </w:rPr>
      </w:pPr>
    </w:p>
    <w:p w:rsidR="0068294C" w:rsidRPr="0068294C" w:rsidRDefault="00873732" w:rsidP="0068294C">
      <w:pPr>
        <w:pStyle w:val="Style1"/>
        <w:widowControl/>
        <w:spacing w:before="98" w:line="240" w:lineRule="auto"/>
        <w:ind w:firstLine="399"/>
        <w:rPr>
          <w:rStyle w:val="FontStyle14"/>
          <w:b w:val="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536575</wp:posOffset>
            </wp:positionV>
            <wp:extent cx="1971675" cy="1723390"/>
            <wp:effectExtent l="19050" t="0" r="9525" b="0"/>
            <wp:wrapTight wrapText="bothSides">
              <wp:wrapPolygon edited="0">
                <wp:start x="-209" y="0"/>
                <wp:lineTo x="-209" y="21250"/>
                <wp:lineTo x="21704" y="21250"/>
                <wp:lineTo x="21704" y="0"/>
                <wp:lineTo x="-209" y="0"/>
              </wp:wrapPolygon>
            </wp:wrapTight>
            <wp:docPr id="6" name="Рисунок 1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94C" w:rsidRPr="0068294C">
        <w:rPr>
          <w:rStyle w:val="FontStyle14"/>
          <w:b w:val="0"/>
          <w:sz w:val="28"/>
          <w:szCs w:val="28"/>
        </w:rPr>
        <w:t>На пластинах длиной 300 мм, толщиной 3 мм пометьте 4 при</w:t>
      </w:r>
      <w:r w:rsidR="0068294C" w:rsidRPr="0068294C">
        <w:rPr>
          <w:rStyle w:val="FontStyle14"/>
          <w:b w:val="0"/>
          <w:sz w:val="28"/>
          <w:szCs w:val="28"/>
        </w:rPr>
        <w:softHyphen/>
        <w:t>хватки с расстоянием между ни</w:t>
      </w:r>
      <w:r w:rsidR="0068294C" w:rsidRPr="0068294C">
        <w:rPr>
          <w:rStyle w:val="FontStyle14"/>
          <w:b w:val="0"/>
          <w:sz w:val="28"/>
          <w:szCs w:val="28"/>
        </w:rPr>
        <w:softHyphen/>
        <w:t>ми 80 мм. Крайние прихватки поставьте на расстоянии 30 мм от торцов пластин.</w:t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873732">
      <w:pPr>
        <w:pStyle w:val="Style1"/>
        <w:widowControl/>
        <w:spacing w:before="98"/>
        <w:ind w:firstLine="0"/>
        <w:rPr>
          <w:rStyle w:val="FontStyle14"/>
        </w:rPr>
      </w:pPr>
    </w:p>
    <w:p w:rsidR="0068294C" w:rsidRDefault="00873732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727075</wp:posOffset>
            </wp:positionV>
            <wp:extent cx="1971675" cy="914400"/>
            <wp:effectExtent l="19050" t="0" r="9525" b="0"/>
            <wp:wrapTight wrapText="bothSides">
              <wp:wrapPolygon edited="0">
                <wp:start x="-209" y="0"/>
                <wp:lineTo x="-209" y="21150"/>
                <wp:lineTo x="21704" y="21150"/>
                <wp:lineTo x="21704" y="0"/>
                <wp:lineTo x="-209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94C" w:rsidRPr="0068294C">
        <w:rPr>
          <w:rStyle w:val="FontStyle14"/>
          <w:b w:val="0"/>
          <w:sz w:val="28"/>
          <w:szCs w:val="28"/>
        </w:rPr>
        <w:t>Зажгите и отрегулируйте нор</w:t>
      </w:r>
      <w:r w:rsidR="0068294C" w:rsidRPr="0068294C">
        <w:rPr>
          <w:rStyle w:val="FontStyle14"/>
          <w:b w:val="0"/>
          <w:sz w:val="28"/>
          <w:szCs w:val="28"/>
        </w:rPr>
        <w:softHyphen/>
        <w:t xml:space="preserve">мальное пламя и </w:t>
      </w:r>
      <w:r w:rsidR="0068294C" w:rsidRPr="0068294C">
        <w:rPr>
          <w:rStyle w:val="FontStyle15"/>
          <w:rFonts w:ascii="Times New Roman" w:hAnsi="Times New Roman" w:cs="Times New Roman"/>
          <w:sz w:val="28"/>
          <w:szCs w:val="28"/>
        </w:rPr>
        <w:t xml:space="preserve">прогрейте </w:t>
      </w:r>
      <w:r w:rsidR="0068294C" w:rsidRPr="0068294C">
        <w:rPr>
          <w:rStyle w:val="FontStyle14"/>
          <w:b w:val="0"/>
          <w:sz w:val="28"/>
          <w:szCs w:val="28"/>
        </w:rPr>
        <w:t>пластины перед выполнением прихваток для выравнивания температуры и предупреждения растрескивания прихваток.</w:t>
      </w:r>
    </w:p>
    <w:p w:rsidR="0068294C" w:rsidRDefault="0068294C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</w:p>
    <w:p w:rsidR="0068294C" w:rsidRPr="0068294C" w:rsidRDefault="0068294C" w:rsidP="00873732">
      <w:pPr>
        <w:pStyle w:val="Style1"/>
        <w:widowControl/>
        <w:spacing w:before="275" w:line="240" w:lineRule="auto"/>
        <w:ind w:firstLine="0"/>
        <w:rPr>
          <w:rStyle w:val="FontStyle14"/>
          <w:b w:val="0"/>
          <w:sz w:val="28"/>
          <w:szCs w:val="28"/>
        </w:rPr>
      </w:pPr>
    </w:p>
    <w:p w:rsidR="0068294C" w:rsidRPr="0068294C" w:rsidRDefault="0068294C" w:rsidP="0068294C">
      <w:pPr>
        <w:pStyle w:val="Style1"/>
        <w:widowControl/>
        <w:spacing w:before="288" w:line="240" w:lineRule="auto"/>
        <w:rPr>
          <w:rStyle w:val="FontStyle14"/>
          <w:b w:val="0"/>
          <w:sz w:val="28"/>
          <w:szCs w:val="28"/>
        </w:rPr>
      </w:pPr>
      <w:r w:rsidRPr="0068294C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 xml:space="preserve">Выполните прихватки </w:t>
      </w:r>
      <w:r w:rsidRPr="0068294C">
        <w:rPr>
          <w:rStyle w:val="FontStyle14"/>
          <w:b w:val="0"/>
          <w:sz w:val="28"/>
          <w:szCs w:val="28"/>
        </w:rPr>
        <w:t>по разметке тем способом, которым будете производить сварку. В данном случае вы</w:t>
      </w:r>
      <w:r w:rsidRPr="0068294C">
        <w:rPr>
          <w:rStyle w:val="FontStyle14"/>
          <w:b w:val="0"/>
          <w:sz w:val="28"/>
          <w:szCs w:val="28"/>
        </w:rPr>
        <w:softHyphen/>
        <w:t>полните их левым способом с присадочной проволокой.</w:t>
      </w:r>
    </w:p>
    <w:p w:rsidR="0068294C" w:rsidRPr="0068294C" w:rsidRDefault="0068294C" w:rsidP="0068294C">
      <w:pPr>
        <w:pStyle w:val="Style1"/>
        <w:widowControl/>
        <w:spacing w:line="240" w:lineRule="auto"/>
        <w:ind w:firstLine="373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>Длина прихваток 5—8 мм; высота — 2/3 толщины металла, но не менее 3 мм. В данном слу</w:t>
      </w:r>
      <w:r w:rsidRPr="0068294C">
        <w:rPr>
          <w:rStyle w:val="FontStyle14"/>
          <w:b w:val="0"/>
          <w:sz w:val="28"/>
          <w:szCs w:val="28"/>
        </w:rPr>
        <w:softHyphen/>
        <w:t>чае сделайте прихватки толщи</w:t>
      </w:r>
      <w:r w:rsidRPr="0068294C">
        <w:rPr>
          <w:rStyle w:val="FontStyle14"/>
          <w:b w:val="0"/>
          <w:sz w:val="28"/>
          <w:szCs w:val="28"/>
        </w:rPr>
        <w:softHyphen/>
        <w:t>ной равной толщине металла.</w:t>
      </w:r>
    </w:p>
    <w:p w:rsidR="0068294C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  <w:r>
        <w:rPr>
          <w:b/>
          <w:bCs/>
          <w:noProof/>
          <w:spacing w:val="-10"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101600</wp:posOffset>
            </wp:positionV>
            <wp:extent cx="2190750" cy="1198245"/>
            <wp:effectExtent l="19050" t="0" r="0" b="0"/>
            <wp:wrapTight wrapText="bothSides">
              <wp:wrapPolygon edited="0">
                <wp:start x="-188" y="0"/>
                <wp:lineTo x="-188" y="21291"/>
                <wp:lineTo x="21600" y="21291"/>
                <wp:lineTo x="21600" y="0"/>
                <wp:lineTo x="-188" y="0"/>
              </wp:wrapPolygon>
            </wp:wrapTight>
            <wp:docPr id="7" name="Рисунок 4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Pr="00873732" w:rsidRDefault="0068294C" w:rsidP="00873732">
      <w:pPr>
        <w:pStyle w:val="Style1"/>
        <w:widowControl/>
        <w:spacing w:before="216" w:line="240" w:lineRule="auto"/>
        <w:rPr>
          <w:rStyle w:val="FontStyle14"/>
          <w:b w:val="0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Прихватки выполните с особой тщательностью, т.к. в процессе сварки прихваченные участки не всегда пере</w:t>
      </w:r>
      <w:r w:rsidRPr="00873732">
        <w:rPr>
          <w:rStyle w:val="FontStyle14"/>
          <w:b w:val="0"/>
          <w:sz w:val="28"/>
          <w:szCs w:val="28"/>
        </w:rPr>
        <w:softHyphen/>
        <w:t>плавляются на всю глубину и наличие дефектов в прихват</w:t>
      </w:r>
      <w:r w:rsidRPr="00873732">
        <w:rPr>
          <w:rStyle w:val="FontStyle14"/>
          <w:b w:val="0"/>
          <w:sz w:val="28"/>
          <w:szCs w:val="28"/>
        </w:rPr>
        <w:softHyphen/>
        <w:t>ках приводит к недоброкачественному сварному соедине</w:t>
      </w:r>
      <w:r w:rsidRPr="00873732">
        <w:rPr>
          <w:rStyle w:val="FontStyle14"/>
          <w:b w:val="0"/>
          <w:sz w:val="28"/>
          <w:szCs w:val="28"/>
        </w:rPr>
        <w:softHyphen/>
        <w:t>нию. В связи с этим они не должны быть чрезмерно</w:t>
      </w:r>
      <w:r w:rsidRPr="00873732">
        <w:rPr>
          <w:b/>
          <w:sz w:val="28"/>
          <w:szCs w:val="28"/>
        </w:rPr>
        <w:t xml:space="preserve"> </w:t>
      </w:r>
      <w:r w:rsidRPr="00873732">
        <w:rPr>
          <w:rStyle w:val="FontStyle14"/>
          <w:b w:val="0"/>
          <w:sz w:val="28"/>
          <w:szCs w:val="28"/>
        </w:rPr>
        <w:t>большими, в то же время прихватки, недостаточные по се</w:t>
      </w:r>
      <w:r w:rsidRPr="00873732">
        <w:rPr>
          <w:rStyle w:val="FontStyle14"/>
          <w:b w:val="0"/>
          <w:sz w:val="28"/>
          <w:szCs w:val="28"/>
        </w:rPr>
        <w:softHyphen/>
        <w:t>чению и длине, могут лопнуть при сварке.</w:t>
      </w:r>
    </w:p>
    <w:p w:rsidR="006A1B4F" w:rsidRDefault="0068294C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Выполняйте прихватки в по</w:t>
      </w:r>
      <w:r w:rsidRPr="00873732">
        <w:rPr>
          <w:rStyle w:val="FontStyle14"/>
          <w:b w:val="0"/>
          <w:sz w:val="28"/>
          <w:szCs w:val="28"/>
        </w:rPr>
        <w:softHyphen/>
        <w:t>следовательности, при которой деформации сварной конструк</w:t>
      </w:r>
      <w:r w:rsidRPr="00873732">
        <w:rPr>
          <w:rStyle w:val="FontStyle14"/>
          <w:b w:val="0"/>
          <w:sz w:val="28"/>
          <w:szCs w:val="28"/>
        </w:rPr>
        <w:softHyphen/>
        <w:t>ции будут минимальными. Рас</w:t>
      </w:r>
      <w:r w:rsidRPr="00873732">
        <w:rPr>
          <w:rStyle w:val="FontStyle14"/>
          <w:b w:val="0"/>
          <w:sz w:val="28"/>
          <w:szCs w:val="28"/>
        </w:rPr>
        <w:softHyphen/>
        <w:t>положите их от середины к кра</w:t>
      </w:r>
      <w:r w:rsidR="006A1B4F" w:rsidRPr="006A1B4F">
        <w:rPr>
          <w:rStyle w:val="FontStyle13"/>
          <w:sz w:val="28"/>
          <w:szCs w:val="28"/>
        </w:rPr>
        <w:t>ям поочередно в обе стороны. При таком расположении де</w:t>
      </w:r>
      <w:r w:rsidR="006A1B4F" w:rsidRPr="006A1B4F">
        <w:rPr>
          <w:rStyle w:val="FontStyle13"/>
          <w:sz w:val="28"/>
          <w:szCs w:val="28"/>
        </w:rPr>
        <w:softHyphen/>
        <w:t>формации от прихваток уравно</w:t>
      </w:r>
      <w:r w:rsidR="006A1B4F" w:rsidRPr="006A1B4F">
        <w:rPr>
          <w:rStyle w:val="FontStyle13"/>
          <w:sz w:val="28"/>
          <w:szCs w:val="28"/>
        </w:rPr>
        <w:softHyphen/>
        <w:t>вешиваются.</w:t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27940</wp:posOffset>
            </wp:positionV>
            <wp:extent cx="1695450" cy="1381125"/>
            <wp:effectExtent l="19050" t="0" r="0" b="0"/>
            <wp:wrapTight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ight>
            <wp:docPr id="9" name="Рисунок 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Возможна другая последо</w:t>
      </w:r>
      <w:r>
        <w:rPr>
          <w:rStyle w:val="FontStyle13"/>
          <w:sz w:val="28"/>
          <w:szCs w:val="28"/>
        </w:rPr>
        <w:t>ва</w:t>
      </w:r>
      <w:r>
        <w:rPr>
          <w:rStyle w:val="FontStyle13"/>
          <w:sz w:val="28"/>
          <w:szCs w:val="28"/>
        </w:rPr>
        <w:softHyphen/>
        <w:t>тельность наложения прихваток:</w:t>
      </w:r>
      <w:r w:rsidRPr="006A1B4F">
        <w:rPr>
          <w:rStyle w:val="FontStyle13"/>
          <w:sz w:val="28"/>
          <w:szCs w:val="28"/>
        </w:rPr>
        <w:t xml:space="preserve"> например, от края листа, но обя</w:t>
      </w:r>
      <w:r w:rsidRPr="006A1B4F">
        <w:rPr>
          <w:rStyle w:val="FontStyle13"/>
          <w:sz w:val="28"/>
          <w:szCs w:val="28"/>
        </w:rPr>
        <w:softHyphen/>
        <w:t>зательно с уравновешиванием деформации от прихваток.</w:t>
      </w:r>
    </w:p>
    <w:p w:rsidR="006A1B4F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112395</wp:posOffset>
            </wp:positionV>
            <wp:extent cx="1714500" cy="1638300"/>
            <wp:effectExtent l="19050" t="0" r="0" b="0"/>
            <wp:wrapTight wrapText="bothSides">
              <wp:wrapPolygon edited="0">
                <wp:start x="-240" y="0"/>
                <wp:lineTo x="-240" y="21349"/>
                <wp:lineTo x="21600" y="21349"/>
                <wp:lineTo x="21600" y="0"/>
                <wp:lineTo x="-240" y="0"/>
              </wp:wrapPolygon>
            </wp:wrapTight>
            <wp:docPr id="10" name="Рисунок 10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9"/>
        <w:ind w:right="5159"/>
        <w:jc w:val="center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Выньте временные вставки.</w:t>
      </w:r>
    </w:p>
    <w:p w:rsidR="006A1B4F" w:rsidRPr="006A1B4F" w:rsidRDefault="006A1B4F" w:rsidP="006A1B4F">
      <w:pPr>
        <w:pStyle w:val="Style2"/>
        <w:widowControl/>
        <w:ind w:firstLine="393"/>
        <w:rPr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41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Погасите пламя, зачистите прихватки металлической щеткой и осмотрите их с целью выявления дефектов.</w:t>
      </w:r>
    </w:p>
    <w:p w:rsidR="006A1B4F" w:rsidRPr="006A1B4F" w:rsidRDefault="006A1B4F" w:rsidP="00AF2C34">
      <w:pPr>
        <w:pStyle w:val="Style2"/>
        <w:widowControl/>
        <w:spacing w:before="28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lastRenderedPageBreak/>
        <w:t>При обнаружении дефектов в прихватках, удалите де</w:t>
      </w:r>
      <w:r w:rsidRPr="006A1B4F">
        <w:rPr>
          <w:rStyle w:val="FontStyle13"/>
          <w:sz w:val="28"/>
          <w:szCs w:val="28"/>
        </w:rPr>
        <w:softHyphen/>
        <w:t>фектные места или всю прихватку зубилом или абразив</w:t>
      </w:r>
      <w:r w:rsidRPr="006A1B4F">
        <w:rPr>
          <w:rStyle w:val="FontStyle13"/>
          <w:sz w:val="28"/>
          <w:szCs w:val="28"/>
        </w:rPr>
        <w:softHyphen/>
        <w:t>ным камнем. Переплавлять прихватку с дефектами пламе</w:t>
      </w:r>
      <w:r w:rsidRPr="006A1B4F">
        <w:rPr>
          <w:rStyle w:val="FontStyle13"/>
          <w:sz w:val="28"/>
          <w:szCs w:val="28"/>
        </w:rPr>
        <w:softHyphen/>
        <w:t>нем недопустимо.</w:t>
      </w:r>
    </w:p>
    <w:p w:rsidR="006A1B4F" w:rsidRPr="006A1B4F" w:rsidRDefault="006A1B4F" w:rsidP="00AF2C34">
      <w:pPr>
        <w:pStyle w:val="Style2"/>
        <w:widowControl/>
        <w:ind w:firstLine="393"/>
        <w:jc w:val="both"/>
        <w:rPr>
          <w:sz w:val="28"/>
          <w:szCs w:val="28"/>
        </w:rPr>
      </w:pPr>
    </w:p>
    <w:p w:rsidR="006A1B4F" w:rsidRDefault="006A1B4F" w:rsidP="00AF2C34">
      <w:pPr>
        <w:pStyle w:val="Style2"/>
        <w:widowControl/>
        <w:spacing w:before="100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Вместо удаленной прихватки вставьте новую, сместив ее, что</w:t>
      </w:r>
      <w:r w:rsidRPr="006A1B4F">
        <w:rPr>
          <w:rStyle w:val="FontStyle13"/>
          <w:sz w:val="28"/>
          <w:szCs w:val="28"/>
        </w:rPr>
        <w:softHyphen/>
        <w:t>бы дважды не нагревать одно и то же место, т.к. при повторных нагревах металл становится хрупким.</w:t>
      </w:r>
    </w:p>
    <w:p w:rsidR="006A1B4F" w:rsidRDefault="007F2C7B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64770</wp:posOffset>
            </wp:positionV>
            <wp:extent cx="2412365" cy="1171575"/>
            <wp:effectExtent l="19050" t="0" r="6985" b="0"/>
            <wp:wrapTight wrapText="bothSides">
              <wp:wrapPolygon edited="0">
                <wp:start x="-171" y="0"/>
                <wp:lineTo x="-171" y="21424"/>
                <wp:lineTo x="21663" y="21424"/>
                <wp:lineTo x="21663" y="0"/>
                <wp:lineTo x="-171" y="0"/>
              </wp:wrapPolygon>
            </wp:wrapTight>
            <wp:docPr id="52" name="Рисунок 52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295"/>
        <w:ind w:firstLine="393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 качество </w:t>
      </w:r>
      <w:r w:rsidRPr="006A1B4F">
        <w:rPr>
          <w:rStyle w:val="FontStyle13"/>
          <w:sz w:val="28"/>
          <w:szCs w:val="28"/>
        </w:rPr>
        <w:t>собранного сварного соедине</w:t>
      </w:r>
      <w:r w:rsidRPr="006A1B4F">
        <w:rPr>
          <w:rStyle w:val="FontStyle13"/>
          <w:sz w:val="28"/>
          <w:szCs w:val="28"/>
        </w:rPr>
        <w:softHyphen/>
        <w:t>ния еще раз: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величину зазора и его равномерность по длине;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смещения кромок;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перелома пластин.</w:t>
      </w:r>
    </w:p>
    <w:p w:rsidR="0068294C" w:rsidRPr="007F2C7B" w:rsidRDefault="007F2C7B" w:rsidP="00873732">
      <w:pPr>
        <w:pStyle w:val="Style1"/>
        <w:widowControl/>
        <w:spacing w:before="281" w:line="240" w:lineRule="auto"/>
        <w:ind w:right="949" w:firstLine="393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Сборка сварных соединений с разделкой кромок</w:t>
      </w:r>
    </w:p>
    <w:p w:rsidR="006A1B4F" w:rsidRPr="006A1B4F" w:rsidRDefault="006A1B4F" w:rsidP="006A1B4F">
      <w:pPr>
        <w:pStyle w:val="Style3"/>
        <w:widowControl/>
        <w:spacing w:before="151" w:line="240" w:lineRule="auto"/>
        <w:jc w:val="center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>Трубы</w:t>
      </w: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Разделка кромок под сварку выполняется на деталях толщиной более 3—5 мм. Обработка кромок должна быть выполнена механическим способом (резцом, фрезой, аб</w:t>
      </w:r>
      <w:r w:rsidRPr="006A1B4F">
        <w:rPr>
          <w:rStyle w:val="FontStyle13"/>
          <w:sz w:val="28"/>
          <w:szCs w:val="28"/>
        </w:rPr>
        <w:softHyphen/>
        <w:t>разивным кругом) или термической резкой с обязатель</w:t>
      </w:r>
      <w:r w:rsidRPr="006A1B4F">
        <w:rPr>
          <w:rStyle w:val="FontStyle13"/>
          <w:sz w:val="28"/>
          <w:szCs w:val="28"/>
        </w:rPr>
        <w:softHyphen/>
        <w:t>ной последующей зачисткой механическим способом.</w:t>
      </w:r>
    </w:p>
    <w:p w:rsidR="0068294C" w:rsidRPr="007F2C7B" w:rsidRDefault="006A1B4F" w:rsidP="00AF2C34">
      <w:pPr>
        <w:pStyle w:val="Style2"/>
        <w:widowControl/>
        <w:spacing w:before="192"/>
        <w:ind w:firstLine="386"/>
        <w:jc w:val="both"/>
        <w:rPr>
          <w:rStyle w:val="FontStyle14"/>
          <w:b w:val="0"/>
          <w:bCs w:val="0"/>
          <w:spacing w:val="0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A1B4F" w:rsidRPr="006A1B4F" w:rsidRDefault="006A1B4F" w:rsidP="00AF2C34">
      <w:pPr>
        <w:pStyle w:val="Style2"/>
        <w:widowControl/>
        <w:spacing w:before="39"/>
        <w:ind w:left="255" w:firstLine="412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Обратите внимание на конструктивные элементы раз</w:t>
      </w:r>
      <w:r w:rsidRPr="006A1B4F">
        <w:rPr>
          <w:rStyle w:val="FontStyle13"/>
          <w:sz w:val="28"/>
          <w:szCs w:val="28"/>
        </w:rPr>
        <w:softHyphen/>
        <w:t>делки кромок и сборки под сварку:</w:t>
      </w:r>
    </w:p>
    <w:p w:rsidR="006A1B4F" w:rsidRPr="006A1B4F" w:rsidRDefault="006A1B4F" w:rsidP="00AF2C34">
      <w:pPr>
        <w:pStyle w:val="Style2"/>
        <w:widowControl/>
        <w:ind w:left="209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— угол скоса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(а), </w:t>
      </w:r>
      <w:r w:rsidRPr="006A1B4F">
        <w:rPr>
          <w:rStyle w:val="FontStyle13"/>
          <w:sz w:val="28"/>
          <w:szCs w:val="28"/>
        </w:rPr>
        <w:t>а в собранном соединении — угол раскрытия кромок (</w:t>
      </w:r>
      <w:r w:rsidR="00560FB8">
        <w:rPr>
          <w:rStyle w:val="FontStyle13"/>
          <w:sz w:val="28"/>
          <w:szCs w:val="28"/>
        </w:rPr>
        <w:t>а</w:t>
      </w:r>
      <w:proofErr w:type="gramStart"/>
      <w:r w:rsidR="00560FB8">
        <w:rPr>
          <w:rStyle w:val="FontStyle13"/>
          <w:sz w:val="28"/>
          <w:szCs w:val="28"/>
          <w:vertAlign w:val="superscript"/>
        </w:rPr>
        <w:t>1</w:t>
      </w:r>
      <w:proofErr w:type="gramEnd"/>
      <w:r w:rsidRPr="006A1B4F">
        <w:rPr>
          <w:rStyle w:val="FontStyle13"/>
          <w:sz w:val="28"/>
          <w:szCs w:val="28"/>
        </w:rPr>
        <w:t>) создает удобные условия для формиро</w:t>
      </w:r>
      <w:r w:rsidRPr="006A1B4F">
        <w:rPr>
          <w:rStyle w:val="FontStyle13"/>
          <w:sz w:val="28"/>
          <w:szCs w:val="28"/>
        </w:rPr>
        <w:softHyphen/>
        <w:t>вания шва, в первую очередь — корня, и предупреждает возник</w:t>
      </w:r>
      <w:r w:rsidRPr="006A1B4F">
        <w:rPr>
          <w:rStyle w:val="FontStyle13"/>
          <w:sz w:val="28"/>
          <w:szCs w:val="28"/>
        </w:rPr>
        <w:softHyphen/>
        <w:t xml:space="preserve">новение </w:t>
      </w:r>
      <w:proofErr w:type="spellStart"/>
      <w:r w:rsidRPr="006A1B4F">
        <w:rPr>
          <w:rStyle w:val="FontStyle13"/>
          <w:sz w:val="28"/>
          <w:szCs w:val="28"/>
        </w:rPr>
        <w:t>непроваров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6A1B4F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притупление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(с) </w:t>
      </w:r>
      <w:r w:rsidRPr="006A1B4F">
        <w:rPr>
          <w:rStyle w:val="FontStyle13"/>
          <w:sz w:val="28"/>
          <w:szCs w:val="28"/>
        </w:rPr>
        <w:t>выполняется для предупрежде</w:t>
      </w:r>
      <w:r w:rsidRPr="006A1B4F">
        <w:rPr>
          <w:rStyle w:val="FontStyle13"/>
          <w:sz w:val="28"/>
          <w:szCs w:val="28"/>
        </w:rPr>
        <w:softHyphen/>
        <w:t xml:space="preserve">ния их прожога, но чрезмерное притупление может привести к </w:t>
      </w:r>
      <w:proofErr w:type="spellStart"/>
      <w:r w:rsidRPr="006A1B4F">
        <w:rPr>
          <w:rStyle w:val="FontStyle13"/>
          <w:sz w:val="28"/>
          <w:szCs w:val="28"/>
        </w:rPr>
        <w:t>непровару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7F2C7B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514985</wp:posOffset>
            </wp:positionV>
            <wp:extent cx="2000250" cy="1564640"/>
            <wp:effectExtent l="19050" t="0" r="0" b="0"/>
            <wp:wrapTight wrapText="bothSides">
              <wp:wrapPolygon edited="0">
                <wp:start x="-206" y="0"/>
                <wp:lineTo x="-206" y="21302"/>
                <wp:lineTo x="21600" y="21302"/>
                <wp:lineTo x="21600" y="0"/>
                <wp:lineTo x="-206" y="0"/>
              </wp:wrapPolygon>
            </wp:wrapTight>
            <wp:docPr id="55" name="Рисунок 55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4"/>
          <w:sz w:val="28"/>
          <w:szCs w:val="28"/>
        </w:rPr>
        <w:t xml:space="preserve">зазор </w:t>
      </w:r>
      <w:r w:rsidR="006A1B4F" w:rsidRPr="006A1B4F">
        <w:rPr>
          <w:rStyle w:val="FontStyle13"/>
          <w:sz w:val="28"/>
          <w:szCs w:val="28"/>
        </w:rPr>
        <w:t xml:space="preserve">между кромками в корне шва </w:t>
      </w:r>
      <w:r w:rsidR="00560FB8">
        <w:rPr>
          <w:rStyle w:val="FontStyle14"/>
          <w:sz w:val="28"/>
          <w:szCs w:val="28"/>
        </w:rPr>
        <w:t>(</w:t>
      </w:r>
      <w:r w:rsidR="00560FB8">
        <w:rPr>
          <w:rStyle w:val="FontStyle14"/>
          <w:sz w:val="28"/>
          <w:szCs w:val="28"/>
          <w:lang w:val="en-US"/>
        </w:rPr>
        <w:t>b</w:t>
      </w:r>
      <w:r w:rsidR="006A1B4F" w:rsidRPr="006A1B4F">
        <w:rPr>
          <w:rStyle w:val="FontStyle14"/>
          <w:sz w:val="28"/>
          <w:szCs w:val="28"/>
        </w:rPr>
        <w:t xml:space="preserve">) </w:t>
      </w:r>
      <w:r w:rsidR="006A1B4F" w:rsidRPr="006A1B4F">
        <w:rPr>
          <w:rStyle w:val="FontStyle13"/>
          <w:sz w:val="28"/>
          <w:szCs w:val="28"/>
        </w:rPr>
        <w:t>нужен для гаран</w:t>
      </w:r>
      <w:r w:rsidR="006A1B4F" w:rsidRPr="006A1B4F">
        <w:rPr>
          <w:rStyle w:val="FontStyle13"/>
          <w:sz w:val="28"/>
          <w:szCs w:val="28"/>
        </w:rPr>
        <w:softHyphen/>
        <w:t>тированного провара корня шва. Недостаточный зазор спо</w:t>
      </w:r>
      <w:r w:rsidR="006A1B4F" w:rsidRPr="006A1B4F">
        <w:rPr>
          <w:rStyle w:val="FontStyle13"/>
          <w:sz w:val="28"/>
          <w:szCs w:val="28"/>
        </w:rPr>
        <w:softHyphen/>
        <w:t xml:space="preserve">собствует </w:t>
      </w:r>
      <w:proofErr w:type="spellStart"/>
      <w:r w:rsidR="006A1B4F" w:rsidRPr="006A1B4F">
        <w:rPr>
          <w:rStyle w:val="FontStyle13"/>
          <w:sz w:val="28"/>
          <w:szCs w:val="28"/>
        </w:rPr>
        <w:t>непровару</w:t>
      </w:r>
      <w:proofErr w:type="spellEnd"/>
      <w:r w:rsidR="006A1B4F" w:rsidRPr="006A1B4F">
        <w:rPr>
          <w:rStyle w:val="FontStyle13"/>
          <w:sz w:val="28"/>
          <w:szCs w:val="28"/>
        </w:rPr>
        <w:t>, чрезмер</w:t>
      </w:r>
      <w:r w:rsidR="006A1B4F" w:rsidRPr="006A1B4F">
        <w:rPr>
          <w:rStyle w:val="FontStyle13"/>
          <w:sz w:val="28"/>
          <w:szCs w:val="28"/>
        </w:rPr>
        <w:softHyphen/>
        <w:t>ный — прожогу.</w:t>
      </w:r>
    </w:p>
    <w:p w:rsidR="006A1B4F" w:rsidRDefault="006A1B4F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Pr="006A1B4F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61"/>
        <w:ind w:firstLine="399"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6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lastRenderedPageBreak/>
        <w:t>Величина конструктивных элементов разделки зависит от толщины металла.</w:t>
      </w:r>
    </w:p>
    <w:p w:rsidR="006A1B4F" w:rsidRPr="006A1B4F" w:rsidRDefault="006A1B4F" w:rsidP="00AF2C34">
      <w:pPr>
        <w:pStyle w:val="Style2"/>
        <w:widowControl/>
        <w:ind w:right="432" w:firstLine="373"/>
        <w:jc w:val="both"/>
        <w:rPr>
          <w:sz w:val="28"/>
          <w:szCs w:val="28"/>
        </w:rPr>
      </w:pPr>
    </w:p>
    <w:p w:rsidR="006A1B4F" w:rsidRPr="006A1B4F" w:rsidRDefault="007F2C7B" w:rsidP="00AF2C34">
      <w:pPr>
        <w:pStyle w:val="Style2"/>
        <w:widowControl/>
        <w:spacing w:before="68"/>
        <w:ind w:right="432" w:firstLine="373"/>
        <w:jc w:val="both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612140</wp:posOffset>
            </wp:positionV>
            <wp:extent cx="2449830" cy="1209675"/>
            <wp:effectExtent l="19050" t="0" r="7620" b="0"/>
            <wp:wrapTight wrapText="bothSides">
              <wp:wrapPolygon edited="0">
                <wp:start x="-168" y="0"/>
                <wp:lineTo x="-168" y="21430"/>
                <wp:lineTo x="21667" y="21430"/>
                <wp:lineTo x="21667" y="0"/>
                <wp:lineTo x="-168" y="0"/>
              </wp:wrapPolygon>
            </wp:wrapTight>
            <wp:docPr id="58" name="Рисунок 58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3"/>
          <w:sz w:val="28"/>
          <w:szCs w:val="28"/>
        </w:rPr>
        <w:t>Для выполнения сборки труб возьмите две трубы диаметром 57x3,5 длиной 200 мм из низко</w:t>
      </w:r>
      <w:r w:rsidR="006A1B4F" w:rsidRPr="006A1B4F">
        <w:rPr>
          <w:rStyle w:val="FontStyle13"/>
          <w:sz w:val="28"/>
          <w:szCs w:val="28"/>
        </w:rPr>
        <w:softHyphen/>
        <w:t xml:space="preserve">углеродистой стали 20 с </w:t>
      </w:r>
      <w:r w:rsidR="006A1B4F" w:rsidRPr="006A1B4F">
        <w:rPr>
          <w:rStyle w:val="FontStyle13"/>
          <w:sz w:val="28"/>
          <w:szCs w:val="28"/>
          <w:lang w:val="en-US"/>
        </w:rPr>
        <w:t>V</w:t>
      </w:r>
      <w:r w:rsidR="00560FB8">
        <w:rPr>
          <w:rStyle w:val="FontStyle13"/>
          <w:sz w:val="28"/>
          <w:szCs w:val="28"/>
        </w:rPr>
        <w:t>-образ</w:t>
      </w:r>
      <w:r w:rsidR="006A1B4F" w:rsidRPr="006A1B4F">
        <w:rPr>
          <w:rStyle w:val="FontStyle13"/>
          <w:sz w:val="28"/>
          <w:szCs w:val="28"/>
        </w:rPr>
        <w:t>ным скосом кромок</w:t>
      </w:r>
    </w:p>
    <w:p w:rsidR="0068294C" w:rsidRDefault="0068294C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Pr="006A1B4F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192"/>
        <w:ind w:firstLine="386"/>
        <w:rPr>
          <w:rStyle w:val="FontStyle14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192"/>
        <w:ind w:firstLine="386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8294C" w:rsidRPr="006A1B4F" w:rsidRDefault="0068294C" w:rsidP="00AF2C34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68294C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270510</wp:posOffset>
            </wp:positionV>
            <wp:extent cx="3714750" cy="2438400"/>
            <wp:effectExtent l="19050" t="0" r="0" b="0"/>
            <wp:wrapTight wrapText="bothSides">
              <wp:wrapPolygon edited="0">
                <wp:start x="-111" y="0"/>
                <wp:lineTo x="-111" y="21431"/>
                <wp:lineTo x="21600" y="21431"/>
                <wp:lineTo x="21600" y="0"/>
                <wp:lineTo x="-111" y="0"/>
              </wp:wrapPolygon>
            </wp:wrapTight>
            <wp:docPr id="3" name="Рисунок 1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Подготовка кромок для газовой сварки сварных соединений из сталей</w:t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Pr="00AF2C34" w:rsidRDefault="00AF2C34" w:rsidP="00AF2C34">
      <w:pPr>
        <w:pStyle w:val="Style13"/>
        <w:widowControl/>
        <w:spacing w:before="247"/>
        <w:jc w:val="both"/>
        <w:rPr>
          <w:rStyle w:val="FontStyle24"/>
          <w:sz w:val="28"/>
          <w:szCs w:val="28"/>
        </w:rPr>
      </w:pPr>
      <w:proofErr w:type="gramStart"/>
      <w:r w:rsidRPr="00AF2C34">
        <w:rPr>
          <w:rStyle w:val="FontStyle19"/>
          <w:sz w:val="28"/>
          <w:szCs w:val="28"/>
        </w:rPr>
        <w:t xml:space="preserve">Зачистите </w:t>
      </w:r>
      <w:r w:rsidRPr="00AF2C34">
        <w:rPr>
          <w:rStyle w:val="FontStyle24"/>
          <w:sz w:val="28"/>
          <w:szCs w:val="28"/>
        </w:rPr>
        <w:t>кромки и прилегающие наружную и внут</w:t>
      </w:r>
      <w:r w:rsidRPr="00AF2C34">
        <w:rPr>
          <w:rStyle w:val="FontStyle24"/>
          <w:sz w:val="28"/>
          <w:szCs w:val="28"/>
        </w:rPr>
        <w:softHyphen/>
        <w:t>реннюю поверхности на ширину не менее 10 мм до метал</w:t>
      </w:r>
      <w:r w:rsidRPr="00AF2C34">
        <w:rPr>
          <w:rStyle w:val="FontStyle24"/>
          <w:sz w:val="28"/>
          <w:szCs w:val="28"/>
        </w:rPr>
        <w:softHyphen/>
        <w:t>лического блеска.</w:t>
      </w:r>
      <w:proofErr w:type="gramEnd"/>
    </w:p>
    <w:p w:rsidR="00AF2C34" w:rsidRDefault="00AF2C34" w:rsidP="00AF2C34">
      <w:pPr>
        <w:pStyle w:val="Style13"/>
        <w:widowControl/>
        <w:spacing w:before="13"/>
        <w:ind w:firstLine="386"/>
        <w:jc w:val="both"/>
        <w:rPr>
          <w:rStyle w:val="FontStyle24"/>
        </w:rPr>
      </w:pPr>
      <w:r>
        <w:rPr>
          <w:rStyle w:val="FontStyle19"/>
        </w:rPr>
        <w:t xml:space="preserve">Соберите </w:t>
      </w:r>
      <w:r>
        <w:rPr>
          <w:rStyle w:val="FontStyle24"/>
        </w:rPr>
        <w:t>стыковое соеди</w:t>
      </w:r>
      <w:r>
        <w:rPr>
          <w:rStyle w:val="FontStyle24"/>
        </w:rPr>
        <w:softHyphen/>
        <w:t>нение с зазором 2 мм с помо</w:t>
      </w:r>
      <w:r>
        <w:rPr>
          <w:rStyle w:val="FontStyle24"/>
        </w:rPr>
        <w:softHyphen/>
        <w:t>щью центрирующего приспо</w:t>
      </w:r>
      <w:r>
        <w:rPr>
          <w:rStyle w:val="FontStyle24"/>
        </w:rPr>
        <w:softHyphen/>
        <w:t>собления.</w:t>
      </w:r>
    </w:p>
    <w:p w:rsidR="00AF2C34" w:rsidRPr="00AF2C34" w:rsidRDefault="00AF2C34" w:rsidP="00AF2C34">
      <w:pPr>
        <w:pStyle w:val="Style13"/>
        <w:widowControl/>
        <w:ind w:firstLine="399"/>
        <w:jc w:val="both"/>
        <w:rPr>
          <w:rStyle w:val="FontStyle24"/>
          <w:sz w:val="28"/>
          <w:szCs w:val="28"/>
        </w:rPr>
      </w:pPr>
      <w:r w:rsidRPr="00AF2C34">
        <w:rPr>
          <w:rStyle w:val="FontStyle24"/>
          <w:sz w:val="28"/>
          <w:szCs w:val="28"/>
        </w:rPr>
        <w:t xml:space="preserve">Конструкция </w:t>
      </w:r>
      <w:proofErr w:type="spellStart"/>
      <w:r w:rsidRPr="00AF2C34">
        <w:rPr>
          <w:rStyle w:val="FontStyle24"/>
          <w:sz w:val="28"/>
          <w:szCs w:val="28"/>
        </w:rPr>
        <w:t>центратора</w:t>
      </w:r>
      <w:proofErr w:type="spellEnd"/>
      <w:r w:rsidRPr="00AF2C34">
        <w:rPr>
          <w:rStyle w:val="FontStyle24"/>
          <w:sz w:val="28"/>
          <w:szCs w:val="28"/>
        </w:rPr>
        <w:t xml:space="preserve"> мо</w:t>
      </w:r>
      <w:r w:rsidRPr="00AF2C34">
        <w:rPr>
          <w:rStyle w:val="FontStyle24"/>
          <w:sz w:val="28"/>
          <w:szCs w:val="28"/>
        </w:rPr>
        <w:softHyphen/>
        <w:t xml:space="preserve">жет быть любой, но она должна обеспечивать </w:t>
      </w:r>
      <w:proofErr w:type="spellStart"/>
      <w:r w:rsidRPr="00AF2C34">
        <w:rPr>
          <w:rStyle w:val="FontStyle24"/>
          <w:sz w:val="28"/>
          <w:szCs w:val="28"/>
        </w:rPr>
        <w:t>соосность</w:t>
      </w:r>
      <w:proofErr w:type="spellEnd"/>
      <w:r w:rsidRPr="00AF2C34">
        <w:rPr>
          <w:rStyle w:val="FontStyle24"/>
          <w:sz w:val="28"/>
          <w:szCs w:val="28"/>
        </w:rPr>
        <w:t xml:space="preserve"> стыкуе</w:t>
      </w:r>
      <w:r w:rsidRPr="00AF2C34">
        <w:rPr>
          <w:rStyle w:val="FontStyle24"/>
          <w:sz w:val="28"/>
          <w:szCs w:val="28"/>
        </w:rPr>
        <w:softHyphen/>
        <w:t>мых труб и их фиксацию.</w:t>
      </w:r>
    </w:p>
    <w:p w:rsidR="00AF2C34" w:rsidRPr="00AF2C34" w:rsidRDefault="00AF2C34" w:rsidP="00AF2C34">
      <w:pPr>
        <w:spacing w:after="412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50800</wp:posOffset>
            </wp:positionV>
            <wp:extent cx="1905000" cy="1847850"/>
            <wp:effectExtent l="19050" t="0" r="0" b="0"/>
            <wp:wrapTight wrapText="bothSides">
              <wp:wrapPolygon edited="0">
                <wp:start x="-216" y="0"/>
                <wp:lineTo x="-216" y="21377"/>
                <wp:lineTo x="21600" y="21377"/>
                <wp:lineTo x="21600" y="0"/>
                <wp:lineTo x="-216" y="0"/>
              </wp:wrapPolygon>
            </wp:wrapTight>
            <wp:docPr id="5" name="Рисунок 4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AF2C34">
      <w:pPr>
        <w:pStyle w:val="Style12"/>
        <w:widowControl/>
        <w:spacing w:before="155"/>
        <w:jc w:val="both"/>
        <w:rPr>
          <w:rStyle w:val="FontStyle19"/>
        </w:rPr>
      </w:pPr>
    </w:p>
    <w:p w:rsidR="00AF2C34" w:rsidRPr="00AF2C34" w:rsidRDefault="00AF2C34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  <w:r w:rsidRPr="00AF2C34">
        <w:rPr>
          <w:rStyle w:val="FontStyle19"/>
          <w:sz w:val="28"/>
          <w:szCs w:val="28"/>
        </w:rPr>
        <w:lastRenderedPageBreak/>
        <w:t>Приварка временных креплений к трубе для стяжки их болтами не применяется для труб диаме</w:t>
      </w:r>
      <w:r w:rsidRPr="00AF2C34">
        <w:rPr>
          <w:rStyle w:val="FontStyle19"/>
          <w:sz w:val="28"/>
          <w:szCs w:val="28"/>
        </w:rPr>
        <w:softHyphen/>
        <w:t>тром до 100 мм.</w:t>
      </w:r>
    </w:p>
    <w:p w:rsidR="00AF2C34" w:rsidRPr="00AF2C34" w:rsidRDefault="00AF2C34" w:rsidP="00AF2C34">
      <w:pPr>
        <w:pStyle w:val="Style13"/>
        <w:widowControl/>
        <w:rPr>
          <w:sz w:val="28"/>
          <w:szCs w:val="28"/>
        </w:rPr>
      </w:pPr>
    </w:p>
    <w:p w:rsid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323215</wp:posOffset>
            </wp:positionV>
            <wp:extent cx="1736090" cy="1809750"/>
            <wp:effectExtent l="19050" t="0" r="0" b="0"/>
            <wp:wrapTight wrapText="bothSides">
              <wp:wrapPolygon edited="0">
                <wp:start x="-237" y="0"/>
                <wp:lineTo x="-237" y="21373"/>
                <wp:lineTo x="21568" y="21373"/>
                <wp:lineTo x="21568" y="0"/>
                <wp:lineTo x="-237" y="0"/>
              </wp:wrapPolygon>
            </wp:wrapTight>
            <wp:docPr id="15" name="Рисунок 12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34" w:rsidRPr="00AF2C34">
        <w:rPr>
          <w:rStyle w:val="FontStyle19"/>
          <w:sz w:val="28"/>
          <w:szCs w:val="28"/>
        </w:rPr>
        <w:t xml:space="preserve">Проконтролируйте </w:t>
      </w:r>
      <w:r w:rsidR="00AF2C34" w:rsidRPr="00AF2C34">
        <w:rPr>
          <w:rStyle w:val="FontStyle24"/>
          <w:sz w:val="28"/>
          <w:szCs w:val="28"/>
        </w:rPr>
        <w:t>собранное соединение труб, что</w:t>
      </w:r>
      <w:r w:rsidR="00AF2C34" w:rsidRPr="00AF2C34">
        <w:rPr>
          <w:rStyle w:val="FontStyle24"/>
          <w:sz w:val="28"/>
          <w:szCs w:val="28"/>
        </w:rPr>
        <w:softHyphen/>
        <w:t>бы убедиться в отсутствии дефектов сборки: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смещение кромок;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перелома осей стыкуемых труб;</w:t>
      </w:r>
      <w:r w:rsidRPr="00B9039A">
        <w:t xml:space="preserve"> 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неравномерности зазора по периметру.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P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AF2C34" w:rsidRDefault="00AF2C34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  <w:r w:rsidRPr="00AF2C34">
        <w:rPr>
          <w:rStyle w:val="FontStyle19"/>
          <w:sz w:val="28"/>
          <w:szCs w:val="28"/>
        </w:rPr>
        <w:t xml:space="preserve">Выберите </w:t>
      </w:r>
      <w:r w:rsidRPr="00AF2C34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AF2C34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AF2C34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AF2C34" w:rsidRDefault="00B9039A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4786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Ст1; </w:t>
            </w:r>
            <w:r w:rsidR="0097642D" w:rsidRPr="0097642D">
              <w:rPr>
                <w:rFonts w:ascii="Times New Roman" w:hAnsi="Times New Roman" w:cs="Times New Roman"/>
                <w:sz w:val="28"/>
                <w:szCs w:val="28"/>
              </w:rPr>
              <w:t>Ст3</w:t>
            </w:r>
            <w:r w:rsidR="0097642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97642D"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10; 20.</w:t>
            </w:r>
          </w:p>
        </w:tc>
        <w:tc>
          <w:tcPr>
            <w:tcW w:w="4786" w:type="dxa"/>
          </w:tcPr>
          <w:p w:rsidR="00B9039A" w:rsidRPr="00B9039A" w:rsidRDefault="0097642D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42D">
              <w:rPr>
                <w:rFonts w:ascii="Times New Roman" w:hAnsi="Times New Roman" w:cs="Times New Roman"/>
                <w:sz w:val="28"/>
                <w:szCs w:val="28"/>
              </w:rPr>
              <w:t>Св-08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Св-08А; св-10; ГА; Св-08ГС; </w:t>
            </w:r>
            <w:r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Св-08Г2С.</w:t>
            </w:r>
          </w:p>
        </w:tc>
      </w:tr>
    </w:tbl>
    <w:p w:rsidR="00AF2C34" w:rsidRPr="00B9039A" w:rsidRDefault="00AF2C34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190"/>
        <w:ind w:firstLine="373"/>
        <w:jc w:val="both"/>
        <w:rPr>
          <w:rStyle w:val="FontStyle24"/>
          <w:sz w:val="28"/>
          <w:szCs w:val="28"/>
        </w:rPr>
      </w:pPr>
      <w:r w:rsidRPr="00B9039A">
        <w:rPr>
          <w:rStyle w:val="FontStyle24"/>
          <w:sz w:val="28"/>
          <w:szCs w:val="28"/>
        </w:rPr>
        <w:t>Для толщины 3,5 мм при левом способе сварки возьми</w:t>
      </w:r>
      <w:r w:rsidRPr="00B9039A">
        <w:rPr>
          <w:rStyle w:val="FontStyle24"/>
          <w:sz w:val="28"/>
          <w:szCs w:val="28"/>
        </w:rPr>
        <w:softHyphen/>
        <w:t>те проволоку диаметром 3 мм.</w:t>
      </w: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Выберите </w:t>
      </w:r>
      <w:r w:rsidRPr="00B9039A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B9039A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B9039A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55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Очистите </w:t>
      </w:r>
      <w:r w:rsidRPr="00B9039A">
        <w:rPr>
          <w:rStyle w:val="FontStyle24"/>
          <w:sz w:val="28"/>
          <w:szCs w:val="28"/>
        </w:rPr>
        <w:t>проволоку, отрубите кусок длиной 500 мм. Смотайте в моток аналогично тому, как вы это делали пе</w:t>
      </w:r>
      <w:r w:rsidRPr="00B9039A">
        <w:rPr>
          <w:rStyle w:val="FontStyle24"/>
          <w:sz w:val="28"/>
          <w:szCs w:val="28"/>
        </w:rPr>
        <w:softHyphen/>
        <w:t>ред выполнением прихваток на листовой конструкции.</w:t>
      </w:r>
    </w:p>
    <w:p w:rsidR="00B9039A" w:rsidRPr="00B9039A" w:rsidRDefault="00B9039A" w:rsidP="00B9039A">
      <w:pPr>
        <w:pStyle w:val="Style13"/>
        <w:widowControl/>
        <w:spacing w:before="288"/>
        <w:ind w:firstLine="393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Используйте </w:t>
      </w:r>
      <w:r w:rsidRPr="00B9039A">
        <w:rPr>
          <w:rStyle w:val="FontStyle24"/>
          <w:sz w:val="28"/>
          <w:szCs w:val="28"/>
        </w:rPr>
        <w:t>наконечник № 3 для толщины 3,5 мм. За</w:t>
      </w:r>
      <w:r w:rsidRPr="00B9039A">
        <w:rPr>
          <w:rStyle w:val="FontStyle24"/>
          <w:sz w:val="28"/>
          <w:szCs w:val="28"/>
        </w:rPr>
        <w:softHyphen/>
        <w:t>жгите и отрегулируйте нормальное пламя.</w:t>
      </w:r>
    </w:p>
    <w:p w:rsidR="00B9039A" w:rsidRPr="00B9039A" w:rsidRDefault="00B9039A" w:rsidP="00B9039A">
      <w:pPr>
        <w:pStyle w:val="Style13"/>
        <w:widowControl/>
        <w:ind w:right="20" w:firstLine="399"/>
        <w:jc w:val="both"/>
        <w:rPr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61"/>
        <w:ind w:right="20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Прогрейте </w:t>
      </w:r>
      <w:r w:rsidRPr="00B9039A">
        <w:rPr>
          <w:rStyle w:val="FontStyle24"/>
          <w:sz w:val="28"/>
          <w:szCs w:val="28"/>
        </w:rPr>
        <w:t>концы стыкуемых труб для выравнивания температуры перед выполнением прихваток.</w:t>
      </w:r>
    </w:p>
    <w:p w:rsidR="00B9039A" w:rsidRPr="00B9039A" w:rsidRDefault="00B9039A" w:rsidP="00B9039A">
      <w:pPr>
        <w:pStyle w:val="Style13"/>
        <w:widowControl/>
        <w:spacing w:before="288"/>
        <w:ind w:right="589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Прихватите </w:t>
      </w:r>
      <w:r w:rsidRPr="00B9039A">
        <w:rPr>
          <w:rStyle w:val="FontStyle24"/>
          <w:sz w:val="28"/>
          <w:szCs w:val="28"/>
        </w:rPr>
        <w:t>в нижнем поло</w:t>
      </w:r>
      <w:r w:rsidRPr="00B9039A">
        <w:rPr>
          <w:rStyle w:val="FontStyle24"/>
          <w:sz w:val="28"/>
          <w:szCs w:val="28"/>
        </w:rPr>
        <w:softHyphen/>
        <w:t>жении собранный стык труб в двух диаметрально противопо</w:t>
      </w:r>
      <w:r w:rsidRPr="00B9039A">
        <w:rPr>
          <w:rStyle w:val="FontStyle24"/>
          <w:sz w:val="28"/>
          <w:szCs w:val="28"/>
        </w:rPr>
        <w:softHyphen/>
        <w:t>ложных точках с присадочной проволокой. Количество прихва</w:t>
      </w:r>
      <w:r w:rsidRPr="00B9039A">
        <w:rPr>
          <w:rStyle w:val="FontStyle24"/>
          <w:sz w:val="28"/>
          <w:szCs w:val="28"/>
        </w:rPr>
        <w:softHyphen/>
        <w:t>ток зависит от диаметра труб.</w:t>
      </w:r>
    </w:p>
    <w:p w:rsidR="00AF2C34" w:rsidRPr="00B9039A" w:rsidRDefault="00B9039A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161925</wp:posOffset>
            </wp:positionV>
            <wp:extent cx="2717800" cy="1438275"/>
            <wp:effectExtent l="19050" t="0" r="6350" b="0"/>
            <wp:wrapTight wrapText="bothSides">
              <wp:wrapPolygon edited="0">
                <wp:start x="-151" y="0"/>
                <wp:lineTo x="-151" y="21457"/>
                <wp:lineTo x="21650" y="21457"/>
                <wp:lineTo x="21650" y="0"/>
                <wp:lineTo x="-151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327660</wp:posOffset>
            </wp:positionV>
            <wp:extent cx="3714750" cy="581025"/>
            <wp:effectExtent l="19050" t="0" r="0" b="0"/>
            <wp:wrapTight wrapText="bothSides">
              <wp:wrapPolygon edited="0">
                <wp:start x="-111" y="0"/>
                <wp:lineTo x="-111" y="21246"/>
                <wp:lineTo x="21600" y="21246"/>
                <wp:lineTo x="21600" y="0"/>
                <wp:lineTo x="-111" y="0"/>
              </wp:wrapPolygon>
            </wp:wrapTight>
            <wp:docPr id="16" name="Рисунок 15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5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371475</wp:posOffset>
            </wp:positionV>
            <wp:extent cx="2780030" cy="1323975"/>
            <wp:effectExtent l="19050" t="0" r="1270" b="0"/>
            <wp:wrapTight wrapText="bothSides">
              <wp:wrapPolygon edited="0">
                <wp:start x="-148" y="0"/>
                <wp:lineTo x="-148" y="21445"/>
                <wp:lineTo x="21610" y="21445"/>
                <wp:lineTo x="21610" y="0"/>
                <wp:lineTo x="-148" y="0"/>
              </wp:wrapPolygon>
            </wp:wrapTight>
            <wp:docPr id="18" name="Рисунок 18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 xml:space="preserve">Длина прихватки 8—12 мм. </w:t>
      </w:r>
      <w:r w:rsidRPr="0097642D">
        <w:rPr>
          <w:rStyle w:val="FontStyle15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Высота — не менее 2/3 толщины 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стенки, но не менее 3 мм.</w:t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79" w:line="240" w:lineRule="auto"/>
        <w:ind w:firstLine="386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Погасите пламя. Зачистите прихватки и осмотрите. При обнаружении в прихватке трещин удалите эту прихватку механическим способом и выполните новую, отступив не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softHyphen/>
        <w:t>сколько от первой.</w:t>
      </w:r>
    </w:p>
    <w:p w:rsidR="0097642D" w:rsidRPr="0097642D" w:rsidRDefault="0097642D" w:rsidP="0097642D">
      <w:pPr>
        <w:pStyle w:val="Style9"/>
        <w:widowControl/>
        <w:spacing w:line="240" w:lineRule="auto"/>
        <w:ind w:left="55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07" w:line="240" w:lineRule="auto"/>
        <w:ind w:left="55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Проверьте еще раз после выполнения прихваток: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величину и постоянство зазора по всему периметру;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смещения кромок;</w:t>
      </w:r>
    </w:p>
    <w:p w:rsid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перелома осей труб.</w:t>
      </w:r>
    </w:p>
    <w:p w:rsidR="0057642F" w:rsidRPr="0097642D" w:rsidRDefault="0057642F" w:rsidP="0057642F">
      <w:pPr>
        <w:pStyle w:val="Style9"/>
        <w:widowControl/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642D" w:rsidRDefault="0057642F" w:rsidP="005764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57642F" w:rsidRPr="0057642F" w:rsidRDefault="0057642F" w:rsidP="0057642F">
      <w:pPr>
        <w:pStyle w:val="Style9"/>
        <w:widowControl/>
        <w:spacing w:before="144" w:line="240" w:lineRule="auto"/>
        <w:ind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Каждый вопрос имеет один или несколько правильных ответов. Выберите верный.</w:t>
      </w:r>
    </w:p>
    <w:p w:rsidR="0057642F" w:rsidRPr="0057642F" w:rsidRDefault="0057642F" w:rsidP="0057642F">
      <w:pPr>
        <w:pStyle w:val="Style2"/>
        <w:widowControl/>
        <w:numPr>
          <w:ilvl w:val="0"/>
          <w:numId w:val="4"/>
        </w:numPr>
        <w:tabs>
          <w:tab w:val="left" w:pos="877"/>
        </w:tabs>
        <w:spacing w:before="288"/>
        <w:ind w:left="2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При какой максимальной толщине газовая сварка вы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softHyphen/>
        <w:t>полняется без скоса кромок: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2 мм;</w:t>
      </w:r>
    </w:p>
    <w:p w:rsidR="0057642F" w:rsidRPr="0057642F" w:rsidRDefault="0057642F" w:rsidP="0057642F">
      <w:pPr>
        <w:pStyle w:val="Style5"/>
        <w:widowControl/>
        <w:tabs>
          <w:tab w:val="left" w:pos="923"/>
        </w:tabs>
        <w:spacing w:before="20"/>
        <w:ind w:left="609"/>
        <w:jc w:val="both"/>
        <w:rPr>
          <w:rStyle w:val="FontStyle14"/>
          <w:b w:val="0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</w:r>
      <w:r>
        <w:rPr>
          <w:rStyle w:val="FontStyle14"/>
          <w:b w:val="0"/>
          <w:sz w:val="28"/>
          <w:szCs w:val="28"/>
        </w:rPr>
        <w:t xml:space="preserve">до 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 xml:space="preserve">3 </w:t>
      </w:r>
      <w:r>
        <w:rPr>
          <w:rStyle w:val="FontStyle14"/>
          <w:b w:val="0"/>
          <w:sz w:val="28"/>
          <w:szCs w:val="28"/>
        </w:rPr>
        <w:t>мм;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5 мм.</w:t>
      </w:r>
    </w:p>
    <w:p w:rsidR="0057642F" w:rsidRPr="0057642F" w:rsidRDefault="0057642F" w:rsidP="0057642F">
      <w:pPr>
        <w:pStyle w:val="Style2"/>
        <w:widowControl/>
        <w:numPr>
          <w:ilvl w:val="0"/>
          <w:numId w:val="5"/>
        </w:numPr>
        <w:tabs>
          <w:tab w:val="left" w:pos="877"/>
        </w:tabs>
        <w:spacing w:before="288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Зачистка металла под сварку производится: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механическим способом;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255" w:firstLine="380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механическим сп</w:t>
      </w:r>
      <w:r>
        <w:rPr>
          <w:rStyle w:val="FontStyle15"/>
          <w:rFonts w:ascii="Times New Roman" w:hAnsi="Times New Roman" w:cs="Times New Roman"/>
          <w:sz w:val="28"/>
          <w:szCs w:val="28"/>
        </w:rPr>
        <w:t>особом с предварительным нагре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вом пламенем сильно загрязненных поверхностей;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оба варианта используются.</w:t>
      </w:r>
    </w:p>
    <w:p w:rsidR="0057642F" w:rsidRPr="0057642F" w:rsidRDefault="0057642F" w:rsidP="0057642F">
      <w:pPr>
        <w:pStyle w:val="Style2"/>
        <w:widowControl/>
        <w:numPr>
          <w:ilvl w:val="0"/>
          <w:numId w:val="6"/>
        </w:numPr>
        <w:tabs>
          <w:tab w:val="left" w:pos="877"/>
        </w:tabs>
        <w:spacing w:before="295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Под сварку зачищают: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кромки;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наружной поверхности;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двух поверхностей.</w:t>
      </w:r>
    </w:p>
    <w:p w:rsidR="0057642F" w:rsidRPr="0057642F" w:rsidRDefault="0057642F" w:rsidP="0057642F">
      <w:pPr>
        <w:pStyle w:val="Style2"/>
        <w:widowControl/>
        <w:tabs>
          <w:tab w:val="left" w:pos="628"/>
        </w:tabs>
        <w:spacing w:before="164"/>
        <w:ind w:firstLine="373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4.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Для удаления ржав</w:t>
      </w:r>
      <w:r>
        <w:rPr>
          <w:rStyle w:val="FontStyle15"/>
          <w:rFonts w:ascii="Times New Roman" w:hAnsi="Times New Roman" w:cs="Times New Roman"/>
          <w:sz w:val="28"/>
          <w:szCs w:val="28"/>
        </w:rPr>
        <w:t>чины с поверхности металла луч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ше использовать пламя: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spacing w:before="7"/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кислорода;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нейтральное;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ацетилена.</w:t>
      </w:r>
    </w:p>
    <w:p w:rsidR="0057642F" w:rsidRPr="0057642F" w:rsidRDefault="0057642F" w:rsidP="0057642F">
      <w:pPr>
        <w:pStyle w:val="Style2"/>
        <w:widowControl/>
        <w:tabs>
          <w:tab w:val="left" w:pos="674"/>
        </w:tabs>
        <w:spacing w:before="295"/>
        <w:ind w:left="41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5.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Краска лучше выгорает, соприкасаясь: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со средней зоной пламени;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факелом;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 имеет значения.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0412C3" w:rsidRDefault="0057642F" w:rsidP="00576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0412C3"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0412C3">
        <w:rPr>
          <w:rFonts w:ascii="Times New Roman" w:hAnsi="Times New Roman"/>
          <w:bCs/>
          <w:sz w:val="28"/>
          <w:szCs w:val="28"/>
        </w:rPr>
        <w:t>Лаврешин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 xml:space="preserve"> С.А. Производственное обучение газосварщиков : учеб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bCs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>. проф. Образования – М.: Издательский центр «Академия», 2012.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12C3">
        <w:rPr>
          <w:rFonts w:ascii="Times New Roman" w:hAnsi="Times New Roman"/>
          <w:sz w:val="28"/>
          <w:szCs w:val="28"/>
        </w:rPr>
        <w:t>Гуськова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Л.Н. Газосварщик: раб. Тетрадь: учеб. Пособие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2012.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Юхин Н.А. Газосварщик: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2010.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Г.Г </w:t>
      </w:r>
      <w:proofErr w:type="spellStart"/>
      <w:r w:rsidRPr="000412C3">
        <w:rPr>
          <w:rFonts w:ascii="Times New Roman" w:hAnsi="Times New Roman"/>
          <w:sz w:val="28"/>
          <w:szCs w:val="28"/>
        </w:rPr>
        <w:t>Чернышов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Справочник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электрогазосварщика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и газорезчика: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проф. образования  – М. : Издательский центр «Академия», 2006. 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А.И. Герасименко «Основы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электрогазосварки</w:t>
      </w:r>
      <w:proofErr w:type="spellEnd"/>
      <w:r w:rsidRPr="000412C3">
        <w:rPr>
          <w:rFonts w:ascii="Times New Roman" w:hAnsi="Times New Roman"/>
          <w:sz w:val="28"/>
          <w:szCs w:val="28"/>
        </w:rPr>
        <w:t>», Учебное пособие – М: ОИЦ «Академия», 2010г.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theme="minorBidi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Маслов В.И. Сварочные работы. 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д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2009.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2006.</w:t>
      </w:r>
    </w:p>
    <w:p w:rsidR="0097642D" w:rsidRPr="00560FB8" w:rsidRDefault="0097642D" w:rsidP="0057642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7642D" w:rsidRPr="00560FB8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D8C4E4"/>
    <w:lvl w:ilvl="0">
      <w:numFmt w:val="bullet"/>
      <w:lvlText w:val="*"/>
      <w:lvlJc w:val="left"/>
    </w:lvl>
  </w:abstractNum>
  <w:abstractNum w:abstractNumId="1">
    <w:nsid w:val="3CE0241F"/>
    <w:multiLevelType w:val="singleLevel"/>
    <w:tmpl w:val="C266666E"/>
    <w:lvl w:ilvl="0">
      <w:start w:val="2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F5DEF"/>
    <w:multiLevelType w:val="singleLevel"/>
    <w:tmpl w:val="B0B499C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">
    <w:nsid w:val="76E578C1"/>
    <w:multiLevelType w:val="singleLevel"/>
    <w:tmpl w:val="B2E6C610"/>
    <w:lvl w:ilvl="0">
      <w:start w:val="3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3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FC"/>
    <w:rsid w:val="00051D54"/>
    <w:rsid w:val="001805C9"/>
    <w:rsid w:val="00317C7C"/>
    <w:rsid w:val="0045175F"/>
    <w:rsid w:val="00460D70"/>
    <w:rsid w:val="00560FB8"/>
    <w:rsid w:val="0057642F"/>
    <w:rsid w:val="006120FC"/>
    <w:rsid w:val="00681C1A"/>
    <w:rsid w:val="0068294C"/>
    <w:rsid w:val="006A1B4F"/>
    <w:rsid w:val="00706634"/>
    <w:rsid w:val="007F2C7B"/>
    <w:rsid w:val="00873732"/>
    <w:rsid w:val="0097642D"/>
    <w:rsid w:val="00AA0A0D"/>
    <w:rsid w:val="00AF2C34"/>
    <w:rsid w:val="00B9039A"/>
    <w:rsid w:val="00D62803"/>
    <w:rsid w:val="00E618DF"/>
    <w:rsid w:val="00E7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FC"/>
  </w:style>
  <w:style w:type="paragraph" w:styleId="2">
    <w:name w:val="heading 2"/>
    <w:basedOn w:val="a"/>
    <w:link w:val="20"/>
    <w:uiPriority w:val="9"/>
    <w:qFormat/>
    <w:rsid w:val="006120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20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8">
    <w:name w:val="Style8"/>
    <w:basedOn w:val="a"/>
    <w:uiPriority w:val="99"/>
    <w:rsid w:val="006120FC"/>
    <w:pPr>
      <w:widowControl w:val="0"/>
      <w:autoSpaceDE w:val="0"/>
      <w:autoSpaceDN w:val="0"/>
      <w:adjustRightInd w:val="0"/>
      <w:spacing w:after="0" w:line="282" w:lineRule="exact"/>
      <w:ind w:firstLine="393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120FC"/>
    <w:rPr>
      <w:rFonts w:ascii="Franklin Gothic Demi Cond" w:hAnsi="Franklin Gothic Demi Cond" w:cs="Franklin Gothic Demi Cond"/>
      <w:sz w:val="26"/>
      <w:szCs w:val="26"/>
    </w:rPr>
  </w:style>
  <w:style w:type="character" w:customStyle="1" w:styleId="FontStyle18">
    <w:name w:val="Font Style18"/>
    <w:basedOn w:val="a0"/>
    <w:uiPriority w:val="99"/>
    <w:rsid w:val="006120FC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6120FC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1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60D70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16">
    <w:name w:val="Font Style16"/>
    <w:basedOn w:val="a0"/>
    <w:uiPriority w:val="99"/>
    <w:rsid w:val="00460D70"/>
    <w:rPr>
      <w:rFonts w:ascii="Georgia" w:hAnsi="Georgia" w:cs="Georgia"/>
      <w:sz w:val="20"/>
      <w:szCs w:val="20"/>
    </w:rPr>
  </w:style>
  <w:style w:type="paragraph" w:customStyle="1" w:styleId="Style2">
    <w:name w:val="Style2"/>
    <w:basedOn w:val="a"/>
    <w:uiPriority w:val="99"/>
    <w:rsid w:val="00460D7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7" w:lineRule="exact"/>
      <w:ind w:firstLine="367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60D70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460D70"/>
    <w:rPr>
      <w:rFonts w:ascii="Times New Roman" w:hAnsi="Times New Roman" w:cs="Times New Roman"/>
      <w:b/>
      <w:bCs/>
      <w:spacing w:val="-10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46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D7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8" w:lineRule="exact"/>
      <w:ind w:firstLine="386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618DF"/>
    <w:pPr>
      <w:widowControl w:val="0"/>
      <w:autoSpaceDE w:val="0"/>
      <w:autoSpaceDN w:val="0"/>
      <w:adjustRightInd w:val="0"/>
      <w:spacing w:after="0" w:line="296" w:lineRule="exact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70D46"/>
    <w:pPr>
      <w:widowControl w:val="0"/>
      <w:autoSpaceDE w:val="0"/>
      <w:autoSpaceDN w:val="0"/>
      <w:adjustRightInd w:val="0"/>
      <w:spacing w:after="0" w:line="295" w:lineRule="exact"/>
      <w:ind w:firstLine="386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E70D46"/>
    <w:rPr>
      <w:rFonts w:ascii="Tahoma" w:hAnsi="Tahoma" w:cs="Tahoma"/>
      <w:sz w:val="20"/>
      <w:szCs w:val="20"/>
    </w:rPr>
  </w:style>
  <w:style w:type="character" w:customStyle="1" w:styleId="FontStyle29">
    <w:name w:val="Font Style29"/>
    <w:basedOn w:val="a0"/>
    <w:uiPriority w:val="99"/>
    <w:rsid w:val="00E70D46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0">
    <w:name w:val="Font Style30"/>
    <w:basedOn w:val="a0"/>
    <w:uiPriority w:val="99"/>
    <w:rsid w:val="00E70D4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4">
    <w:name w:val="Font Style34"/>
    <w:basedOn w:val="a0"/>
    <w:uiPriority w:val="99"/>
    <w:rsid w:val="00E70D46"/>
    <w:rPr>
      <w:rFonts w:ascii="Times New Roman" w:hAnsi="Times New Roman" w:cs="Times New Roman"/>
      <w:sz w:val="30"/>
      <w:szCs w:val="30"/>
    </w:rPr>
  </w:style>
  <w:style w:type="character" w:customStyle="1" w:styleId="FontStyle35">
    <w:name w:val="Font Style35"/>
    <w:basedOn w:val="a0"/>
    <w:uiPriority w:val="99"/>
    <w:rsid w:val="00E70D46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37">
    <w:name w:val="Font Style37"/>
    <w:basedOn w:val="a0"/>
    <w:uiPriority w:val="99"/>
    <w:rsid w:val="00E70D4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1805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805C9"/>
    <w:pPr>
      <w:widowControl w:val="0"/>
      <w:autoSpaceDE w:val="0"/>
      <w:autoSpaceDN w:val="0"/>
      <w:adjustRightInd w:val="0"/>
      <w:spacing w:after="0" w:line="290" w:lineRule="exact"/>
      <w:ind w:firstLine="399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805C9"/>
    <w:pPr>
      <w:widowControl w:val="0"/>
      <w:autoSpaceDE w:val="0"/>
      <w:autoSpaceDN w:val="0"/>
      <w:adjustRightInd w:val="0"/>
      <w:spacing w:after="0" w:line="255" w:lineRule="exact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1805C9"/>
    <w:rPr>
      <w:rFonts w:ascii="Tahoma" w:hAnsi="Tahoma" w:cs="Tahoma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681C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A1B4F"/>
    <w:rPr>
      <w:rFonts w:ascii="Times New Roman" w:hAnsi="Times New Roman" w:cs="Times New Roman"/>
      <w:sz w:val="30"/>
      <w:szCs w:val="30"/>
    </w:rPr>
  </w:style>
  <w:style w:type="character" w:customStyle="1" w:styleId="FontStyle19">
    <w:name w:val="Font Style19"/>
    <w:basedOn w:val="a0"/>
    <w:uiPriority w:val="99"/>
    <w:rsid w:val="00AF2C34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24">
    <w:name w:val="Font Style24"/>
    <w:basedOn w:val="a0"/>
    <w:uiPriority w:val="99"/>
    <w:rsid w:val="00AF2C34"/>
    <w:rPr>
      <w:rFonts w:ascii="Times New Roman" w:hAnsi="Times New Roman" w:cs="Times New Roman"/>
      <w:sz w:val="30"/>
      <w:szCs w:val="30"/>
    </w:rPr>
  </w:style>
  <w:style w:type="table" w:styleId="a6">
    <w:name w:val="Table Grid"/>
    <w:basedOn w:val="a1"/>
    <w:uiPriority w:val="59"/>
    <w:rsid w:val="00B90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97642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7642F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www.welding.su/gallery/gallery_73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>RePack by SPecialiST</Company>
  <LinksUpToDate>false</LinksUpToDate>
  <CharactersWithSpaces>16000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subject>Подготовка деталей и сборка под сварку</dc:subject>
  <dc:creator>Баранов В.И.</dc:creator>
  <cp:keywords/>
  <dc:description/>
  <cp:lastModifiedBy>User</cp:lastModifiedBy>
  <cp:revision>4</cp:revision>
  <dcterms:created xsi:type="dcterms:W3CDTF">2015-02-14T03:58:00Z</dcterms:created>
  <dcterms:modified xsi:type="dcterms:W3CDTF">2015-02-14T11:24:00Z</dcterms:modified>
</cp:coreProperties>
</file>