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E7" w:rsidRPr="0060725C" w:rsidRDefault="00CC6EE7" w:rsidP="00CC6EE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>Пасынок Юлия Юрьевна,</w:t>
      </w:r>
    </w:p>
    <w:p w:rsidR="00CC6EE7" w:rsidRPr="0060725C" w:rsidRDefault="00CC6EE7" w:rsidP="00CC6EE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 xml:space="preserve">заместитель директора по УВР, </w:t>
      </w:r>
    </w:p>
    <w:p w:rsidR="00CC6EE7" w:rsidRPr="0060725C" w:rsidRDefault="00CC6EE7" w:rsidP="00CC6EE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C6EE7" w:rsidRDefault="00CC6EE7" w:rsidP="00CC6E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725C">
        <w:rPr>
          <w:rFonts w:ascii="Times New Roman" w:hAnsi="Times New Roman" w:cs="Times New Roman"/>
          <w:sz w:val="28"/>
          <w:szCs w:val="28"/>
        </w:rPr>
        <w:t>МБОУ НОШ № 21 г. Южно-Сахалинска</w:t>
      </w:r>
    </w:p>
    <w:p w:rsidR="00CC6EE7" w:rsidRDefault="00CC6EE7" w:rsidP="00CC6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EE7" w:rsidRDefault="00CC6EE7" w:rsidP="00CC6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коммуникативных универсальных учебных действий: </w:t>
      </w:r>
    </w:p>
    <w:p w:rsidR="00CC6EE7" w:rsidRPr="004F6B3B" w:rsidRDefault="00CC6EE7" w:rsidP="00CC6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F6B3B" w:rsidRDefault="004F6B3B" w:rsidP="004F6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B2" w:rsidRPr="007275B2" w:rsidRDefault="00CC6EE7" w:rsidP="007275B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275B2">
        <w:rPr>
          <w:rFonts w:ascii="Times New Roman" w:hAnsi="Times New Roman"/>
          <w:b/>
          <w:sz w:val="28"/>
          <w:szCs w:val="28"/>
        </w:rPr>
        <w:t xml:space="preserve"> </w:t>
      </w:r>
      <w:r w:rsidR="007275B2" w:rsidRPr="007275B2">
        <w:rPr>
          <w:rFonts w:ascii="Times New Roman" w:hAnsi="Times New Roman"/>
          <w:b/>
          <w:sz w:val="28"/>
          <w:szCs w:val="28"/>
        </w:rPr>
        <w:t>«Ваза с яблоками»</w:t>
      </w:r>
    </w:p>
    <w:p w:rsidR="007275B2" w:rsidRPr="007275B2" w:rsidRDefault="007275B2" w:rsidP="007275B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>(модифицированная проба Ж.Пиаже).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7275B2" w:rsidRPr="007275B2" w:rsidRDefault="007275B2" w:rsidP="007275B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Оцениваемые УУД</w:t>
      </w:r>
      <w:r w:rsidRPr="007275B2">
        <w:rPr>
          <w:rFonts w:ascii="Times New Roman" w:hAnsi="Times New Roman"/>
          <w:sz w:val="28"/>
          <w:szCs w:val="28"/>
        </w:rPr>
        <w:t>: действия, направленные на учет позиции собеседника (партнера)</w:t>
      </w:r>
    </w:p>
    <w:p w:rsidR="007275B2" w:rsidRPr="007275B2" w:rsidRDefault="007275B2" w:rsidP="007275B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Форма (ситуация оценивания)</w:t>
      </w:r>
      <w:r w:rsidRPr="007275B2">
        <w:rPr>
          <w:rFonts w:ascii="Times New Roman" w:hAnsi="Times New Roman"/>
          <w:sz w:val="28"/>
          <w:szCs w:val="28"/>
        </w:rPr>
        <w:t xml:space="preserve">: групповая работа с детьми  </w:t>
      </w:r>
    </w:p>
    <w:p w:rsidR="007275B2" w:rsidRPr="007275B2" w:rsidRDefault="007275B2" w:rsidP="007275B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Метод оценивания</w:t>
      </w:r>
      <w:r w:rsidRPr="007275B2">
        <w:rPr>
          <w:rFonts w:ascii="Times New Roman" w:hAnsi="Times New Roman"/>
          <w:sz w:val="28"/>
          <w:szCs w:val="28"/>
        </w:rPr>
        <w:t>: анализ детских рисунков</w:t>
      </w:r>
    </w:p>
    <w:p w:rsidR="007275B2" w:rsidRPr="007275B2" w:rsidRDefault="007275B2" w:rsidP="007275B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 xml:space="preserve">Описание задания: </w:t>
      </w:r>
      <w:r w:rsidRPr="007275B2">
        <w:rPr>
          <w:rFonts w:ascii="Times New Roman" w:hAnsi="Times New Roman"/>
          <w:sz w:val="28"/>
          <w:szCs w:val="28"/>
        </w:rPr>
        <w:t xml:space="preserve">детям раздаются бланки с текстом задания и рисунками.  </w:t>
      </w:r>
    </w:p>
    <w:p w:rsidR="007275B2" w:rsidRPr="007275B2" w:rsidRDefault="007275B2" w:rsidP="007275B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Материал</w:t>
      </w:r>
      <w:r w:rsidRPr="007275B2">
        <w:rPr>
          <w:rFonts w:ascii="Times New Roman" w:hAnsi="Times New Roman"/>
          <w:sz w:val="28"/>
          <w:szCs w:val="28"/>
        </w:rPr>
        <w:t>: бланк задания и четыре разноцветных карандаша (можно фломастера): красный, желтый, зеленый и розовый.</w:t>
      </w:r>
    </w:p>
    <w:p w:rsidR="007275B2" w:rsidRPr="007275B2" w:rsidRDefault="007275B2" w:rsidP="007275B2">
      <w:pPr>
        <w:pStyle w:val="a8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b/>
          <w:i/>
          <w:sz w:val="28"/>
          <w:szCs w:val="28"/>
        </w:rPr>
        <w:t>Инструкция</w:t>
      </w:r>
      <w:r w:rsidRPr="007275B2">
        <w:rPr>
          <w:rFonts w:ascii="Times New Roman" w:hAnsi="Times New Roman"/>
          <w:i/>
          <w:sz w:val="28"/>
          <w:szCs w:val="28"/>
        </w:rPr>
        <w:t xml:space="preserve"> </w:t>
      </w:r>
      <w:r w:rsidRPr="007275B2">
        <w:rPr>
          <w:rFonts w:ascii="Times New Roman" w:hAnsi="Times New Roman"/>
          <w:sz w:val="28"/>
          <w:szCs w:val="28"/>
        </w:rPr>
        <w:t xml:space="preserve">(текст задания на бланке): </w:t>
      </w:r>
    </w:p>
    <w:p w:rsidR="007275B2" w:rsidRPr="007275B2" w:rsidRDefault="007275B2" w:rsidP="007275B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 xml:space="preserve">На занятии в кружке рисования за квадратным столом сидят четверо школьников – Настя, Люба, Денис и Егор. Они рисуют разноцветные яблоки, лежащие в вазе в центре стола (рис. 1.: ваза с красным, желтым, зеленым и розовым яблоком). Раскрась и подпиши рисунок каждого из четырех художников (рис. 2: </w:t>
      </w:r>
      <w:r w:rsidRPr="007275B2">
        <w:rPr>
          <w:rFonts w:ascii="Times New Roman" w:hAnsi="Times New Roman"/>
          <w:i/>
          <w:sz w:val="28"/>
          <w:szCs w:val="28"/>
        </w:rPr>
        <w:t>четыре рамки с одинаковыми изображениями вазы с не закрашенными яблоками</w:t>
      </w:r>
      <w:r w:rsidRPr="007275B2">
        <w:rPr>
          <w:rFonts w:ascii="Times New Roman" w:hAnsi="Times New Roman"/>
          <w:sz w:val="28"/>
          <w:szCs w:val="28"/>
        </w:rPr>
        <w:t xml:space="preserve">). 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 xml:space="preserve">       </w:t>
      </w:r>
      <w:r w:rsidRPr="007275B2">
        <w:rPr>
          <w:rFonts w:ascii="Times New Roman" w:hAnsi="Times New Roman"/>
          <w:sz w:val="28"/>
          <w:szCs w:val="28"/>
        </w:rPr>
        <w:tab/>
        <w:t xml:space="preserve">                                                Настя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7275B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1748649</wp:posOffset>
            </wp:positionH>
            <wp:positionV relativeFrom="paragraph">
              <wp:posOffset>-14393</wp:posOffset>
            </wp:positionV>
            <wp:extent cx="1504668" cy="1267601"/>
            <wp:effectExtent l="19050" t="19050" r="19332" b="27799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8" cy="1267601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5B2" w:rsidRPr="007275B2" w:rsidRDefault="008F49C5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0pt;margin-top:7.9pt;width:18pt;height:18pt;z-index:251656704">
            <v:textbox style="mso-next-textbox:#_x0000_s1029">
              <w:txbxContent>
                <w:p w:rsidR="00DA45CD" w:rsidRDefault="00DA45CD" w:rsidP="007275B2">
                  <w:pPr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="007275B2" w:rsidRPr="007275B2">
        <w:rPr>
          <w:rFonts w:ascii="Times New Roman" w:hAnsi="Times New Roman"/>
          <w:sz w:val="28"/>
          <w:szCs w:val="28"/>
        </w:rPr>
        <w:t xml:space="preserve">     </w:t>
      </w:r>
    </w:p>
    <w:p w:rsidR="007275B2" w:rsidRPr="007275B2" w:rsidRDefault="008F49C5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8" type="#_x0000_t202" style="position:absolute;left:0;text-align:left;margin-left:222pt;margin-top:.1pt;width:18pt;height:18pt;z-index:251657728">
            <v:textbox style="mso-next-textbox:#_x0000_s1028">
              <w:txbxContent>
                <w:p w:rsidR="00DA45CD" w:rsidRDefault="00DA45CD" w:rsidP="007275B2">
                  <w:pPr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З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27" type="#_x0000_t202" style="position:absolute;left:0;text-align:left;margin-left:156pt;margin-top:6.1pt;width:12pt;height:18pt;z-index:251658752">
            <v:textbox style="mso-next-textbox:#_x0000_s1027">
              <w:txbxContent>
                <w:p w:rsidR="00DA45CD" w:rsidRDefault="00DA45CD" w:rsidP="007275B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Ж</w:t>
                  </w:r>
                </w:p>
              </w:txbxContent>
            </v:textbox>
          </v:shape>
        </w:pict>
      </w:r>
      <w:r w:rsidR="007275B2" w:rsidRPr="007275B2">
        <w:rPr>
          <w:rFonts w:ascii="Times New Roman" w:hAnsi="Times New Roman"/>
          <w:sz w:val="28"/>
          <w:szCs w:val="28"/>
        </w:rPr>
        <w:t xml:space="preserve">                             Люба                          </w:t>
      </w:r>
      <w:r w:rsidR="005B58F6">
        <w:rPr>
          <w:rFonts w:ascii="Times New Roman" w:hAnsi="Times New Roman"/>
          <w:sz w:val="28"/>
          <w:szCs w:val="28"/>
        </w:rPr>
        <w:t xml:space="preserve">           </w:t>
      </w:r>
      <w:r w:rsidR="007275B2" w:rsidRPr="007275B2">
        <w:rPr>
          <w:rFonts w:ascii="Times New Roman" w:hAnsi="Times New Roman"/>
          <w:sz w:val="28"/>
          <w:szCs w:val="28"/>
        </w:rPr>
        <w:t xml:space="preserve"> Денис                  </w:t>
      </w:r>
    </w:p>
    <w:p w:rsidR="007275B2" w:rsidRPr="007275B2" w:rsidRDefault="008F49C5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6" type="#_x0000_t202" style="position:absolute;left:0;text-align:left;margin-left:186pt;margin-top:-1.7pt;width:18pt;height:18pt;z-index:251659776">
            <v:textbox style="mso-next-textbox:#_x0000_s1026">
              <w:txbxContent>
                <w:p w:rsidR="00DA45CD" w:rsidRDefault="00DA45CD" w:rsidP="007275B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</w:t>
                  </w:r>
                </w:p>
              </w:txbxContent>
            </v:textbox>
          </v:shape>
        </w:pic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B58F6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275B2" w:rsidRPr="007275B2" w:rsidRDefault="005B58F6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275B2" w:rsidRPr="007275B2">
        <w:rPr>
          <w:rFonts w:ascii="Times New Roman" w:hAnsi="Times New Roman"/>
          <w:sz w:val="28"/>
          <w:szCs w:val="28"/>
        </w:rPr>
        <w:t xml:space="preserve"> Егор                                                     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 xml:space="preserve">                                                               Рис. 1.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 xml:space="preserve">             </w:t>
      </w:r>
      <w:r w:rsidRPr="007275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57300" cy="1390650"/>
            <wp:effectExtent l="19050" t="0" r="0" b="0"/>
            <wp:docPr id="2" name="Рисунок 10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ваза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5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57300" cy="1390650"/>
            <wp:effectExtent l="19050" t="0" r="0" b="0"/>
            <wp:docPr id="3" name="Рисунок 11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ваза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5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57300" cy="1390650"/>
            <wp:effectExtent l="19050" t="0" r="0" b="0"/>
            <wp:docPr id="4" name="Рисунок 12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ваза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5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57300" cy="1390650"/>
            <wp:effectExtent l="19050" t="0" r="0" b="0"/>
            <wp:docPr id="6" name="Рисунок 13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аза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 xml:space="preserve">                                                                Рис. 2.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Критерии оценивания</w:t>
      </w:r>
      <w:r w:rsidRPr="007275B2">
        <w:rPr>
          <w:rFonts w:ascii="Times New Roman" w:hAnsi="Times New Roman"/>
          <w:sz w:val="28"/>
          <w:szCs w:val="28"/>
        </w:rPr>
        <w:t xml:space="preserve">: 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lastRenderedPageBreak/>
        <w:t xml:space="preserve">понимание возможности различных позиций и точек зрения (преодоление эгоцентризма), ориентация на позиции других людей, отличные </w:t>
      </w:r>
      <w:proofErr w:type="gramStart"/>
      <w:r w:rsidRPr="007275B2">
        <w:rPr>
          <w:rFonts w:ascii="Times New Roman" w:hAnsi="Times New Roman"/>
          <w:sz w:val="28"/>
          <w:szCs w:val="28"/>
        </w:rPr>
        <w:t>от</w:t>
      </w:r>
      <w:proofErr w:type="gramEnd"/>
      <w:r w:rsidRPr="007275B2">
        <w:rPr>
          <w:rFonts w:ascii="Times New Roman" w:hAnsi="Times New Roman"/>
          <w:sz w:val="28"/>
          <w:szCs w:val="28"/>
        </w:rPr>
        <w:t xml:space="preserve"> собственной,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sz w:val="28"/>
          <w:szCs w:val="28"/>
        </w:rPr>
        <w:t>соотнесение характеристик или признаков предметов с особенностями точки зрения наблюдателя, координация разных пространственных позиций.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Показатели уровня выполнения задания: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Низкий уровень</w:t>
      </w:r>
      <w:r w:rsidRPr="007275B2">
        <w:rPr>
          <w:rFonts w:ascii="Times New Roman" w:hAnsi="Times New Roman"/>
          <w:sz w:val="28"/>
          <w:szCs w:val="28"/>
        </w:rPr>
        <w:t>: ребенок не учитывает различие точек зрения наблюдателей: рисунки одинаковые или яблоки закрашены в случайном порядке и не соответствуют позиции художника.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Средний уровень</w:t>
      </w:r>
      <w:r w:rsidRPr="007275B2">
        <w:rPr>
          <w:rFonts w:ascii="Times New Roman" w:hAnsi="Times New Roman"/>
          <w:sz w:val="28"/>
          <w:szCs w:val="28"/>
        </w:rPr>
        <w:t xml:space="preserve">: частично правильный ответ: ребенок понимает наличие разных точек зрения, но не любую точку зрения может правильно представить и учесть: по крайней </w:t>
      </w:r>
      <w:proofErr w:type="gramStart"/>
      <w:r w:rsidRPr="007275B2">
        <w:rPr>
          <w:rFonts w:ascii="Times New Roman" w:hAnsi="Times New Roman"/>
          <w:sz w:val="28"/>
          <w:szCs w:val="28"/>
        </w:rPr>
        <w:t>мере</w:t>
      </w:r>
      <w:proofErr w:type="gramEnd"/>
      <w:r w:rsidRPr="007275B2">
        <w:rPr>
          <w:rFonts w:ascii="Times New Roman" w:hAnsi="Times New Roman"/>
          <w:sz w:val="28"/>
          <w:szCs w:val="28"/>
        </w:rPr>
        <w:t xml:space="preserve"> на двух из четырех рисунков расположение яблок соответствует точке зрения художника. </w:t>
      </w:r>
    </w:p>
    <w:p w:rsidR="007275B2" w:rsidRP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75B2">
        <w:rPr>
          <w:rFonts w:ascii="Times New Roman" w:hAnsi="Times New Roman"/>
          <w:i/>
          <w:sz w:val="28"/>
          <w:szCs w:val="28"/>
        </w:rPr>
        <w:t>Высокий уровень</w:t>
      </w:r>
      <w:r w:rsidRPr="007275B2">
        <w:rPr>
          <w:rFonts w:ascii="Times New Roman" w:hAnsi="Times New Roman"/>
          <w:sz w:val="28"/>
          <w:szCs w:val="28"/>
        </w:rPr>
        <w:t>: ребенок четко ориентируется на особенности пространственной позиции наблюдателей: на всех четырех рисунках расположение яблок соответствует позиции художников.</w:t>
      </w:r>
    </w:p>
    <w:p w:rsidR="007275B2" w:rsidRDefault="007275B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F2562" w:rsidRDefault="000F2562" w:rsidP="007275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F2562" w:rsidRPr="000F2562" w:rsidRDefault="000F2562" w:rsidP="000F256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F2562">
        <w:rPr>
          <w:rFonts w:ascii="Times New Roman" w:hAnsi="Times New Roman"/>
          <w:b/>
          <w:sz w:val="28"/>
          <w:szCs w:val="28"/>
        </w:rPr>
        <w:t xml:space="preserve">Задание «Совместная сортировка»   </w:t>
      </w:r>
      <w:r w:rsidRPr="000F2562">
        <w:rPr>
          <w:rFonts w:ascii="Times New Roman" w:hAnsi="Times New Roman"/>
          <w:sz w:val="28"/>
          <w:szCs w:val="28"/>
        </w:rPr>
        <w:t xml:space="preserve"> </w:t>
      </w:r>
    </w:p>
    <w:p w:rsidR="000F2562" w:rsidRPr="000F2562" w:rsidRDefault="000F2562" w:rsidP="000F2562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F2562" w:rsidRPr="000F2562" w:rsidRDefault="000F2562" w:rsidP="000F256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i/>
          <w:sz w:val="28"/>
          <w:szCs w:val="28"/>
        </w:rPr>
        <w:t>Оцениваемые УУД</w:t>
      </w:r>
      <w:r w:rsidRPr="000F2562">
        <w:rPr>
          <w:rFonts w:ascii="Times New Roman" w:hAnsi="Times New Roman"/>
          <w:sz w:val="28"/>
          <w:szCs w:val="28"/>
        </w:rPr>
        <w:t>: коммуникативные действия по согласованию усилий  в процессе организации и осуществления сотрудничества (кооперация)</w:t>
      </w:r>
    </w:p>
    <w:p w:rsidR="000F2562" w:rsidRPr="000F2562" w:rsidRDefault="000F2562" w:rsidP="000F256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i/>
          <w:sz w:val="28"/>
          <w:szCs w:val="28"/>
        </w:rPr>
        <w:t>Форма (ситуация оценивания)</w:t>
      </w:r>
      <w:r w:rsidRPr="000F2562">
        <w:rPr>
          <w:rFonts w:ascii="Times New Roman" w:hAnsi="Times New Roman"/>
          <w:sz w:val="28"/>
          <w:szCs w:val="28"/>
        </w:rPr>
        <w:t xml:space="preserve">: работа учащихся в классе парами 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i/>
          <w:sz w:val="28"/>
          <w:szCs w:val="28"/>
        </w:rPr>
        <w:t xml:space="preserve"> </w:t>
      </w:r>
      <w:r w:rsidRPr="000F2562">
        <w:rPr>
          <w:rFonts w:ascii="Times New Roman" w:hAnsi="Times New Roman"/>
          <w:i/>
          <w:sz w:val="28"/>
          <w:szCs w:val="28"/>
        </w:rPr>
        <w:tab/>
        <w:t>Метод оценивания</w:t>
      </w:r>
      <w:r w:rsidRPr="000F2562">
        <w:rPr>
          <w:rFonts w:ascii="Times New Roman" w:hAnsi="Times New Roman"/>
          <w:sz w:val="28"/>
          <w:szCs w:val="28"/>
        </w:rPr>
        <w:t>: наблюдение за взаимодействием и анализ результата</w:t>
      </w:r>
    </w:p>
    <w:p w:rsidR="000F2562" w:rsidRPr="000F2562" w:rsidRDefault="000F2562" w:rsidP="000F256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i/>
          <w:sz w:val="28"/>
          <w:szCs w:val="28"/>
        </w:rPr>
        <w:t xml:space="preserve">Описание задания: </w:t>
      </w:r>
      <w:r w:rsidRPr="000F2562">
        <w:rPr>
          <w:rFonts w:ascii="Times New Roman" w:hAnsi="Times New Roman"/>
          <w:sz w:val="28"/>
          <w:szCs w:val="28"/>
        </w:rPr>
        <w:t xml:space="preserve">детям, сидящим парами, дается набор фишек для их сортировки (распределения между собой) согласно заданным условиям. </w:t>
      </w:r>
    </w:p>
    <w:p w:rsidR="000F2562" w:rsidRPr="000F2562" w:rsidRDefault="000F2562" w:rsidP="000F256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b/>
          <w:i/>
          <w:sz w:val="28"/>
          <w:szCs w:val="28"/>
        </w:rPr>
        <w:t>Инструкция</w:t>
      </w:r>
      <w:r w:rsidRPr="000F2562">
        <w:rPr>
          <w:rFonts w:ascii="Times New Roman" w:hAnsi="Times New Roman"/>
          <w:b/>
          <w:sz w:val="28"/>
          <w:szCs w:val="28"/>
        </w:rPr>
        <w:t>:</w:t>
      </w:r>
      <w:r w:rsidRPr="000F2562">
        <w:rPr>
          <w:rFonts w:ascii="Times New Roman" w:hAnsi="Times New Roman"/>
          <w:sz w:val="28"/>
          <w:szCs w:val="28"/>
        </w:rPr>
        <w:t xml:space="preserve"> «Дети, перед Вами лежит набор разных фишек. Пусть одном</w:t>
      </w:r>
      <w:proofErr w:type="gramStart"/>
      <w:r w:rsidRPr="000F2562">
        <w:rPr>
          <w:rFonts w:ascii="Times New Roman" w:hAnsi="Times New Roman"/>
          <w:sz w:val="28"/>
          <w:szCs w:val="28"/>
        </w:rPr>
        <w:t>у(</w:t>
      </w:r>
      <w:proofErr w:type="gramEnd"/>
      <w:r w:rsidRPr="000F2562">
        <w:rPr>
          <w:rFonts w:ascii="Times New Roman" w:hAnsi="Times New Roman"/>
          <w:sz w:val="28"/>
          <w:szCs w:val="28"/>
        </w:rPr>
        <w:t xml:space="preserve">ой) из Вас будут принадлежать красные и желтые фишки,  а другому(ой) круглые и треугольные. Действуя вместе, нужно  разделить фишки по принадлежности, т.е. разделить их между собой, разложив на отдельные кучки. Сначала нужно договориться, как это делать. В конце надо написать на листочке бумаги, как Вы разделили фишки и почему именно так».  </w:t>
      </w:r>
    </w:p>
    <w:p w:rsidR="000F2562" w:rsidRPr="000F2562" w:rsidRDefault="000F2562" w:rsidP="000F256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i/>
          <w:sz w:val="28"/>
          <w:szCs w:val="28"/>
        </w:rPr>
        <w:t>Материал</w:t>
      </w:r>
      <w:r w:rsidRPr="000F2562">
        <w:rPr>
          <w:rFonts w:ascii="Times New Roman" w:hAnsi="Times New Roman"/>
          <w:sz w:val="28"/>
          <w:szCs w:val="28"/>
        </w:rPr>
        <w:t xml:space="preserve">: Каждая пара учеников получает набор из 25 картонных фишек (по 5 желтых, красных, зеленых, синих и белых фигур разной формы: круглых, квадратных, треугольных, овальных и ромбовидных) и лист бумаги для отчета. </w:t>
      </w:r>
    </w:p>
    <w:p w:rsidR="000F2562" w:rsidRPr="000F2562" w:rsidRDefault="000F2562" w:rsidP="000F2562">
      <w:pPr>
        <w:pStyle w:val="a8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i/>
          <w:sz w:val="28"/>
          <w:szCs w:val="28"/>
        </w:rPr>
        <w:t>Критерии оценивания</w:t>
      </w:r>
      <w:r w:rsidRPr="000F2562">
        <w:rPr>
          <w:rFonts w:ascii="Times New Roman" w:hAnsi="Times New Roman"/>
          <w:sz w:val="28"/>
          <w:szCs w:val="28"/>
        </w:rPr>
        <w:t xml:space="preserve">: 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sz w:val="28"/>
          <w:szCs w:val="28"/>
        </w:rPr>
        <w:t>продуктивность совместной деятельности оценивается по правильности распределения полученных фишек;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sz w:val="28"/>
          <w:szCs w:val="28"/>
        </w:rPr>
        <w:t xml:space="preserve">умение </w:t>
      </w:r>
      <w:r w:rsidRPr="000F2562">
        <w:rPr>
          <w:rStyle w:val="af1"/>
          <w:rFonts w:ascii="Times New Roman" w:hAnsi="Times New Roman"/>
          <w:sz w:val="28"/>
          <w:szCs w:val="28"/>
        </w:rPr>
        <w:t>договариваться</w:t>
      </w:r>
      <w:r w:rsidRPr="000F2562">
        <w:rPr>
          <w:rFonts w:ascii="Times New Roman" w:hAnsi="Times New Roman"/>
          <w:sz w:val="28"/>
          <w:szCs w:val="28"/>
        </w:rPr>
        <w:t xml:space="preserve"> в ситуации столкновения интересов (необходимость разделить фишки, одновременно принадлежащие обоим детям), способность находить общее решение, 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интересов, 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sz w:val="28"/>
          <w:szCs w:val="28"/>
        </w:rPr>
        <w:t xml:space="preserve">умение аргументировать свое предложение, убеждать и уступать; 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Style w:val="af1"/>
          <w:rFonts w:ascii="Times New Roman" w:hAnsi="Times New Roman"/>
          <w:sz w:val="28"/>
          <w:szCs w:val="28"/>
        </w:rPr>
        <w:t>взаимоконтроль и взаимопомощь</w:t>
      </w:r>
      <w:r w:rsidRPr="000F2562">
        <w:rPr>
          <w:rFonts w:ascii="Times New Roman" w:hAnsi="Times New Roman"/>
          <w:sz w:val="28"/>
          <w:szCs w:val="28"/>
        </w:rPr>
        <w:t xml:space="preserve"> по ходу выполнения задания,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i/>
          <w:sz w:val="28"/>
          <w:szCs w:val="28"/>
        </w:rPr>
        <w:lastRenderedPageBreak/>
        <w:t>эмоциональное</w:t>
      </w:r>
      <w:r w:rsidRPr="000F2562">
        <w:rPr>
          <w:rFonts w:ascii="Times New Roman" w:hAnsi="Times New Roman"/>
          <w:sz w:val="28"/>
          <w:szCs w:val="28"/>
        </w:rPr>
        <w:t xml:space="preserve"> </w:t>
      </w:r>
      <w:r w:rsidRPr="000F2562">
        <w:rPr>
          <w:rFonts w:ascii="Times New Roman" w:hAnsi="Times New Roman"/>
          <w:i/>
          <w:sz w:val="28"/>
          <w:szCs w:val="28"/>
        </w:rPr>
        <w:t>отношение</w:t>
      </w:r>
      <w:r w:rsidRPr="000F2562">
        <w:rPr>
          <w:rFonts w:ascii="Times New Roman" w:hAnsi="Times New Roman"/>
          <w:sz w:val="28"/>
          <w:szCs w:val="28"/>
        </w:rPr>
        <w:t xml:space="preserve"> к совместной деятельности: позитивное (дети 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0F2562" w:rsidRPr="000F2562" w:rsidRDefault="000F2562" w:rsidP="000F2562">
      <w:pPr>
        <w:pStyle w:val="a8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i/>
          <w:sz w:val="28"/>
          <w:szCs w:val="28"/>
        </w:rPr>
        <w:t>Показатели уровня выполнения задания</w:t>
      </w:r>
      <w:r w:rsidRPr="000F2562">
        <w:rPr>
          <w:rFonts w:ascii="Times New Roman" w:hAnsi="Times New Roman"/>
          <w:sz w:val="28"/>
          <w:szCs w:val="28"/>
        </w:rPr>
        <w:t>: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sz w:val="28"/>
          <w:szCs w:val="28"/>
        </w:rPr>
        <w:t xml:space="preserve">1) </w:t>
      </w:r>
      <w:r w:rsidRPr="000F2562">
        <w:rPr>
          <w:rFonts w:ascii="Times New Roman" w:hAnsi="Times New Roman"/>
          <w:i/>
          <w:sz w:val="28"/>
          <w:szCs w:val="28"/>
        </w:rPr>
        <w:t>низкий уровень</w:t>
      </w:r>
      <w:r w:rsidRPr="000F2562">
        <w:rPr>
          <w:rFonts w:ascii="Times New Roman" w:hAnsi="Times New Roman"/>
          <w:sz w:val="28"/>
          <w:szCs w:val="28"/>
        </w:rPr>
        <w:t xml:space="preserve"> – задание вообще не выполнено или фишки разделены произвольно, с нарушением заданного правила; дети не пытаются договориться или не могут придти к согласию, настаивают на своем, конфликтуют или игнорируют друг друга;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sz w:val="28"/>
          <w:szCs w:val="28"/>
        </w:rPr>
        <w:t xml:space="preserve">2) </w:t>
      </w:r>
      <w:r w:rsidRPr="000F2562">
        <w:rPr>
          <w:rFonts w:ascii="Times New Roman" w:hAnsi="Times New Roman"/>
          <w:i/>
          <w:sz w:val="28"/>
          <w:szCs w:val="28"/>
        </w:rPr>
        <w:t>средний уровень</w:t>
      </w:r>
      <w:r w:rsidRPr="000F2562">
        <w:rPr>
          <w:rFonts w:ascii="Times New Roman" w:hAnsi="Times New Roman"/>
          <w:sz w:val="28"/>
          <w:szCs w:val="28"/>
        </w:rPr>
        <w:t xml:space="preserve"> – задание выполнено частично: правильно выделены фишки, принадлежащие каждому ученику в отдельности, но договориться относительно четырех общих элементов и 9 «лишних» (ничьих) детям не удается; в ходе выполнения задания трудности детей связаны с неумением аргументировать свою позицию и слушать партнера; </w:t>
      </w:r>
    </w:p>
    <w:p w:rsidR="000F2562" w:rsidRPr="000F2562" w:rsidRDefault="000F2562" w:rsidP="000F256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562">
        <w:rPr>
          <w:rFonts w:ascii="Times New Roman" w:hAnsi="Times New Roman"/>
          <w:sz w:val="28"/>
          <w:szCs w:val="28"/>
        </w:rPr>
        <w:t xml:space="preserve">3) </w:t>
      </w:r>
      <w:r w:rsidRPr="000F2562">
        <w:rPr>
          <w:rFonts w:ascii="Times New Roman" w:hAnsi="Times New Roman"/>
          <w:i/>
          <w:sz w:val="28"/>
          <w:szCs w:val="28"/>
        </w:rPr>
        <w:t>высокий уровень</w:t>
      </w:r>
      <w:r w:rsidRPr="000F2562">
        <w:rPr>
          <w:rFonts w:ascii="Times New Roman" w:hAnsi="Times New Roman"/>
          <w:sz w:val="28"/>
          <w:szCs w:val="28"/>
        </w:rPr>
        <w:t xml:space="preserve"> – в итоге фишки разделены на четыре кучки: 1) </w:t>
      </w:r>
      <w:proofErr w:type="gramStart"/>
      <w:r w:rsidRPr="000F2562">
        <w:rPr>
          <w:rFonts w:ascii="Times New Roman" w:hAnsi="Times New Roman"/>
          <w:sz w:val="28"/>
          <w:szCs w:val="28"/>
        </w:rPr>
        <w:t>общую</w:t>
      </w:r>
      <w:proofErr w:type="gramEnd"/>
      <w:r w:rsidRPr="000F2562">
        <w:rPr>
          <w:rFonts w:ascii="Times New Roman" w:hAnsi="Times New Roman"/>
          <w:sz w:val="28"/>
          <w:szCs w:val="28"/>
        </w:rPr>
        <w:t xml:space="preserve">, где объединены элементы, принадлежащие одновременно обоим ученикам, т.е. красные и желтые круги и треугольники (4 фишки); 2) кучка с красными и желтыми овалами,  ромбами  и квадратами одного ученика (6 фишек) и  3)  кучка с синими, белыми  и зелеными кругами и треугольниками (6 фишек) и, наконец, 4) кучка с «лишними» элементами, которые не принадлежат никому (9 фишек – белые, синие и зеленые квадраты, овалы и ромбы). Решение достигается путем активного обсуждения и сравнения различных  возможных вариантов распределения фишек; согласия относительно равных «прав» на обладание четырьмя фишками; дети </w:t>
      </w:r>
      <w:r w:rsidRPr="000F2562">
        <w:rPr>
          <w:rStyle w:val="af1"/>
          <w:rFonts w:ascii="Times New Roman" w:hAnsi="Times New Roman"/>
          <w:sz w:val="28"/>
          <w:szCs w:val="28"/>
        </w:rPr>
        <w:t>контролируют действия друг друга</w:t>
      </w:r>
      <w:r w:rsidRPr="000F2562">
        <w:rPr>
          <w:rFonts w:ascii="Times New Roman" w:hAnsi="Times New Roman"/>
          <w:sz w:val="28"/>
          <w:szCs w:val="28"/>
        </w:rPr>
        <w:t xml:space="preserve"> в ходе выполнения задания.   </w:t>
      </w:r>
    </w:p>
    <w:p w:rsidR="007275B2" w:rsidRDefault="007275B2" w:rsidP="00275A44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Cs w:val="0"/>
          <w:iCs/>
          <w:sz w:val="28"/>
          <w:szCs w:val="28"/>
          <w:lang w:val="ru-RU"/>
        </w:rPr>
      </w:pPr>
    </w:p>
    <w:p w:rsidR="00A206C5" w:rsidRPr="009E3E62" w:rsidRDefault="00A206C5" w:rsidP="00CC6EE7">
      <w:pPr>
        <w:pStyle w:val="ac"/>
        <w:rPr>
          <w:sz w:val="2"/>
          <w:szCs w:val="2"/>
        </w:rPr>
      </w:pPr>
    </w:p>
    <w:sectPr w:rsidR="00A206C5" w:rsidRPr="009E3E62" w:rsidSect="00CC6E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4B4"/>
    <w:multiLevelType w:val="hybridMultilevel"/>
    <w:tmpl w:val="A3DA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58C"/>
    <w:multiLevelType w:val="singleLevel"/>
    <w:tmpl w:val="E01E6C6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3AC6D32"/>
    <w:multiLevelType w:val="hybridMultilevel"/>
    <w:tmpl w:val="B89CBF6C"/>
    <w:lvl w:ilvl="0" w:tplc="515CB106">
      <w:start w:val="1"/>
      <w:numFmt w:val="decimal"/>
      <w:lvlText w:val="%1."/>
      <w:lvlJc w:val="left"/>
      <w:pPr>
        <w:ind w:left="809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>
    <w:nsid w:val="4DC072F2"/>
    <w:multiLevelType w:val="multilevel"/>
    <w:tmpl w:val="3540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4576630"/>
    <w:multiLevelType w:val="singleLevel"/>
    <w:tmpl w:val="3E6E72F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66A04268"/>
    <w:multiLevelType w:val="singleLevel"/>
    <w:tmpl w:val="08981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7A915392"/>
    <w:multiLevelType w:val="singleLevel"/>
    <w:tmpl w:val="6C5C963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B3B"/>
    <w:rsid w:val="000418E7"/>
    <w:rsid w:val="000A2A7C"/>
    <w:rsid w:val="000A44C9"/>
    <w:rsid w:val="000F2562"/>
    <w:rsid w:val="000F5960"/>
    <w:rsid w:val="00135FC0"/>
    <w:rsid w:val="00146667"/>
    <w:rsid w:val="001B7D94"/>
    <w:rsid w:val="001C4752"/>
    <w:rsid w:val="00216539"/>
    <w:rsid w:val="00245A42"/>
    <w:rsid w:val="002605E7"/>
    <w:rsid w:val="00275A44"/>
    <w:rsid w:val="002B2180"/>
    <w:rsid w:val="002C62C7"/>
    <w:rsid w:val="002F005A"/>
    <w:rsid w:val="003226AF"/>
    <w:rsid w:val="003550E7"/>
    <w:rsid w:val="003726D9"/>
    <w:rsid w:val="003D610F"/>
    <w:rsid w:val="00446342"/>
    <w:rsid w:val="00482CE0"/>
    <w:rsid w:val="004A5CD5"/>
    <w:rsid w:val="004F6B3B"/>
    <w:rsid w:val="00501C90"/>
    <w:rsid w:val="005164B0"/>
    <w:rsid w:val="005B58F6"/>
    <w:rsid w:val="00663070"/>
    <w:rsid w:val="00682182"/>
    <w:rsid w:val="006E078D"/>
    <w:rsid w:val="007275B2"/>
    <w:rsid w:val="00734D35"/>
    <w:rsid w:val="00741AE0"/>
    <w:rsid w:val="007C0CAD"/>
    <w:rsid w:val="007C3FA1"/>
    <w:rsid w:val="00851CFF"/>
    <w:rsid w:val="008639AE"/>
    <w:rsid w:val="008F1A97"/>
    <w:rsid w:val="008F49C5"/>
    <w:rsid w:val="0090449A"/>
    <w:rsid w:val="009C7FED"/>
    <w:rsid w:val="009E3E62"/>
    <w:rsid w:val="00A10BEC"/>
    <w:rsid w:val="00A206C5"/>
    <w:rsid w:val="00A8058C"/>
    <w:rsid w:val="00AA7E02"/>
    <w:rsid w:val="00AE0949"/>
    <w:rsid w:val="00BE3143"/>
    <w:rsid w:val="00C53D9C"/>
    <w:rsid w:val="00C60424"/>
    <w:rsid w:val="00C9693C"/>
    <w:rsid w:val="00CC13A0"/>
    <w:rsid w:val="00CC6EE7"/>
    <w:rsid w:val="00D13070"/>
    <w:rsid w:val="00DA45CD"/>
    <w:rsid w:val="00DD0F53"/>
    <w:rsid w:val="00DE2948"/>
    <w:rsid w:val="00DE3C0D"/>
    <w:rsid w:val="00DF030F"/>
    <w:rsid w:val="00EA7E66"/>
    <w:rsid w:val="00ED2D63"/>
    <w:rsid w:val="00F10FF7"/>
    <w:rsid w:val="00F122F0"/>
    <w:rsid w:val="00F14CE5"/>
    <w:rsid w:val="00F878BF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0"/>
  </w:style>
  <w:style w:type="paragraph" w:styleId="1">
    <w:name w:val="heading 1"/>
    <w:basedOn w:val="a"/>
    <w:next w:val="a"/>
    <w:link w:val="10"/>
    <w:qFormat/>
    <w:rsid w:val="00A20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6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206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F6B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F6B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D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3D610F"/>
    <w:rPr>
      <w:rFonts w:ascii="Arial" w:hAnsi="Arial" w:cs="Arial" w:hint="default"/>
      <w:b/>
      <w:bCs/>
      <w:color w:val="660066"/>
      <w:sz w:val="18"/>
      <w:szCs w:val="18"/>
    </w:rPr>
  </w:style>
  <w:style w:type="paragraph" w:styleId="a6">
    <w:name w:val="Body Text Indent"/>
    <w:basedOn w:val="a"/>
    <w:link w:val="a7"/>
    <w:rsid w:val="003D6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805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5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06C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b">
    <w:name w:val="List Paragraph"/>
    <w:basedOn w:val="a"/>
    <w:qFormat/>
    <w:rsid w:val="00A206C5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A206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A206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C6042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C60424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275A44"/>
  </w:style>
  <w:style w:type="paragraph" w:customStyle="1" w:styleId="Zag2">
    <w:name w:val="Zag_2"/>
    <w:basedOn w:val="a"/>
    <w:rsid w:val="00275A4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1">
    <w:name w:val="Emphasis"/>
    <w:basedOn w:val="a0"/>
    <w:qFormat/>
    <w:rsid w:val="000F2562"/>
    <w:rPr>
      <w:i/>
      <w:iCs/>
    </w:rPr>
  </w:style>
  <w:style w:type="paragraph" w:styleId="HTML">
    <w:name w:val="HTML Preformatted"/>
    <w:basedOn w:val="a"/>
    <w:link w:val="HTML0"/>
    <w:rsid w:val="00904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44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BACC7-668D-429C-A12B-0956F844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44</cp:revision>
  <cp:lastPrinted>2015-03-30T22:52:00Z</cp:lastPrinted>
  <dcterms:created xsi:type="dcterms:W3CDTF">2013-03-02T06:19:00Z</dcterms:created>
  <dcterms:modified xsi:type="dcterms:W3CDTF">2015-06-03T08:29:00Z</dcterms:modified>
</cp:coreProperties>
</file>