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40" w:rsidRPr="002E5DE3" w:rsidRDefault="006F1840" w:rsidP="006F1840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 </w:t>
      </w:r>
      <w:r w:rsidRPr="002E5DE3">
        <w:rPr>
          <w:color w:val="FF0000"/>
          <w:sz w:val="24"/>
          <w:szCs w:val="24"/>
        </w:rPr>
        <w:t>«</w:t>
      </w:r>
      <w:r w:rsidRPr="002E5DE3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2E5DE3">
        <w:rPr>
          <w:color w:val="FF0000"/>
          <w:sz w:val="24"/>
          <w:szCs w:val="24"/>
        </w:rPr>
        <w:t xml:space="preserve">» </w:t>
      </w:r>
      <w:r w:rsidRPr="002E5DE3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color w:val="FF0000"/>
          <w:sz w:val="24"/>
          <w:szCs w:val="24"/>
        </w:rPr>
        <w:t xml:space="preserve">455026, </w:t>
      </w:r>
      <w:r w:rsidRPr="002E5DE3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2E5DE3">
        <w:rPr>
          <w:rFonts w:cs="Times New Roman CYR"/>
          <w:color w:val="FF0000"/>
          <w:sz w:val="24"/>
          <w:szCs w:val="24"/>
          <w:lang w:val="en-US"/>
        </w:rPr>
        <w:t>e</w:t>
      </w:r>
      <w:r w:rsidRPr="002E5DE3">
        <w:rPr>
          <w:rFonts w:cs="Times New Roman CYR"/>
          <w:color w:val="FF0000"/>
          <w:sz w:val="24"/>
          <w:szCs w:val="24"/>
        </w:rPr>
        <w:t>-</w:t>
      </w:r>
      <w:r w:rsidRPr="002E5DE3">
        <w:rPr>
          <w:rFonts w:cs="Times New Roman CYR"/>
          <w:color w:val="FF0000"/>
          <w:sz w:val="24"/>
          <w:szCs w:val="24"/>
          <w:lang w:val="en-US"/>
        </w:rPr>
        <w:t>mail</w:t>
      </w:r>
      <w:r w:rsidRPr="002E5DE3">
        <w:rPr>
          <w:rFonts w:cs="Times New Roman CYR"/>
          <w:color w:val="FF0000"/>
          <w:sz w:val="24"/>
          <w:szCs w:val="24"/>
        </w:rPr>
        <w:t xml:space="preserve">: </w:t>
      </w:r>
      <w:hyperlink r:id="rId5" w:history="1">
        <w:r w:rsidRPr="002E5DE3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2E5DE3">
        <w:rPr>
          <w:color w:val="FF0000"/>
          <w:sz w:val="24"/>
          <w:szCs w:val="24"/>
        </w:rPr>
        <w:t xml:space="preserve">; </w:t>
      </w:r>
      <w:hyperlink r:id="rId6" w:history="1">
        <w:r w:rsidRPr="002E5DE3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6F1840" w:rsidRPr="002E5DE3" w:rsidRDefault="006F1840" w:rsidP="006F1840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FF0000"/>
          <w:sz w:val="40"/>
          <w:szCs w:val="40"/>
          <w:lang w:eastAsia="ru-RU"/>
        </w:rPr>
        <w:t>РУССКИЕ НАРОДНЫЕ ЗАБАВЫ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6F1840" w:rsidRPr="002E5DE3" w:rsidRDefault="006F1840" w:rsidP="006F1840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2E5DE3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2E5DE3">
        <w:rPr>
          <w:rFonts w:cs="Arial"/>
          <w:color w:val="FF0000"/>
          <w:sz w:val="32"/>
          <w:szCs w:val="32"/>
        </w:rPr>
        <w:t>Методическая разработка праздник</w:t>
      </w:r>
      <w:proofErr w:type="gramStart"/>
      <w:r w:rsidRPr="002E5DE3">
        <w:rPr>
          <w:rFonts w:cs="Arial"/>
          <w:color w:val="FF0000"/>
          <w:sz w:val="32"/>
          <w:szCs w:val="32"/>
        </w:rPr>
        <w:t>а</w:t>
      </w:r>
      <w:r>
        <w:rPr>
          <w:rFonts w:cs="Arial"/>
          <w:color w:val="FF0000"/>
          <w:sz w:val="32"/>
          <w:szCs w:val="32"/>
        </w:rPr>
        <w:t>-</w:t>
      </w:r>
      <w:proofErr w:type="gramEnd"/>
      <w:r>
        <w:rPr>
          <w:rFonts w:cs="Arial"/>
          <w:color w:val="FF0000"/>
          <w:sz w:val="32"/>
          <w:szCs w:val="32"/>
        </w:rPr>
        <w:t xml:space="preserve"> соревнования</w:t>
      </w:r>
      <w:r w:rsidRPr="002E5DE3">
        <w:rPr>
          <w:rFonts w:cs="Arial"/>
          <w:noProof/>
          <w:color w:val="FF0000"/>
          <w:sz w:val="32"/>
          <w:szCs w:val="32"/>
          <w:lang w:eastAsia="ru-RU"/>
        </w:rPr>
        <w:t>)</w:t>
      </w:r>
    </w:p>
    <w:p w:rsidR="006F1840" w:rsidRPr="002E5DE3" w:rsidRDefault="006F1840" w:rsidP="006F1840">
      <w:pPr>
        <w:spacing w:after="0" w:line="240" w:lineRule="auto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940B7E" w:rsidRPr="006F1840" w:rsidRDefault="006F1840" w:rsidP="006F18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5182" cy="1856096"/>
            <wp:effectExtent l="0" t="0" r="5715" b="0"/>
            <wp:docPr id="4" name="Рисунок 4" descr="C:\Users\user\Downloads\t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an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28" cy="18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B7E" w:rsidRPr="006F1840">
        <w:br/>
      </w: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6F1840" w:rsidRPr="002E5DE3" w:rsidRDefault="006F1840" w:rsidP="006F1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6F1840" w:rsidRPr="002E5DE3" w:rsidRDefault="006F1840" w:rsidP="006F1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6F1840" w:rsidRPr="002E5DE3" w:rsidRDefault="006F1840" w:rsidP="006F1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2E5DE3">
        <w:rPr>
          <w:rFonts w:cs="Times New Roman CYR"/>
          <w:color w:val="FF0000"/>
          <w:sz w:val="24"/>
          <w:szCs w:val="24"/>
        </w:rPr>
        <w:t>С(</w:t>
      </w:r>
      <w:proofErr w:type="gramEnd"/>
      <w:r w:rsidRPr="002E5DE3">
        <w:rPr>
          <w:rFonts w:cs="Times New Roman CYR"/>
          <w:color w:val="FF0000"/>
          <w:sz w:val="24"/>
          <w:szCs w:val="24"/>
        </w:rPr>
        <w:t>К)ОШИ №4»</w:t>
      </w: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C762ED" w:rsidRDefault="00C762ED" w:rsidP="006F1840">
      <w:pPr>
        <w:jc w:val="center"/>
        <w:rPr>
          <w:b/>
          <w:color w:val="FF0000"/>
          <w:sz w:val="24"/>
          <w:szCs w:val="24"/>
        </w:rPr>
      </w:pPr>
    </w:p>
    <w:p w:rsidR="00C762ED" w:rsidRDefault="00C762ED" w:rsidP="006F1840">
      <w:pPr>
        <w:jc w:val="center"/>
        <w:rPr>
          <w:b/>
          <w:color w:val="FF0000"/>
          <w:sz w:val="24"/>
          <w:szCs w:val="24"/>
        </w:rPr>
      </w:pPr>
    </w:p>
    <w:p w:rsidR="00C762ED" w:rsidRDefault="00C762ED" w:rsidP="006F1840">
      <w:pPr>
        <w:jc w:val="center"/>
        <w:rPr>
          <w:b/>
          <w:color w:val="FF0000"/>
          <w:sz w:val="24"/>
          <w:szCs w:val="24"/>
        </w:rPr>
      </w:pPr>
    </w:p>
    <w:p w:rsidR="00C762ED" w:rsidRDefault="006F1840" w:rsidP="00C762ED">
      <w:pPr>
        <w:jc w:val="center"/>
        <w:rPr>
          <w:b/>
          <w:color w:val="FF0000"/>
          <w:sz w:val="24"/>
          <w:szCs w:val="24"/>
        </w:rPr>
      </w:pPr>
      <w:r w:rsidRPr="002E5DE3">
        <w:rPr>
          <w:b/>
          <w:color w:val="FF0000"/>
          <w:sz w:val="24"/>
          <w:szCs w:val="24"/>
        </w:rPr>
        <w:t>Г. Магнитогорск, 2014</w:t>
      </w:r>
    </w:p>
    <w:p w:rsidR="002C2EC9" w:rsidRPr="00C762ED" w:rsidRDefault="002C2EC9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1140" wp14:editId="60A2934C">
                <wp:simplePos x="0" y="0"/>
                <wp:positionH relativeFrom="column">
                  <wp:posOffset>-927735</wp:posOffset>
                </wp:positionH>
                <wp:positionV relativeFrom="paragraph">
                  <wp:posOffset>-1706880</wp:posOffset>
                </wp:positionV>
                <wp:extent cx="5936615" cy="98234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EC9" w:rsidRPr="002C2EC9" w:rsidRDefault="002C2EC9" w:rsidP="002C2EC9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73.05pt;margin-top:-134.4pt;width:467.45pt;height:77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AITAM/eAAAADgEAAA8AAABkcnMv&#10;ZG93bnJldi54bWxMj8FOwzAQRO9I/IO1SNxax1EIaYhToQJnoPABbuzGIfE6it028PVsTnCb1Yxm&#10;31Tb2Q3sbKbQeZQg1gkwg43XHbYSPj9eVgWwEBVqNXg0Er5NgG19fVWpUvsLvpvzPraMSjCUSoKN&#10;cSw5D401ToW1Hw2Sd/STU5HOqeV6UhcqdwNPkyTnTnVIH6wazc6apt+fnIQica99v0nfgst+xJ3d&#10;Pfnn8UvK25v58QFYNHP8C8OCT+hQE9PBn1AHNkhYiSwXlCWV5gWtoMx9sYjDYopMAK8r/n9G/QsA&#10;AP//AwBQSwECLQAUAAYACAAAACEAtoM4kv4AAADhAQAAEwAAAAAAAAAAAAAAAAAAAAAAW0NvbnRl&#10;bnRfVHlwZXNdLnhtbFBLAQItABQABgAIAAAAIQA4/SH/1gAAAJQBAAALAAAAAAAAAAAAAAAAAC8B&#10;AABfcmVscy8ucmVsc1BLAQItABQABgAIAAAAIQB74nLwMQIAAFUEAAAOAAAAAAAAAAAAAAAAAC4C&#10;AABkcnMvZTJvRG9jLnhtbFBLAQItABQABgAIAAAAIQACEwDP3gAAAA4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2C2EC9" w:rsidRPr="002C2EC9" w:rsidRDefault="002C2EC9" w:rsidP="002C2EC9">
                      <w:pPr>
                        <w:pStyle w:val="a3"/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2ED">
        <w:rPr>
          <w:sz w:val="24"/>
          <w:szCs w:val="24"/>
        </w:rPr>
        <w:t xml:space="preserve">Цель праздника: расширить знания обучающихся о традициях русских народных игр </w:t>
      </w:r>
      <w:r w:rsidRPr="00C762ED">
        <w:rPr>
          <w:sz w:val="24"/>
          <w:szCs w:val="24"/>
        </w:rPr>
        <w:br/>
        <w:t>Задачи:</w:t>
      </w:r>
      <w:r w:rsidRPr="00C762ED">
        <w:rPr>
          <w:sz w:val="24"/>
          <w:szCs w:val="24"/>
        </w:rPr>
        <w:br/>
        <w:t>Воспитывать игровую культуру у учащихся</w:t>
      </w:r>
    </w:p>
    <w:p w:rsidR="00147553" w:rsidRPr="00C762ED" w:rsidRDefault="002C2EC9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Развивать творческие способности </w:t>
      </w:r>
      <w:proofErr w:type="gramStart"/>
      <w:r w:rsidRPr="00C762ED">
        <w:rPr>
          <w:sz w:val="24"/>
          <w:szCs w:val="24"/>
        </w:rPr>
        <w:t>обучающихся</w:t>
      </w:r>
      <w:proofErr w:type="gramEnd"/>
      <w:r w:rsidRPr="00C762ED">
        <w:rPr>
          <w:sz w:val="24"/>
          <w:szCs w:val="24"/>
        </w:rPr>
        <w:t xml:space="preserve"> и интерес к русским народным играм, культуре.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Развитие ловкости, координационных способностей, выносливости, смекалки;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Воспитание толерантности, интереса к культуре русского народа;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Создание благоприятного микроклимата, доверительных отношений между взрослыми и детьми;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Место проведения – спортивный зал</w:t>
      </w:r>
      <w:r w:rsidR="002C2EC9" w:rsidRPr="00C762ED">
        <w:rPr>
          <w:sz w:val="24"/>
          <w:szCs w:val="24"/>
        </w:rPr>
        <w:t>,</w:t>
      </w:r>
      <w:r w:rsidRPr="00C762ED">
        <w:rPr>
          <w:sz w:val="24"/>
          <w:szCs w:val="24"/>
        </w:rPr>
        <w:t xml:space="preserve"> </w:t>
      </w:r>
      <w:r w:rsidR="002C2EC9" w:rsidRPr="00C762ED">
        <w:rPr>
          <w:sz w:val="24"/>
          <w:szCs w:val="24"/>
        </w:rPr>
        <w:t>который</w:t>
      </w:r>
      <w:r w:rsidRPr="00C762ED">
        <w:rPr>
          <w:sz w:val="24"/>
          <w:szCs w:val="24"/>
        </w:rPr>
        <w:t xml:space="preserve"> оформлен в русском стиле (березки, русская красавица с караваем, богатыри, русские народные пословицы и поговорки)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Участники – 3 команды (по 8 человек)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Жюри – 3 человека – конкурсы оцениваются по 5-балльной системе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Цель – организовать здоровый отдых детей; развивать силу, ловкость, выносливость, подвижность; воспитывать чувство взаимовыручки; воспитывать любовь к русской народной культуре, русским традициям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proofErr w:type="gramStart"/>
      <w:r w:rsidRPr="00C762ED">
        <w:rPr>
          <w:sz w:val="24"/>
          <w:szCs w:val="24"/>
        </w:rPr>
        <w:t>Инвентарь – магнитофон, секундомер, 3 волейбольных мяча, 3 кегли, 7 теннисных мячей, канат, веревка</w:t>
      </w:r>
      <w:proofErr w:type="gramEnd"/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 – скоморох (в костюме, в течение праздника выполняет свою роль, включая шуточные элементы акробатики)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C762ED">
        <w:rPr>
          <w:b/>
          <w:sz w:val="24"/>
          <w:szCs w:val="24"/>
        </w:rPr>
        <w:t>Ход праздника.</w:t>
      </w:r>
    </w:p>
    <w:bookmarkEnd w:id="0"/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Звучит музыка «Во поле береза стояла…». Заходят команды и занимают отведенные им места (в 3 колонны).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Праздник – сложная задача,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Пусть сопутствует удача,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Если все уже готово,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Пусть директор молвит слово.</w:t>
      </w:r>
    </w:p>
    <w:p w:rsidR="00940B7E" w:rsidRPr="00C762ED" w:rsidRDefault="002C2EC9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Выступает директор школы</w:t>
      </w:r>
      <w:r w:rsidR="00940B7E" w:rsidRPr="00C762ED">
        <w:rPr>
          <w:sz w:val="24"/>
          <w:szCs w:val="24"/>
        </w:rPr>
        <w:t xml:space="preserve"> с напутственными словами и объявляет праздник открытым.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Здравствуйте, гости дорогие!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Здравствуйте, добры молодцы и красны девицы,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Что, пришли к нам на праздник поиграть, повеселиться?!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А играть вы будете в игры русские, народные, задорные, хороводные!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1.Приветствие команд (домашнее задание)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 момент приветствия жюри отдельно оценивается форма, эмблема и название команды (в них должны присутствовать элементы русского стиля). Учитывается содержание, жизнерадостный тон, доброжелательность к соперникам.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Выходи наш хоровод,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Развлекай честной народ,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lastRenderedPageBreak/>
        <w:t>Песни пой и пляши,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proofErr w:type="spellStart"/>
      <w:r w:rsidRPr="00C762ED">
        <w:rPr>
          <w:sz w:val="24"/>
          <w:szCs w:val="24"/>
        </w:rPr>
        <w:t>Веселися</w:t>
      </w:r>
      <w:proofErr w:type="spellEnd"/>
      <w:r w:rsidRPr="00C762ED">
        <w:rPr>
          <w:sz w:val="24"/>
          <w:szCs w:val="24"/>
        </w:rPr>
        <w:t xml:space="preserve"> от души.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2.Команды по очереди водят хоровод с песней «Во кузнице» </w:t>
      </w:r>
      <w:proofErr w:type="gramStart"/>
      <w:r w:rsidRPr="00C762ED">
        <w:rPr>
          <w:sz w:val="24"/>
          <w:szCs w:val="24"/>
        </w:rPr>
        <w:t xml:space="preserve">( </w:t>
      </w:r>
      <w:proofErr w:type="gramEnd"/>
      <w:r w:rsidRPr="00C762ED">
        <w:rPr>
          <w:sz w:val="24"/>
          <w:szCs w:val="24"/>
        </w:rPr>
        <w:t>1 минута)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(Оценивается грация, слаженность движений)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Здесь вам сила не важна,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Здесь сноровка всем нужна.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Подготовиться командам к нашим играм – состязаниям (команды по очереди выходят на исходные позиции)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3. «Репка» (дед, бабка, внучка, Жучка, кошка, мышка, репка, направляющий).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На расстоянии 5-6 метров против команды ставится «репка». По команде «Беги!» обегает «репку» дед, возвращается, берет за руку </w:t>
      </w:r>
      <w:proofErr w:type="gramStart"/>
      <w:r w:rsidRPr="00C762ED">
        <w:rPr>
          <w:sz w:val="24"/>
          <w:szCs w:val="24"/>
        </w:rPr>
        <w:t>бабку</w:t>
      </w:r>
      <w:proofErr w:type="gramEnd"/>
      <w:r w:rsidRPr="00C762ED">
        <w:rPr>
          <w:sz w:val="24"/>
          <w:szCs w:val="24"/>
        </w:rPr>
        <w:t xml:space="preserve"> и бегут вдвоем, затем втроем (с внучкой) и т.д. Подбежав к «репке» вшестером, «вытаскивают» ее и возвращаются на место.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(побеждает команда, показавшая лучшее время по секундомеру).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Репку славно все таскали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 немножечко устали.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А сейчас мы отдохнем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И с </w:t>
      </w:r>
      <w:proofErr w:type="spellStart"/>
      <w:r w:rsidRPr="00C762ED">
        <w:rPr>
          <w:sz w:val="24"/>
          <w:szCs w:val="24"/>
        </w:rPr>
        <w:t>загадочек</w:t>
      </w:r>
      <w:proofErr w:type="spellEnd"/>
      <w:r w:rsidRPr="00C762ED">
        <w:rPr>
          <w:sz w:val="24"/>
          <w:szCs w:val="24"/>
        </w:rPr>
        <w:t xml:space="preserve"> начнем.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4.Задание №1 (для первой команды)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«В дорогой собольей душегрейке,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Паровая на маковке кичка,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Жемчуга огрузли шею,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На руках золотые перстни,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На ногах красные сапожки»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(старуха из «Сказки о рыбаке и рыбке»)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Задание №2 (для второй команды)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«Да! Такая есть девица.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Но жена не рукавица: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С белой ручки не стряхнешь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Да за пояс не заткнешь».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(лебедь из «Сказки о царе </w:t>
      </w:r>
      <w:proofErr w:type="spellStart"/>
      <w:r w:rsidRPr="00C762ED">
        <w:rPr>
          <w:sz w:val="24"/>
          <w:szCs w:val="24"/>
        </w:rPr>
        <w:t>Салтане</w:t>
      </w:r>
      <w:proofErr w:type="spellEnd"/>
      <w:r w:rsidRPr="00C762ED">
        <w:rPr>
          <w:sz w:val="24"/>
          <w:szCs w:val="24"/>
        </w:rPr>
        <w:t>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Задание №3 (для третьей команды)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«А хозяюшкой она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proofErr w:type="gramStart"/>
      <w:r w:rsidRPr="00C762ED">
        <w:rPr>
          <w:sz w:val="24"/>
          <w:szCs w:val="24"/>
        </w:rPr>
        <w:t>В</w:t>
      </w:r>
      <w:proofErr w:type="gramEnd"/>
      <w:r w:rsidRPr="00C762ED">
        <w:rPr>
          <w:sz w:val="24"/>
          <w:szCs w:val="24"/>
        </w:rPr>
        <w:t xml:space="preserve"> терему меж тем одна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Приберет и приготовит,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Им она не прекословит,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Не перечат ей они.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Так идут за днями дни»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(Царевна из «Сказки о семи богатырях»)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Однажды Лебедь, Рак да Щука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Везти с поклажей воз взялись,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 вместе трое все в него впряглись;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5. Конкурс капитанов «Лебедь, рак да щука». Трое игроков (по одному от команды) одной рукой берутся за веревку, располагаясь на линии круга, начерченного на полу. В двух шагах от каждого из участников за кругом устанавливается по кегле. По сигналу игроки начинают тянуться к своей кегле, пытаясь схватить ее свободной рукой. Отпускать веревку запрещается.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</w:t>
      </w:r>
      <w:proofErr w:type="gramStart"/>
      <w:r w:rsidRPr="00C762ED">
        <w:rPr>
          <w:sz w:val="24"/>
          <w:szCs w:val="24"/>
        </w:rPr>
        <w:t>п</w:t>
      </w:r>
      <w:proofErr w:type="gramEnd"/>
      <w:r w:rsidRPr="00C762ED">
        <w:rPr>
          <w:sz w:val="24"/>
          <w:szCs w:val="24"/>
        </w:rPr>
        <w:t>обедителем считается участник, первым поднявший свою кеглю с пола)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С давних пор на Руси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Проводились городки.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Бросил биту, посмотри,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Разлетелись городки?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6. Игра «Городки»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Участники стоят за контрольной чертой. По одному из команд выходят к первой линии, бросают волейбольный мяч, стараясь сбить кеглю. Бегут за мячом, если нужно, ставят сбитую кеглю и передают мяч следующему участнику.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</w:t>
      </w:r>
      <w:proofErr w:type="gramStart"/>
      <w:r w:rsidRPr="00C762ED">
        <w:rPr>
          <w:sz w:val="24"/>
          <w:szCs w:val="24"/>
        </w:rPr>
        <w:t>у</w:t>
      </w:r>
      <w:proofErr w:type="gramEnd"/>
      <w:r w:rsidRPr="00C762ED">
        <w:rPr>
          <w:sz w:val="24"/>
          <w:szCs w:val="24"/>
        </w:rPr>
        <w:t>читывается количество сбитых кеглей)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 В старину любимой игрой русского народа была «Лапта». Один из элементов игры – ловля мяча с лета – называется «Свеча».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Как ни странно, без битья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Нет для мячика житья.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Мяч летит – его лови,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Но смотри, не урони.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7. «Лапта». По одному участнику от каждой команды находится напротив своей колонны на расстоянии 7 метров. 7 членов команды по очереди бросают ему мяч.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</w:t>
      </w:r>
      <w:proofErr w:type="gramStart"/>
      <w:r w:rsidRPr="00C762ED">
        <w:rPr>
          <w:sz w:val="24"/>
          <w:szCs w:val="24"/>
        </w:rPr>
        <w:t>у</w:t>
      </w:r>
      <w:proofErr w:type="gramEnd"/>
      <w:r w:rsidRPr="00C762ED">
        <w:rPr>
          <w:sz w:val="24"/>
          <w:szCs w:val="24"/>
        </w:rPr>
        <w:t>читывается количество пойманных мячей).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 (Звучит народная песня «Эх ухнем…»)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8.Команды приглашаются еще на одну забаву - «перетягивание каната» (по жребию)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Жюри объявляет победителей, награждение.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Мы надеемся, что праздник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Никого не огорчил,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Мы стремились, мы старались,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Мы вложили столько сил.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Всем спасибо за внимание,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lastRenderedPageBreak/>
        <w:t>Праздник кончен.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До свидания!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Источники</w:t>
      </w:r>
    </w:p>
    <w:p w:rsidR="00E27D9A" w:rsidRPr="00C762ED" w:rsidRDefault="00C762ED" w:rsidP="00C762ED">
      <w:pPr>
        <w:spacing w:after="0"/>
        <w:rPr>
          <w:sz w:val="24"/>
          <w:szCs w:val="24"/>
        </w:rPr>
      </w:pPr>
      <w:hyperlink r:id="rId8" w:history="1">
        <w:r w:rsidR="00940B7E" w:rsidRPr="00C762ED">
          <w:rPr>
            <w:rStyle w:val="a6"/>
            <w:sz w:val="24"/>
            <w:szCs w:val="24"/>
          </w:rPr>
          <w:t>http://doc4web.ru/fizkultura/scenariy-prazdnika-sorevnovaniya-russkie-narodnie-zabavi.html</w:t>
        </w:r>
      </w:hyperlink>
    </w:p>
    <w:p w:rsidR="00147553" w:rsidRPr="00C762ED" w:rsidRDefault="00147553" w:rsidP="00C762ED">
      <w:pPr>
        <w:spacing w:after="0"/>
        <w:rPr>
          <w:sz w:val="24"/>
          <w:szCs w:val="24"/>
        </w:rPr>
      </w:pPr>
      <w:hyperlink r:id="rId9" w:history="1">
        <w:r w:rsidRPr="00C762ED">
          <w:rPr>
            <w:rStyle w:val="a6"/>
            <w:sz w:val="24"/>
            <w:szCs w:val="24"/>
          </w:rPr>
          <w:t>http://www.maam.ru/detskijsad/konspekt-sportivnogo-prazdnika-dlja-starshih-i-podgotovitelnyh-grup-nedelja-zdorovja-jarmarka-ruskih-narodnyh-igr-i-zabav.html</w:t>
        </w:r>
      </w:hyperlink>
    </w:p>
    <w:p w:rsidR="00147553" w:rsidRPr="00C762ED" w:rsidRDefault="006F1840" w:rsidP="00C762ED">
      <w:pPr>
        <w:spacing w:after="0"/>
        <w:rPr>
          <w:sz w:val="24"/>
          <w:szCs w:val="24"/>
        </w:rPr>
      </w:pPr>
      <w:hyperlink r:id="rId10" w:history="1">
        <w:r w:rsidRPr="00C762ED">
          <w:rPr>
            <w:rStyle w:val="a6"/>
            <w:sz w:val="24"/>
            <w:szCs w:val="24"/>
          </w:rPr>
          <w:t>http://www.ostrovskazok.ru/skazki-zolotoy-oseni/russkie-zabavi-prazdnik-v-lesu</w:t>
        </w:r>
      </w:hyperlink>
    </w:p>
    <w:p w:rsidR="006F1840" w:rsidRPr="00C762ED" w:rsidRDefault="006F1840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 </w:t>
      </w:r>
      <w:proofErr w:type="spellStart"/>
      <w:r w:rsidRPr="00C762ED">
        <w:rPr>
          <w:sz w:val="24"/>
          <w:szCs w:val="24"/>
        </w:rPr>
        <w:fldChar w:fldCharType="begin"/>
      </w:r>
      <w:r w:rsidRPr="00C762ED">
        <w:rPr>
          <w:sz w:val="24"/>
          <w:szCs w:val="24"/>
        </w:rPr>
        <w:instrText xml:space="preserve"> HYPERLINK "http://spisok-literaturi.ru/author/gaydina-l-i-kochergina-a-v.html" \o "Kниги автора " </w:instrText>
      </w:r>
      <w:r w:rsidRPr="00C762ED">
        <w:rPr>
          <w:sz w:val="24"/>
          <w:szCs w:val="24"/>
        </w:rPr>
        <w:fldChar w:fldCharType="separate"/>
      </w:r>
      <w:r w:rsidRPr="00C762ED">
        <w:rPr>
          <w:rStyle w:val="a6"/>
          <w:sz w:val="24"/>
          <w:szCs w:val="24"/>
        </w:rPr>
        <w:t>Гайдина</w:t>
      </w:r>
      <w:proofErr w:type="spellEnd"/>
      <w:r w:rsidRPr="00C762ED">
        <w:rPr>
          <w:rStyle w:val="a6"/>
          <w:sz w:val="24"/>
          <w:szCs w:val="24"/>
        </w:rPr>
        <w:t xml:space="preserve"> Л. И., Кочергина А. В.</w:t>
      </w:r>
      <w:r w:rsidRPr="00C762ED">
        <w:rPr>
          <w:sz w:val="24"/>
          <w:szCs w:val="24"/>
        </w:rPr>
        <w:fldChar w:fldCharType="end"/>
      </w:r>
      <w:r w:rsidRPr="00C762ED">
        <w:rPr>
          <w:sz w:val="24"/>
          <w:szCs w:val="24"/>
        </w:rPr>
        <w:t xml:space="preserve"> Группа продлённого дня 1-2 классы, Издание: ВАКО – 2012г</w:t>
      </w:r>
      <w:r w:rsidRPr="00C762ED">
        <w:rPr>
          <w:sz w:val="24"/>
          <w:szCs w:val="24"/>
        </w:rPr>
        <w:br/>
        <w:t>Год: 2012</w:t>
      </w:r>
      <w:r w:rsidRPr="00C762ED">
        <w:rPr>
          <w:sz w:val="24"/>
          <w:szCs w:val="24"/>
        </w:rPr>
        <w:br/>
      </w:r>
      <w:hyperlink r:id="rId11" w:tooltip="Kниги автора " w:history="1">
        <w:proofErr w:type="spellStart"/>
        <w:r w:rsidRPr="00C762ED">
          <w:rPr>
            <w:rStyle w:val="a6"/>
            <w:sz w:val="24"/>
            <w:szCs w:val="24"/>
          </w:rPr>
          <w:t>Гайдина</w:t>
        </w:r>
        <w:proofErr w:type="spellEnd"/>
        <w:r w:rsidRPr="00C762ED">
          <w:rPr>
            <w:rStyle w:val="a6"/>
            <w:sz w:val="24"/>
            <w:szCs w:val="24"/>
          </w:rPr>
          <w:t xml:space="preserve"> Л. И., Кочергина А. В.</w:t>
        </w:r>
      </w:hyperlink>
      <w:r w:rsidRPr="00C762ED">
        <w:rPr>
          <w:sz w:val="24"/>
          <w:szCs w:val="24"/>
        </w:rPr>
        <w:t xml:space="preserve"> Группа продлённого дня 3-4 классы, Издание: ВАКО – 2012г</w:t>
      </w:r>
      <w:r w:rsidRPr="00C762ED">
        <w:rPr>
          <w:sz w:val="24"/>
          <w:szCs w:val="24"/>
        </w:rPr>
        <w:br/>
        <w:t>Год: 2012</w:t>
      </w:r>
      <w:r w:rsidRPr="00C762ED">
        <w:rPr>
          <w:sz w:val="24"/>
          <w:szCs w:val="24"/>
        </w:rPr>
        <w:br/>
      </w:r>
      <w:hyperlink r:id="rId12" w:tooltip="Kниги автора " w:history="1">
        <w:r w:rsidRPr="00C762ED">
          <w:rPr>
            <w:rStyle w:val="a6"/>
            <w:sz w:val="24"/>
            <w:szCs w:val="24"/>
          </w:rPr>
          <w:t>Большакова Э. Н.</w:t>
        </w:r>
      </w:hyperlink>
      <w:r w:rsidRPr="00C762ED">
        <w:rPr>
          <w:sz w:val="24"/>
          <w:szCs w:val="24"/>
        </w:rPr>
        <w:t xml:space="preserve"> Сценарии школьных праздников. Издание: </w:t>
      </w:r>
      <w:hyperlink r:id="rId13" w:tooltip="Книги издательства " w:history="1">
        <w:r w:rsidRPr="00C762ED">
          <w:rPr>
            <w:rStyle w:val="a6"/>
            <w:sz w:val="24"/>
            <w:szCs w:val="24"/>
          </w:rPr>
          <w:t>Паритет</w:t>
        </w:r>
      </w:hyperlink>
      <w:r w:rsidRPr="00C762ED">
        <w:rPr>
          <w:sz w:val="24"/>
          <w:szCs w:val="24"/>
        </w:rPr>
        <w:t xml:space="preserve"> – 1999, с 160</w:t>
      </w:r>
      <w:r w:rsidRPr="00C762ED">
        <w:rPr>
          <w:sz w:val="24"/>
          <w:szCs w:val="24"/>
        </w:rPr>
        <w:br/>
      </w:r>
      <w:hyperlink r:id="rId14" w:tooltip="Татьяна Коваленко" w:history="1">
        <w:r w:rsidRPr="00C762ED">
          <w:rPr>
            <w:rStyle w:val="a6"/>
            <w:sz w:val="24"/>
            <w:szCs w:val="24"/>
          </w:rPr>
          <w:t>Татьяна Коваленко</w:t>
        </w:r>
      </w:hyperlink>
      <w:r w:rsidRPr="00C762ED">
        <w:rPr>
          <w:sz w:val="24"/>
          <w:szCs w:val="24"/>
        </w:rPr>
        <w:t>. Организация школьных праздников. Издательство: АСТ, НКП – 2008</w:t>
      </w:r>
    </w:p>
    <w:p w:rsidR="006F1840" w:rsidRPr="00C762ED" w:rsidRDefault="006F1840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О.А. </w:t>
      </w:r>
      <w:proofErr w:type="spellStart"/>
      <w:r w:rsidRPr="00C762ED">
        <w:rPr>
          <w:sz w:val="24"/>
          <w:szCs w:val="24"/>
        </w:rPr>
        <w:t>Плужникова</w:t>
      </w:r>
      <w:proofErr w:type="spellEnd"/>
      <w:r w:rsidRPr="00C762ED">
        <w:rPr>
          <w:sz w:val="24"/>
          <w:szCs w:val="24"/>
        </w:rPr>
        <w:t>. Любимые праздники нашего класса. Новый год, 8 Марта, День знаний и другие. Издательство: Академия Развития - 2009</w:t>
      </w:r>
      <w:r w:rsidRPr="00C762ED">
        <w:rPr>
          <w:sz w:val="24"/>
          <w:szCs w:val="24"/>
        </w:rPr>
        <w:br/>
      </w:r>
    </w:p>
    <w:p w:rsidR="006F1840" w:rsidRPr="00C762ED" w:rsidRDefault="006F1840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sectPr w:rsidR="00940B7E" w:rsidRPr="00C7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21"/>
    <w:rsid w:val="00147553"/>
    <w:rsid w:val="002C2EC9"/>
    <w:rsid w:val="006F1840"/>
    <w:rsid w:val="00940B7E"/>
    <w:rsid w:val="00C762ED"/>
    <w:rsid w:val="00D25321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B7E"/>
  </w:style>
  <w:style w:type="paragraph" w:styleId="a4">
    <w:name w:val="Balloon Text"/>
    <w:basedOn w:val="a"/>
    <w:link w:val="a5"/>
    <w:uiPriority w:val="99"/>
    <w:semiHidden/>
    <w:unhideWhenUsed/>
    <w:rsid w:val="009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0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B7E"/>
  </w:style>
  <w:style w:type="paragraph" w:styleId="a4">
    <w:name w:val="Balloon Text"/>
    <w:basedOn w:val="a"/>
    <w:link w:val="a5"/>
    <w:uiPriority w:val="99"/>
    <w:semiHidden/>
    <w:unhideWhenUsed/>
    <w:rsid w:val="009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fizkultura/scenariy-prazdnika-sorevnovaniya-russkie-narodnie-zabavi.html" TargetMode="External"/><Relationship Id="rId13" Type="http://schemas.openxmlformats.org/officeDocument/2006/relationships/hyperlink" Target="http://spisok-literaturi.ru/publisher/parit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isok-literaturi.ru/author/bolshakova-e-n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spisok-literaturi.ru/author/gaydina-l-i-kochergina-a-v.html" TargetMode="External"/><Relationship Id="rId5" Type="http://schemas.openxmlformats.org/officeDocument/2006/relationships/hyperlink" Target="mailto:internat4shuni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strovskazok.ru/skazki-zolotoy-oseni/russkie-zabavi-prazdnik-v-le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sportivnogo-prazdnika-dlja-starshih-i-podgotovitelnyh-grup-nedelja-zdorovja-jarmarka-ruskih-narodnyh-igr-i-zabav.html" TargetMode="External"/><Relationship Id="rId14" Type="http://schemas.openxmlformats.org/officeDocument/2006/relationships/hyperlink" Target="http://www.ozon.ru/person/31899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2015-06-28T11:23:00Z</dcterms:created>
  <dcterms:modified xsi:type="dcterms:W3CDTF">2015-06-29T03:32:00Z</dcterms:modified>
</cp:coreProperties>
</file>