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1F" w:rsidRDefault="00AA441F" w:rsidP="00AA441F">
      <w:pPr>
        <w:spacing w:after="0"/>
        <w:rPr>
          <w:sz w:val="24"/>
          <w:szCs w:val="24"/>
        </w:rPr>
      </w:pPr>
    </w:p>
    <w:p w:rsidR="00DD73CE" w:rsidRPr="00DD73CE" w:rsidRDefault="00DD73CE" w:rsidP="00DD73CE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>Администрация города Магнитогорска</w:t>
      </w:r>
    </w:p>
    <w:p w:rsidR="00DD73CE" w:rsidRPr="00DD73CE" w:rsidRDefault="00DD73CE" w:rsidP="00DD73C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Муниципальное образовательное учреждение </w:t>
      </w:r>
    </w:p>
    <w:p w:rsidR="00DD73CE" w:rsidRPr="00DD73CE" w:rsidRDefault="00DD73CE" w:rsidP="00DD73C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 </w:t>
      </w:r>
      <w:r w:rsidRPr="00DD73CE">
        <w:rPr>
          <w:color w:val="006699"/>
          <w:sz w:val="24"/>
          <w:szCs w:val="24"/>
        </w:rPr>
        <w:t>«</w:t>
      </w:r>
      <w:r w:rsidRPr="00DD73CE">
        <w:rPr>
          <w:rFonts w:cs="Times New Roman CYR"/>
          <w:color w:val="006699"/>
          <w:sz w:val="24"/>
          <w:szCs w:val="24"/>
        </w:rPr>
        <w:t>Специальная (коррекционная) общеобразовательная школа-интернат № 4</w:t>
      </w:r>
      <w:r w:rsidRPr="00DD73CE">
        <w:rPr>
          <w:color w:val="006699"/>
          <w:sz w:val="24"/>
          <w:szCs w:val="24"/>
        </w:rPr>
        <w:t xml:space="preserve">» </w:t>
      </w:r>
      <w:r w:rsidRPr="00DD73CE">
        <w:rPr>
          <w:rFonts w:cs="Times New Roman CYR"/>
          <w:color w:val="006699"/>
          <w:sz w:val="24"/>
          <w:szCs w:val="24"/>
        </w:rPr>
        <w:t>города Магнитогорска</w:t>
      </w:r>
    </w:p>
    <w:p w:rsidR="00DD73CE" w:rsidRPr="00DD73CE" w:rsidRDefault="00DD73CE" w:rsidP="00DD73C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006699"/>
          <w:sz w:val="24"/>
          <w:szCs w:val="24"/>
        </w:rPr>
      </w:pPr>
      <w:r w:rsidRPr="00DD73CE">
        <w:rPr>
          <w:color w:val="006699"/>
          <w:sz w:val="24"/>
          <w:szCs w:val="24"/>
        </w:rPr>
        <w:t xml:space="preserve">455026, </w:t>
      </w:r>
      <w:r w:rsidRPr="00DD73CE">
        <w:rPr>
          <w:rFonts w:cs="Times New Roman CYR"/>
          <w:color w:val="006699"/>
          <w:sz w:val="24"/>
          <w:szCs w:val="24"/>
        </w:rPr>
        <w:t>Челябинская обл., г. Магнитогорск, ул. Суворова, 110</w:t>
      </w:r>
    </w:p>
    <w:p w:rsidR="00DD73CE" w:rsidRPr="00DD73CE" w:rsidRDefault="00DD73CE" w:rsidP="00DD73CE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Тел.: (3519) 20-25-85, </w:t>
      </w:r>
      <w:r w:rsidRPr="00DD73CE">
        <w:rPr>
          <w:rFonts w:cs="Times New Roman CYR"/>
          <w:color w:val="006699"/>
          <w:sz w:val="24"/>
          <w:szCs w:val="24"/>
          <w:lang w:val="en-US"/>
        </w:rPr>
        <w:t>e</w:t>
      </w:r>
      <w:r w:rsidRPr="00DD73CE">
        <w:rPr>
          <w:rFonts w:cs="Times New Roman CYR"/>
          <w:color w:val="006699"/>
          <w:sz w:val="24"/>
          <w:szCs w:val="24"/>
        </w:rPr>
        <w:t>-</w:t>
      </w:r>
      <w:r w:rsidRPr="00DD73CE">
        <w:rPr>
          <w:rFonts w:cs="Times New Roman CYR"/>
          <w:color w:val="006699"/>
          <w:sz w:val="24"/>
          <w:szCs w:val="24"/>
          <w:lang w:val="en-US"/>
        </w:rPr>
        <w:t>mail</w:t>
      </w:r>
      <w:r w:rsidRPr="00DD73CE">
        <w:rPr>
          <w:rFonts w:cs="Times New Roman CYR"/>
          <w:color w:val="006699"/>
          <w:sz w:val="24"/>
          <w:szCs w:val="24"/>
        </w:rPr>
        <w:t xml:space="preserve">: </w:t>
      </w:r>
      <w:hyperlink r:id="rId6" w:history="1">
        <w:r w:rsidRPr="00DD73CE">
          <w:rPr>
            <w:rFonts w:cs="Times New Roman CYR"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HYPERLINK</w:t>
        </w:r>
        <w:r w:rsidRPr="00DD73CE">
          <w:rPr>
            <w:vanish/>
            <w:color w:val="006699"/>
            <w:sz w:val="24"/>
            <w:szCs w:val="24"/>
            <w:u w:val="single"/>
          </w:rPr>
          <w:t xml:space="preserve"> "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mailto</w:t>
        </w:r>
        <w:r w:rsidRPr="00DD73CE">
          <w:rPr>
            <w:vanish/>
            <w:color w:val="006699"/>
            <w:sz w:val="24"/>
            <w:szCs w:val="24"/>
            <w:u w:val="single"/>
          </w:rPr>
          <w:t>: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internat</w:t>
        </w:r>
        <w:r w:rsidRPr="00DD73CE">
          <w:rPr>
            <w:vanish/>
            <w:color w:val="006699"/>
            <w:sz w:val="24"/>
            <w:szCs w:val="24"/>
            <w:u w:val="single"/>
          </w:rPr>
          <w:t>4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shunin</w:t>
        </w:r>
        <w:r w:rsidRPr="00DD73CE">
          <w:rPr>
            <w:vanish/>
            <w:color w:val="006699"/>
            <w:sz w:val="24"/>
            <w:szCs w:val="24"/>
            <w:u w:val="single"/>
          </w:rPr>
          <w:t>@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mail</w:t>
        </w:r>
        <w:r w:rsidRPr="00DD73CE">
          <w:rPr>
            <w:vanish/>
            <w:color w:val="006699"/>
            <w:sz w:val="24"/>
            <w:szCs w:val="24"/>
            <w:u w:val="single"/>
          </w:rPr>
          <w:t>.</w:t>
        </w:r>
        <w:r w:rsidRPr="00DD73CE">
          <w:rPr>
            <w:vanish/>
            <w:color w:val="006699"/>
            <w:sz w:val="24"/>
            <w:szCs w:val="24"/>
            <w:u w:val="single"/>
            <w:lang w:val="en-US"/>
          </w:rPr>
          <w:t>ru</w:t>
        </w:r>
        <w:r w:rsidRPr="00DD73CE">
          <w:rPr>
            <w:vanish/>
            <w:color w:val="006699"/>
            <w:sz w:val="24"/>
            <w:szCs w:val="24"/>
            <w:u w:val="single"/>
          </w:rPr>
          <w:t>"</w:t>
        </w:r>
        <w:r w:rsidRPr="00DD73CE">
          <w:rPr>
            <w:color w:val="006699"/>
            <w:sz w:val="24"/>
            <w:szCs w:val="24"/>
            <w:u w:val="single"/>
            <w:lang w:val="en-US"/>
          </w:rPr>
          <w:t>ru</w:t>
        </w:r>
      </w:hyperlink>
      <w:r w:rsidRPr="00DD73CE">
        <w:rPr>
          <w:color w:val="006699"/>
          <w:sz w:val="24"/>
          <w:szCs w:val="24"/>
        </w:rPr>
        <w:t xml:space="preserve">; </w:t>
      </w:r>
      <w:hyperlink r:id="rId7" w:history="1">
        <w:r w:rsidRPr="00DD73CE">
          <w:rPr>
            <w:color w:val="006699"/>
            <w:sz w:val="24"/>
            <w:szCs w:val="24"/>
            <w:u w:val="single"/>
          </w:rPr>
          <w:t>http://74203s037.edusite.ru</w:t>
        </w:r>
      </w:hyperlink>
    </w:p>
    <w:p w:rsidR="00DD73CE" w:rsidRPr="00DD73CE" w:rsidRDefault="00DD73CE" w:rsidP="00DD73CE">
      <w:pPr>
        <w:spacing w:after="0" w:line="240" w:lineRule="auto"/>
        <w:ind w:firstLine="709"/>
        <w:jc w:val="right"/>
        <w:rPr>
          <w:rFonts w:cs="Arial"/>
          <w:b/>
          <w:noProof/>
          <w:color w:val="006699"/>
          <w:sz w:val="24"/>
          <w:szCs w:val="24"/>
          <w:lang w:eastAsia="ru-RU"/>
        </w:rPr>
      </w:pPr>
    </w:p>
    <w:p w:rsidR="00DD73CE" w:rsidRPr="00DD73CE" w:rsidRDefault="00DD73CE" w:rsidP="00DD73CE">
      <w:pPr>
        <w:spacing w:after="0" w:line="240" w:lineRule="auto"/>
        <w:ind w:firstLine="709"/>
        <w:jc w:val="right"/>
        <w:rPr>
          <w:rFonts w:cs="Arial"/>
          <w:b/>
          <w:noProof/>
          <w:color w:val="006699"/>
          <w:sz w:val="40"/>
          <w:szCs w:val="40"/>
          <w:lang w:eastAsia="ru-RU"/>
        </w:rPr>
      </w:pPr>
    </w:p>
    <w:p w:rsidR="00DD73CE" w:rsidRPr="00DD73CE" w:rsidRDefault="00DD73CE" w:rsidP="00DD73CE">
      <w:pPr>
        <w:spacing w:after="0" w:line="240" w:lineRule="auto"/>
        <w:ind w:firstLine="709"/>
        <w:jc w:val="center"/>
        <w:rPr>
          <w:rFonts w:cs="Arial"/>
          <w:b/>
          <w:noProof/>
          <w:color w:val="006699"/>
          <w:sz w:val="40"/>
          <w:szCs w:val="40"/>
          <w:lang w:eastAsia="ru-RU"/>
        </w:rPr>
      </w:pPr>
      <w:r w:rsidRPr="00DD73CE">
        <w:rPr>
          <w:rFonts w:cs="Arial"/>
          <w:b/>
          <w:noProof/>
          <w:color w:val="006699"/>
          <w:sz w:val="40"/>
          <w:szCs w:val="40"/>
          <w:lang w:eastAsia="ru-RU"/>
        </w:rPr>
        <w:t>«МЫ ЗА ЧАЕМ НЕ СКУЧАЕМ</w:t>
      </w:r>
      <w:r w:rsidRPr="00DD73CE">
        <w:rPr>
          <w:rFonts w:cs="Arial"/>
          <w:b/>
          <w:noProof/>
          <w:color w:val="006699"/>
          <w:sz w:val="40"/>
          <w:szCs w:val="40"/>
          <w:lang w:eastAsia="ru-RU"/>
        </w:rPr>
        <w:t>»</w:t>
      </w:r>
    </w:p>
    <w:p w:rsidR="00DD73CE" w:rsidRPr="00DD73CE" w:rsidRDefault="00DD73CE" w:rsidP="00DD73CE">
      <w:pPr>
        <w:spacing w:after="0"/>
        <w:jc w:val="center"/>
        <w:rPr>
          <w:color w:val="006699"/>
          <w:sz w:val="24"/>
          <w:szCs w:val="24"/>
        </w:rPr>
      </w:pPr>
      <w:r w:rsidRPr="00DD73CE">
        <w:rPr>
          <w:rFonts w:cs="Arial"/>
          <w:noProof/>
          <w:color w:val="006699"/>
          <w:sz w:val="32"/>
          <w:szCs w:val="32"/>
          <w:lang w:eastAsia="ru-RU"/>
        </w:rPr>
        <w:t>(</w:t>
      </w:r>
      <w:r w:rsidRPr="00DD73CE">
        <w:rPr>
          <w:rFonts w:cs="Arial"/>
          <w:color w:val="006699"/>
          <w:sz w:val="32"/>
          <w:szCs w:val="32"/>
        </w:rPr>
        <w:t>Методическая разработка праздника по духовно – нравственн</w:t>
      </w:r>
      <w:r w:rsidRPr="00DD73CE">
        <w:rPr>
          <w:rFonts w:cs="Arial"/>
          <w:noProof/>
          <w:color w:val="006699"/>
          <w:sz w:val="32"/>
          <w:szCs w:val="32"/>
          <w:lang w:eastAsia="ru-RU"/>
        </w:rPr>
        <w:t>ому воспитанию</w:t>
      </w:r>
      <w:r w:rsidRPr="00DD73CE">
        <w:rPr>
          <w:rFonts w:cs="Arial"/>
          <w:noProof/>
          <w:color w:val="006699"/>
          <w:sz w:val="32"/>
          <w:szCs w:val="32"/>
          <w:lang w:eastAsia="ru-RU"/>
        </w:rPr>
        <w:t>)</w:t>
      </w:r>
    </w:p>
    <w:p w:rsidR="00AA441F" w:rsidRPr="00DD73CE" w:rsidRDefault="00AA441F" w:rsidP="00AA441F">
      <w:pPr>
        <w:spacing w:after="0"/>
        <w:rPr>
          <w:color w:val="006699"/>
          <w:sz w:val="24"/>
          <w:szCs w:val="24"/>
        </w:rPr>
      </w:pPr>
    </w:p>
    <w:p w:rsidR="00AA441F" w:rsidRPr="00DD73CE" w:rsidRDefault="00AA441F" w:rsidP="00DD73CE">
      <w:pPr>
        <w:spacing w:after="0"/>
        <w:jc w:val="center"/>
        <w:rPr>
          <w:color w:val="006699"/>
          <w:sz w:val="24"/>
          <w:szCs w:val="24"/>
        </w:rPr>
      </w:pPr>
      <w:r w:rsidRPr="00DD73CE">
        <w:rPr>
          <w:noProof/>
          <w:color w:val="006699"/>
          <w:sz w:val="24"/>
          <w:szCs w:val="24"/>
          <w:lang w:eastAsia="ru-RU"/>
        </w:rPr>
        <w:drawing>
          <wp:inline distT="0" distB="0" distL="0" distR="0" wp14:anchorId="20D7F1D1" wp14:editId="1764B4B9">
            <wp:extent cx="3816626" cy="2456953"/>
            <wp:effectExtent l="0" t="0" r="0" b="635"/>
            <wp:docPr id="1" name="Рисунок 1" descr="C:\Users\user\Downloads\86266942_09_11_2009_0910528001257760594_stasyaaleksand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6266942_09_11_2009_0910528001257760594_stasyaaleksandro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46" cy="245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1F" w:rsidRPr="00DD73CE" w:rsidRDefault="00AA441F" w:rsidP="00AA441F">
      <w:pPr>
        <w:spacing w:after="0"/>
        <w:rPr>
          <w:color w:val="006699"/>
          <w:sz w:val="24"/>
          <w:szCs w:val="24"/>
        </w:rPr>
      </w:pPr>
    </w:p>
    <w:p w:rsidR="00AA441F" w:rsidRPr="00DD73CE" w:rsidRDefault="00AA441F" w:rsidP="00AA441F">
      <w:pPr>
        <w:spacing w:after="0"/>
        <w:rPr>
          <w:color w:val="006699"/>
          <w:sz w:val="24"/>
          <w:szCs w:val="24"/>
        </w:rPr>
      </w:pPr>
    </w:p>
    <w:p w:rsidR="00DD73CE" w:rsidRPr="00DD73CE" w:rsidRDefault="00DD73CE" w:rsidP="00DD73CE">
      <w:pPr>
        <w:spacing w:after="0" w:line="240" w:lineRule="auto"/>
        <w:ind w:firstLine="709"/>
        <w:jc w:val="right"/>
        <w:rPr>
          <w:rFonts w:cs="Arial"/>
          <w:b/>
          <w:noProof/>
          <w:color w:val="006699"/>
          <w:sz w:val="24"/>
          <w:szCs w:val="24"/>
          <w:lang w:eastAsia="ru-RU"/>
        </w:rPr>
      </w:pPr>
      <w:r w:rsidRPr="00DD73CE">
        <w:rPr>
          <w:rFonts w:cs="Arial"/>
          <w:b/>
          <w:noProof/>
          <w:color w:val="006699"/>
          <w:sz w:val="24"/>
          <w:szCs w:val="24"/>
          <w:lang w:eastAsia="ru-RU"/>
        </w:rPr>
        <w:t xml:space="preserve">Автор – составитель: </w:t>
      </w:r>
    </w:p>
    <w:p w:rsidR="00DD73CE" w:rsidRPr="00DD73CE" w:rsidRDefault="00DD73CE" w:rsidP="00DD73CE">
      <w:pPr>
        <w:spacing w:after="0" w:line="240" w:lineRule="auto"/>
        <w:ind w:firstLine="709"/>
        <w:jc w:val="right"/>
        <w:rPr>
          <w:rFonts w:cs="Arial"/>
          <w:noProof/>
          <w:color w:val="006699"/>
          <w:sz w:val="24"/>
          <w:szCs w:val="24"/>
          <w:lang w:eastAsia="ru-RU"/>
        </w:rPr>
      </w:pPr>
      <w:r w:rsidRPr="00DD73CE">
        <w:rPr>
          <w:rFonts w:cs="Times New Roman CYR"/>
          <w:color w:val="006699"/>
          <w:sz w:val="24"/>
          <w:szCs w:val="24"/>
        </w:rPr>
        <w:t>Чубаева Наталья Николаевна,</w:t>
      </w:r>
    </w:p>
    <w:p w:rsidR="00DD73CE" w:rsidRPr="00DD73CE" w:rsidRDefault="00DD73CE" w:rsidP="00DD7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воспитатель группы </w:t>
      </w:r>
    </w:p>
    <w:p w:rsidR="00DD73CE" w:rsidRPr="00DD73CE" w:rsidRDefault="00DD73CE" w:rsidP="00DD7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продлённого дня, </w:t>
      </w:r>
    </w:p>
    <w:p w:rsidR="00DD73CE" w:rsidRPr="00DD73CE" w:rsidRDefault="00DD73CE" w:rsidP="00DD73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006699"/>
          <w:sz w:val="24"/>
          <w:szCs w:val="24"/>
        </w:rPr>
      </w:pPr>
      <w:r w:rsidRPr="00DD73CE">
        <w:rPr>
          <w:rFonts w:cs="Times New Roman CYR"/>
          <w:color w:val="006699"/>
          <w:sz w:val="24"/>
          <w:szCs w:val="24"/>
        </w:rPr>
        <w:t xml:space="preserve">учитель начальной школы </w:t>
      </w:r>
    </w:p>
    <w:p w:rsidR="00DD73CE" w:rsidRPr="00DD73CE" w:rsidRDefault="00DD73CE" w:rsidP="00DD73CE">
      <w:pPr>
        <w:spacing w:after="0" w:line="240" w:lineRule="auto"/>
        <w:ind w:firstLine="709"/>
        <w:jc w:val="right"/>
        <w:rPr>
          <w:rFonts w:cs="Arial"/>
          <w:b/>
          <w:noProof/>
          <w:color w:val="006699"/>
          <w:sz w:val="24"/>
          <w:szCs w:val="24"/>
          <w:lang w:eastAsia="ru-RU"/>
        </w:rPr>
      </w:pPr>
      <w:r w:rsidRPr="00DD73CE">
        <w:rPr>
          <w:rFonts w:cs="Times New Roman CYR"/>
          <w:color w:val="006699"/>
          <w:sz w:val="24"/>
          <w:szCs w:val="24"/>
        </w:rPr>
        <w:t>МОУ «</w:t>
      </w:r>
      <w:proofErr w:type="gramStart"/>
      <w:r w:rsidRPr="00DD73CE">
        <w:rPr>
          <w:rFonts w:cs="Times New Roman CYR"/>
          <w:color w:val="006699"/>
          <w:sz w:val="24"/>
          <w:szCs w:val="24"/>
        </w:rPr>
        <w:t>С(</w:t>
      </w:r>
      <w:proofErr w:type="gramEnd"/>
      <w:r w:rsidRPr="00DD73CE">
        <w:rPr>
          <w:rFonts w:cs="Times New Roman CYR"/>
          <w:color w:val="006699"/>
          <w:sz w:val="24"/>
          <w:szCs w:val="24"/>
        </w:rPr>
        <w:t>К)ОШИ №4»</w:t>
      </w:r>
    </w:p>
    <w:p w:rsidR="00DD73CE" w:rsidRPr="00DD73CE" w:rsidRDefault="00DD73CE" w:rsidP="00DD73CE">
      <w:pPr>
        <w:ind w:firstLine="709"/>
        <w:jc w:val="center"/>
        <w:rPr>
          <w:color w:val="006699"/>
          <w:sz w:val="24"/>
          <w:szCs w:val="24"/>
        </w:rPr>
      </w:pPr>
    </w:p>
    <w:p w:rsidR="00DD73CE" w:rsidRPr="00DD73CE" w:rsidRDefault="00DD73CE" w:rsidP="00DD73CE">
      <w:pPr>
        <w:ind w:firstLine="709"/>
        <w:jc w:val="center"/>
        <w:rPr>
          <w:color w:val="006699"/>
          <w:sz w:val="24"/>
          <w:szCs w:val="24"/>
        </w:rPr>
      </w:pPr>
    </w:p>
    <w:p w:rsidR="00DD73CE" w:rsidRPr="00DD73CE" w:rsidRDefault="00DD73CE" w:rsidP="00DD73CE">
      <w:pPr>
        <w:ind w:firstLine="709"/>
        <w:jc w:val="center"/>
        <w:rPr>
          <w:color w:val="006699"/>
          <w:sz w:val="24"/>
          <w:szCs w:val="24"/>
        </w:rPr>
      </w:pPr>
    </w:p>
    <w:p w:rsidR="00DD73CE" w:rsidRPr="00DD73CE" w:rsidRDefault="00DD73CE" w:rsidP="00DD73CE">
      <w:pPr>
        <w:ind w:firstLine="709"/>
        <w:jc w:val="center"/>
        <w:rPr>
          <w:color w:val="006699"/>
          <w:sz w:val="24"/>
          <w:szCs w:val="24"/>
        </w:rPr>
      </w:pPr>
    </w:p>
    <w:p w:rsidR="00DD73CE" w:rsidRPr="00DD73CE" w:rsidRDefault="00DD73CE" w:rsidP="00DD73CE">
      <w:pPr>
        <w:rPr>
          <w:color w:val="006699"/>
          <w:sz w:val="24"/>
          <w:szCs w:val="24"/>
        </w:rPr>
      </w:pPr>
    </w:p>
    <w:p w:rsidR="00DD73CE" w:rsidRDefault="00DD73CE" w:rsidP="00DD73CE">
      <w:pPr>
        <w:jc w:val="center"/>
        <w:rPr>
          <w:b/>
          <w:color w:val="006699"/>
          <w:sz w:val="24"/>
          <w:szCs w:val="24"/>
        </w:rPr>
      </w:pPr>
      <w:r w:rsidRPr="00DD73CE">
        <w:rPr>
          <w:b/>
          <w:color w:val="006699"/>
          <w:sz w:val="24"/>
          <w:szCs w:val="24"/>
        </w:rPr>
        <w:t>Г. Магнитогорск, 2015</w:t>
      </w:r>
    </w:p>
    <w:p w:rsidR="00AA441F" w:rsidRPr="00DD73CE" w:rsidRDefault="00AA441F" w:rsidP="00DD73CE">
      <w:pPr>
        <w:rPr>
          <w:b/>
          <w:color w:val="006699"/>
          <w:sz w:val="24"/>
          <w:szCs w:val="24"/>
        </w:rPr>
      </w:pPr>
      <w:bookmarkStart w:id="0" w:name="_GoBack"/>
      <w:r w:rsidRPr="00AA441F">
        <w:rPr>
          <w:sz w:val="24"/>
          <w:szCs w:val="24"/>
        </w:rPr>
        <w:lastRenderedPageBreak/>
        <w:t>Цель. Рассказать о традиции чаепития, о целебных свойствах чая и истории его возникновения.</w:t>
      </w:r>
    </w:p>
    <w:p w:rsidR="00DD73CE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Задачи: 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1. Воспитывать уважительное отношение к традициям народа и отдельной семьи.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2. Развитие сотрудничества в ученическом коллективе;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3. Развитие  гостеприимства, открытости при беседе;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4. Способствовать сплочению родителей и детей, вовлечения их в жизнь класса и школы;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5. Способствовать развитию толерантности, выдержки, терпения, уважительного отношения к другим людям.</w:t>
      </w:r>
    </w:p>
    <w:bookmarkEnd w:id="0"/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Оформление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Стол, накрытый в русском народном стиле. На нем – все необходимое для чаепития.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Плакаты с юмористическими пожеланиями любителям чайных церемоний (“Пьют чай все, умеют пить немногие”, “Вчерашний чай хуже ядовитого змея”, “Такой чай, Москву насквозь видно”, “Чай пьешь – орлом летаешь”).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Заварные чайники, самовар, баранки, столик с посудой для чая, розетки для варенья, сладости.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</w:p>
    <w:p w:rsidR="00AA441F" w:rsidRPr="00DD73CE" w:rsidRDefault="00AA441F" w:rsidP="00AA441F">
      <w:pPr>
        <w:spacing w:after="0"/>
        <w:jc w:val="center"/>
        <w:rPr>
          <w:b/>
          <w:sz w:val="24"/>
          <w:szCs w:val="24"/>
        </w:rPr>
      </w:pPr>
      <w:r w:rsidRPr="00DD73CE">
        <w:rPr>
          <w:b/>
          <w:sz w:val="24"/>
          <w:szCs w:val="24"/>
        </w:rPr>
        <w:t>Ход праздника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Ведущий. Добрый день, гости дорогие! Давно мы вас поджидаем, праздник не начинаем. У нас для каждого найдется и местечко, и словечко, и </w:t>
      </w:r>
      <w:proofErr w:type="spellStart"/>
      <w:r w:rsidRPr="00AA441F">
        <w:rPr>
          <w:sz w:val="24"/>
          <w:szCs w:val="24"/>
        </w:rPr>
        <w:t>забавушек</w:t>
      </w:r>
      <w:proofErr w:type="spellEnd"/>
      <w:r w:rsidRPr="00AA441F">
        <w:rPr>
          <w:sz w:val="24"/>
          <w:szCs w:val="24"/>
        </w:rPr>
        <w:t xml:space="preserve"> мы припасли на всякий вкус. Добро пожаловать к чаю!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Очень часто за событиями</w:t>
      </w:r>
      <w:proofErr w:type="gramStart"/>
      <w:r w:rsidRPr="00AA441F">
        <w:rPr>
          <w:sz w:val="24"/>
          <w:szCs w:val="24"/>
        </w:rPr>
        <w:t> </w:t>
      </w:r>
      <w:r w:rsidRPr="00AA441F">
        <w:rPr>
          <w:sz w:val="24"/>
          <w:szCs w:val="24"/>
        </w:rPr>
        <w:br/>
        <w:t>И</w:t>
      </w:r>
      <w:proofErr w:type="gramEnd"/>
      <w:r w:rsidRPr="00AA441F">
        <w:rPr>
          <w:sz w:val="24"/>
          <w:szCs w:val="24"/>
        </w:rPr>
        <w:t xml:space="preserve"> за сутолокой дней</w:t>
      </w:r>
      <w:r w:rsidRPr="00AA441F">
        <w:rPr>
          <w:sz w:val="24"/>
          <w:szCs w:val="24"/>
        </w:rPr>
        <w:br/>
        <w:t>Старины своей не помним, </w:t>
      </w:r>
      <w:r w:rsidRPr="00AA441F">
        <w:rPr>
          <w:sz w:val="24"/>
          <w:szCs w:val="24"/>
        </w:rPr>
        <w:br/>
        <w:t>Забываем мы о ней.</w:t>
      </w:r>
      <w:r w:rsidRPr="00AA441F">
        <w:rPr>
          <w:sz w:val="24"/>
          <w:szCs w:val="24"/>
        </w:rPr>
        <w:br/>
        <w:t xml:space="preserve">И хоть более </w:t>
      </w:r>
      <w:proofErr w:type="gramStart"/>
      <w:r w:rsidRPr="00AA441F">
        <w:rPr>
          <w:sz w:val="24"/>
          <w:szCs w:val="24"/>
        </w:rPr>
        <w:t>привычны</w:t>
      </w:r>
      <w:r w:rsidRPr="00AA441F">
        <w:rPr>
          <w:sz w:val="24"/>
          <w:szCs w:val="24"/>
        </w:rPr>
        <w:br/>
        <w:t>Нам</w:t>
      </w:r>
      <w:proofErr w:type="gramEnd"/>
      <w:r w:rsidRPr="00AA441F">
        <w:rPr>
          <w:sz w:val="24"/>
          <w:szCs w:val="24"/>
        </w:rPr>
        <w:t xml:space="preserve"> полеты на Луну, </w:t>
      </w:r>
      <w:r w:rsidRPr="00AA441F">
        <w:rPr>
          <w:sz w:val="24"/>
          <w:szCs w:val="24"/>
        </w:rPr>
        <w:br/>
        <w:t>Вспомним русские обычаи,</w:t>
      </w:r>
      <w:r w:rsidRPr="00AA441F">
        <w:rPr>
          <w:sz w:val="24"/>
          <w:szCs w:val="24"/>
        </w:rPr>
        <w:br/>
        <w:t>Вспомним нашу старину.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 Конечно, за одну встречу мы не сможем рассказать обо всех традициях и обычаях русского народа. А ведь многим из них мы следуем и сейчас. (Обращается к Ведущей). Так о чем же мы поведаем сегодня нашим гостям?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Как о чем? О чае.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 Да, что и говорить, любили наши дедушки и бабушки попить ароматного чайку после трудового дня.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Или после бани...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 Вас приглашали когда-нибудь на чай? Можно с уверенностью сказать, что на чашку чая вас не приглашали. У нас “чайная страна”, и пьют его много, но культура чаепития потерялась. Совсем немногие знакомы с традициями чаепития. Чаепитие – это одна из тропинок к здоровому образу жизни.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lastRenderedPageBreak/>
        <w:t>Ведущая. Чайная церемония – это обряд, зародившийся в Китае еще до нашей эры. В настоящее время в Японии есть специальные чайные домики для чаепития. Входя в домик, человек оставляет все заботы дня за его стенами. После чаепития у людей снимаются стрессы, они успокаиваются и становятся более здоровыми и жизнерадостными.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Ведущий. Русское чаепитие отличается от </w:t>
      </w:r>
      <w:proofErr w:type="gramStart"/>
      <w:r w:rsidRPr="00AA441F">
        <w:rPr>
          <w:sz w:val="24"/>
          <w:szCs w:val="24"/>
        </w:rPr>
        <w:t>японского</w:t>
      </w:r>
      <w:proofErr w:type="gramEnd"/>
      <w:r w:rsidRPr="00AA441F">
        <w:rPr>
          <w:sz w:val="24"/>
          <w:szCs w:val="24"/>
        </w:rPr>
        <w:t>. Оно связано с шумом кипящего самовара. В России чай начали употреблять с 1638 года. Завезли его из Монголии. Сначала чаем пользовались как лекарством, затем как напитком, снимающим усталость и благотворно влияющим на весь организм человека.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И хотя сейчас во многих семьях самовар потеснил чайник на праздничном столе, как и 100 лет назад, ни одно народное гулянье не обходится без чая.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Звучит “Русская плясовая”. Вбегают Скоморохи.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Первый скоморох.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Внимание! Внимание! Внимание!</w:t>
      </w:r>
      <w:r w:rsidRPr="00AA441F">
        <w:rPr>
          <w:sz w:val="24"/>
          <w:szCs w:val="24"/>
        </w:rPr>
        <w:br/>
        <w:t>Открывается веселое гуляние. </w:t>
      </w:r>
      <w:r w:rsidRPr="00AA441F">
        <w:rPr>
          <w:sz w:val="24"/>
          <w:szCs w:val="24"/>
        </w:rPr>
        <w:br/>
        <w:t>Торопись, честной народ! </w:t>
      </w:r>
      <w:r w:rsidRPr="00AA441F">
        <w:rPr>
          <w:sz w:val="24"/>
          <w:szCs w:val="24"/>
        </w:rPr>
        <w:br/>
        <w:t>Тебя развлеченье ждет.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Второй скоморох.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Дорогих гостей</w:t>
      </w:r>
      <w:proofErr w:type="gramStart"/>
      <w:r w:rsidRPr="00AA441F">
        <w:rPr>
          <w:sz w:val="24"/>
          <w:szCs w:val="24"/>
        </w:rPr>
        <w:br/>
        <w:t>Ж</w:t>
      </w:r>
      <w:proofErr w:type="gramEnd"/>
      <w:r w:rsidRPr="00AA441F">
        <w:rPr>
          <w:sz w:val="24"/>
          <w:szCs w:val="24"/>
        </w:rPr>
        <w:t>дет множество затей:</w:t>
      </w:r>
      <w:r w:rsidRPr="00AA441F">
        <w:rPr>
          <w:sz w:val="24"/>
          <w:szCs w:val="24"/>
        </w:rPr>
        <w:br/>
        <w:t>В игры можно поиграть, </w:t>
      </w:r>
      <w:r w:rsidRPr="00AA441F">
        <w:rPr>
          <w:sz w:val="24"/>
          <w:szCs w:val="24"/>
        </w:rPr>
        <w:br/>
        <w:t>Силу, ловкость показать, </w:t>
      </w:r>
      <w:r w:rsidRPr="00AA441F">
        <w:rPr>
          <w:sz w:val="24"/>
          <w:szCs w:val="24"/>
        </w:rPr>
        <w:br/>
        <w:t>От души повеселиться,</w:t>
      </w:r>
      <w:r w:rsidRPr="00AA441F">
        <w:rPr>
          <w:sz w:val="24"/>
          <w:szCs w:val="24"/>
        </w:rPr>
        <w:br/>
        <w:t>Вкусного чайку напиться!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Кто же из вас примет участие в состязании?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Что ж, друзья, давайте так:</w:t>
      </w:r>
      <w:r w:rsidRPr="00AA441F">
        <w:rPr>
          <w:sz w:val="24"/>
          <w:szCs w:val="24"/>
        </w:rPr>
        <w:br/>
        <w:t>Мой вопрос, а ваш ответ, </w:t>
      </w:r>
      <w:r w:rsidRPr="00AA441F">
        <w:rPr>
          <w:sz w:val="24"/>
          <w:szCs w:val="24"/>
        </w:rPr>
        <w:br/>
        <w:t>Отвечаете или нет: </w:t>
      </w:r>
      <w:r w:rsidRPr="00AA441F">
        <w:rPr>
          <w:sz w:val="24"/>
          <w:szCs w:val="24"/>
        </w:rPr>
        <w:br/>
        <w:t>Кто вопросы отгадает, </w:t>
      </w:r>
      <w:r w:rsidRPr="00AA441F">
        <w:rPr>
          <w:sz w:val="24"/>
          <w:szCs w:val="24"/>
        </w:rPr>
        <w:br/>
        <w:t>Со Скоморохом поиграет.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 задает вопросы. Тому, кто правильно отвечает, дается жетон.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Кто открыл чай?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Чем полезен чай для человеческого организма?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Родина чая?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Какой чай лучше: с добавками или без добавок?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 чем хранят чай?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 какой посуде следует заваривать чай?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Из каких растений, цветов можно заваривать чай?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Чем можно заменить чай?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Назовите сорта чая с добавками из лекарственных трав.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Ответы: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Говорят, что козы, наевшись чайных листьев, стали вести себя странно, живее, чем обычно.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lastRenderedPageBreak/>
        <w:t>Восстанавливает силы, успокаивает сердце, предохраняет от простуды.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Китай.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Настоящий чай не должен иметь добавок.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Лучше в стеклянной посуде с плотной крышкой.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В </w:t>
      </w:r>
      <w:proofErr w:type="gramStart"/>
      <w:r w:rsidRPr="00AA441F">
        <w:rPr>
          <w:sz w:val="24"/>
          <w:szCs w:val="24"/>
        </w:rPr>
        <w:t>фарфоровой</w:t>
      </w:r>
      <w:proofErr w:type="gramEnd"/>
      <w:r w:rsidRPr="00AA441F">
        <w:rPr>
          <w:sz w:val="24"/>
          <w:szCs w:val="24"/>
        </w:rPr>
        <w:t xml:space="preserve"> или фаянсовой, т.к. она как бы смягчает воду.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proofErr w:type="gramStart"/>
      <w:r w:rsidRPr="00AA441F">
        <w:rPr>
          <w:sz w:val="24"/>
          <w:szCs w:val="24"/>
        </w:rPr>
        <w:t>Роза, Иван-чай, зверобой, липа, чага, морковь, смородиновый лист, лист малины и др.</w:t>
      </w:r>
      <w:proofErr w:type="gramEnd"/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Черника (лист, плоды), шиповник, Иван-чай, лист смородины.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“Элегия”, “Идеал” и др.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Молодцы у нас ребята. </w:t>
      </w:r>
      <w:r w:rsidRPr="00AA441F">
        <w:rPr>
          <w:sz w:val="24"/>
          <w:szCs w:val="24"/>
        </w:rPr>
        <w:br/>
        <w:t>А девчата? И девчата! </w:t>
      </w:r>
      <w:r w:rsidRPr="00AA441F">
        <w:rPr>
          <w:sz w:val="24"/>
          <w:szCs w:val="24"/>
        </w:rPr>
        <w:br/>
        <w:t>Ну, ни в чем не уступали, </w:t>
      </w:r>
      <w:r w:rsidRPr="00AA441F">
        <w:rPr>
          <w:sz w:val="24"/>
          <w:szCs w:val="24"/>
        </w:rPr>
        <w:br/>
        <w:t>Все вопросы отгадали.</w:t>
      </w:r>
      <w:r w:rsidRPr="00AA441F">
        <w:rPr>
          <w:sz w:val="24"/>
          <w:szCs w:val="24"/>
        </w:rPr>
        <w:br/>
        <w:t>И сейчас я приглашаю</w:t>
      </w:r>
      <w:r w:rsidRPr="00AA441F">
        <w:rPr>
          <w:sz w:val="24"/>
          <w:szCs w:val="24"/>
        </w:rPr>
        <w:br/>
        <w:t>Победителей подняться</w:t>
      </w:r>
      <w:proofErr w:type="gramStart"/>
      <w:r w:rsidRPr="00AA441F">
        <w:rPr>
          <w:sz w:val="24"/>
          <w:szCs w:val="24"/>
        </w:rPr>
        <w:br/>
        <w:t>Д</w:t>
      </w:r>
      <w:proofErr w:type="gramEnd"/>
      <w:r w:rsidRPr="00AA441F">
        <w:rPr>
          <w:sz w:val="24"/>
          <w:szCs w:val="24"/>
        </w:rPr>
        <w:t>а сноровкой потягаться.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Все вы знаете, что, прежде чем залить самовар, надо сходить за водой.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Скорее к колодцу – воды набирайте, </w:t>
      </w:r>
      <w:r w:rsidRPr="00AA441F">
        <w:rPr>
          <w:sz w:val="24"/>
          <w:szCs w:val="24"/>
        </w:rPr>
        <w:br/>
        <w:t>Бегите к столу – самовар наливайте!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Итак, конкурс “Наливаем чайник”!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 столах стоят чайники и чашки с водой. Участники переливают стаканами воду в чайник. Выигрывает тот, кто быстрее справится и не прольет ни капли. Скоморохи следят и выдают жетон победителю.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Первый чтец</w:t>
      </w:r>
      <w:proofErr w:type="gramStart"/>
      <w:r w:rsidRPr="00AA441F">
        <w:rPr>
          <w:sz w:val="24"/>
          <w:szCs w:val="24"/>
        </w:rPr>
        <w:t> .</w:t>
      </w:r>
      <w:proofErr w:type="gramEnd"/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Я хочу открыть секрет</w:t>
      </w:r>
      <w:proofErr w:type="gramStart"/>
      <w:r w:rsidRPr="00AA441F">
        <w:rPr>
          <w:sz w:val="24"/>
          <w:szCs w:val="24"/>
        </w:rPr>
        <w:br/>
        <w:t>И</w:t>
      </w:r>
      <w:proofErr w:type="gramEnd"/>
      <w:r w:rsidRPr="00AA441F">
        <w:rPr>
          <w:sz w:val="24"/>
          <w:szCs w:val="24"/>
        </w:rPr>
        <w:t xml:space="preserve"> полезный дать совет:</w:t>
      </w:r>
      <w:r w:rsidRPr="00AA441F">
        <w:rPr>
          <w:sz w:val="24"/>
          <w:szCs w:val="24"/>
        </w:rPr>
        <w:br/>
        <w:t xml:space="preserve">Если </w:t>
      </w:r>
      <w:proofErr w:type="gramStart"/>
      <w:r w:rsidRPr="00AA441F">
        <w:rPr>
          <w:sz w:val="24"/>
          <w:szCs w:val="24"/>
        </w:rPr>
        <w:t>хворь</w:t>
      </w:r>
      <w:proofErr w:type="gramEnd"/>
      <w:r w:rsidRPr="00AA441F">
        <w:rPr>
          <w:sz w:val="24"/>
          <w:szCs w:val="24"/>
        </w:rPr>
        <w:t xml:space="preserve"> с кем приключится,</w:t>
      </w:r>
      <w:r w:rsidRPr="00AA441F">
        <w:rPr>
          <w:sz w:val="24"/>
          <w:szCs w:val="24"/>
        </w:rPr>
        <w:br/>
        <w:t>Чаем можете лечиться.</w:t>
      </w:r>
      <w:r w:rsidRPr="00AA441F">
        <w:rPr>
          <w:sz w:val="24"/>
          <w:szCs w:val="24"/>
        </w:rPr>
        <w:br/>
        <w:t>Чай всех снадобий полезней,</w:t>
      </w:r>
      <w:r w:rsidRPr="00AA441F">
        <w:rPr>
          <w:sz w:val="24"/>
          <w:szCs w:val="24"/>
        </w:rPr>
        <w:br/>
        <w:t>Помогает от болезней,</w:t>
      </w:r>
      <w:r w:rsidRPr="00AA441F">
        <w:rPr>
          <w:sz w:val="24"/>
          <w:szCs w:val="24"/>
        </w:rPr>
        <w:br/>
        <w:t>Чай в жару нас освежает,</w:t>
      </w:r>
      <w:r w:rsidRPr="00AA441F">
        <w:rPr>
          <w:sz w:val="24"/>
          <w:szCs w:val="24"/>
        </w:rPr>
        <w:br/>
        <w:t>А в морозы согревает,</w:t>
      </w:r>
      <w:r w:rsidRPr="00AA441F">
        <w:rPr>
          <w:sz w:val="24"/>
          <w:szCs w:val="24"/>
        </w:rPr>
        <w:br/>
        <w:t>И сонливость переборет, </w:t>
      </w:r>
      <w:r w:rsidRPr="00AA441F">
        <w:rPr>
          <w:sz w:val="24"/>
          <w:szCs w:val="24"/>
        </w:rPr>
        <w:br/>
        <w:t>И с усталостью поспорит,</w:t>
      </w:r>
      <w:r w:rsidRPr="00AA441F">
        <w:rPr>
          <w:sz w:val="24"/>
          <w:szCs w:val="24"/>
        </w:rPr>
        <w:br/>
        <w:t>Сокрушит любой недуг,</w:t>
      </w:r>
      <w:r w:rsidRPr="00AA441F">
        <w:rPr>
          <w:sz w:val="24"/>
          <w:szCs w:val="24"/>
        </w:rPr>
        <w:br/>
        <w:t>Чай здоровью – лучший друг!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 Очень полезен для здоровья травяной чай.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Конкурс “Узнай траву” (4 – 5 человек)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 розетки положить лекарственные травы, которые заваривают в чай, и разместить на столе. Под каждую розетку положить красиво оформленную салфетку с номером. Заготовить карточки, обозначив на каждой номер всех розеток. Раздать карточки, и в течение 5-7 минут каждый из них должен отгадать название травы.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Наградой будут жетоны.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lastRenderedPageBreak/>
        <w:t>Ведущая.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Пока самовар поспевает, </w:t>
      </w:r>
      <w:r w:rsidRPr="00AA441F">
        <w:rPr>
          <w:sz w:val="24"/>
          <w:szCs w:val="24"/>
        </w:rPr>
        <w:br/>
        <w:t>Хозяюшки дом убирают. </w:t>
      </w:r>
      <w:r w:rsidRPr="00AA441F">
        <w:rPr>
          <w:sz w:val="24"/>
          <w:szCs w:val="24"/>
        </w:rPr>
        <w:br/>
        <w:t>А ну-ка, веник берите, </w:t>
      </w:r>
      <w:r w:rsidRPr="00AA441F">
        <w:rPr>
          <w:sz w:val="24"/>
          <w:szCs w:val="24"/>
        </w:rPr>
        <w:br/>
        <w:t>Сюда бегите, </w:t>
      </w:r>
      <w:r w:rsidRPr="00AA441F">
        <w:rPr>
          <w:sz w:val="24"/>
          <w:szCs w:val="24"/>
        </w:rPr>
        <w:br/>
        <w:t>Чистоту наведите!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Конкурс для девочек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 полу лежат два обруча, в них кубики.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Их надо по одному заметать на совок и складывать в ведро.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Самовар-то греется,</w:t>
      </w:r>
      <w:r w:rsidRPr="00AA441F">
        <w:rPr>
          <w:sz w:val="24"/>
          <w:szCs w:val="24"/>
        </w:rPr>
        <w:br/>
        <w:t>Вот-вот закипит.</w:t>
      </w:r>
      <w:r w:rsidRPr="00AA441F">
        <w:rPr>
          <w:sz w:val="24"/>
          <w:szCs w:val="24"/>
        </w:rPr>
        <w:br/>
        <w:t>Надо, чтобы вовремя </w:t>
      </w:r>
      <w:r w:rsidRPr="00AA441F">
        <w:rPr>
          <w:sz w:val="24"/>
          <w:szCs w:val="24"/>
        </w:rPr>
        <w:br/>
        <w:t>Стол наш был накрыт.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Скоморохи и несколько детей сервируют столы к чаю.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Ну, а какой же чай без частушек.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Частушки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 столе у нас пирог,</w:t>
      </w:r>
      <w:r w:rsidRPr="00AA441F">
        <w:rPr>
          <w:sz w:val="24"/>
          <w:szCs w:val="24"/>
        </w:rPr>
        <w:br/>
        <w:t>Пышки и ватрушки.</w:t>
      </w:r>
      <w:r w:rsidRPr="00AA441F">
        <w:rPr>
          <w:sz w:val="24"/>
          <w:szCs w:val="24"/>
        </w:rPr>
        <w:br/>
        <w:t>Так споем же под чаек</w:t>
      </w:r>
      <w:r w:rsidRPr="00AA441F">
        <w:rPr>
          <w:sz w:val="24"/>
          <w:szCs w:val="24"/>
        </w:rPr>
        <w:br/>
        <w:t>Чайные частушки!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 плясках не жалей ботинки!</w:t>
      </w:r>
      <w:r w:rsidRPr="00AA441F">
        <w:rPr>
          <w:sz w:val="24"/>
          <w:szCs w:val="24"/>
        </w:rPr>
        <w:br/>
        <w:t>Предлагай-ка чай друзьям,</w:t>
      </w:r>
      <w:r w:rsidRPr="00AA441F">
        <w:rPr>
          <w:sz w:val="24"/>
          <w:szCs w:val="24"/>
        </w:rPr>
        <w:br/>
        <w:t>Если в чашке есть чаинки,</w:t>
      </w:r>
      <w:r w:rsidRPr="00AA441F">
        <w:rPr>
          <w:sz w:val="24"/>
          <w:szCs w:val="24"/>
        </w:rPr>
        <w:br/>
        <w:t>Значит, письма пишут нам!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Самовар блестит, кипя, </w:t>
      </w:r>
      <w:r w:rsidRPr="00AA441F">
        <w:rPr>
          <w:sz w:val="24"/>
          <w:szCs w:val="24"/>
        </w:rPr>
        <w:br/>
        <w:t>Чай в нем пенится!</w:t>
      </w:r>
      <w:r w:rsidRPr="00AA441F">
        <w:rPr>
          <w:sz w:val="24"/>
          <w:szCs w:val="24"/>
        </w:rPr>
        <w:br/>
        <w:t>Погляди-ка на себя –</w:t>
      </w:r>
      <w:r w:rsidRPr="00AA441F">
        <w:rPr>
          <w:sz w:val="24"/>
          <w:szCs w:val="24"/>
        </w:rPr>
        <w:br/>
        <w:t xml:space="preserve">Ну и </w:t>
      </w:r>
      <w:proofErr w:type="spellStart"/>
      <w:r w:rsidRPr="00AA441F">
        <w:rPr>
          <w:sz w:val="24"/>
          <w:szCs w:val="24"/>
        </w:rPr>
        <w:t>отраженьице</w:t>
      </w:r>
      <w:proofErr w:type="spellEnd"/>
      <w:r w:rsidRPr="00AA441F">
        <w:rPr>
          <w:sz w:val="24"/>
          <w:szCs w:val="24"/>
        </w:rPr>
        <w:t>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Подавай мне чашку чаю,</w:t>
      </w:r>
      <w:r w:rsidRPr="00AA441F">
        <w:rPr>
          <w:sz w:val="24"/>
          <w:szCs w:val="24"/>
        </w:rPr>
        <w:br/>
        <w:t>Ведь тебе не жалко, чай?</w:t>
      </w:r>
      <w:r w:rsidRPr="00AA441F">
        <w:rPr>
          <w:sz w:val="24"/>
          <w:szCs w:val="24"/>
        </w:rPr>
        <w:br/>
        <w:t>В чае я души не чаю,</w:t>
      </w:r>
      <w:r w:rsidRPr="00AA441F">
        <w:rPr>
          <w:sz w:val="24"/>
          <w:szCs w:val="24"/>
        </w:rPr>
        <w:br/>
        <w:t>Наливай горячий чай!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Вот уже струится пар,</w:t>
      </w:r>
      <w:r w:rsidRPr="00AA441F">
        <w:rPr>
          <w:sz w:val="24"/>
          <w:szCs w:val="24"/>
        </w:rPr>
        <w:br/>
        <w:t>Закипает самовар!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 А сейчас заварим чай. А что это за чай, вы должны угадать.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Конкурс “Угадай, что за чай”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 столе в нескольких чайниках заварены различные чаи - лимонный, малиновый, смородиновый, шиповниковый, с мятой и др. - каждый чайник пронумерован.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Участники по очереди пробуют чай и определяют, какой чай.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Победитель получает жетон.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 А теперь, дорогие гости, прошу вас к столу!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lastRenderedPageBreak/>
        <w:t>Ведущая. А ребят, которые победили в наших конкурсах, мы награждаем связками баранок!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Ведущий. Сейчас мы с вами попьем чаю и посмотрим инсценировку стихотворения Даниила XAPMCA “Иван </w:t>
      </w:r>
      <w:proofErr w:type="spellStart"/>
      <w:r w:rsidRPr="00AA441F">
        <w:rPr>
          <w:sz w:val="24"/>
          <w:szCs w:val="24"/>
        </w:rPr>
        <w:t>Иваныч</w:t>
      </w:r>
      <w:proofErr w:type="spellEnd"/>
      <w:r w:rsidRPr="00AA441F">
        <w:rPr>
          <w:sz w:val="24"/>
          <w:szCs w:val="24"/>
        </w:rPr>
        <w:t xml:space="preserve"> Самовар”.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Иван </w:t>
      </w:r>
      <w:proofErr w:type="spellStart"/>
      <w:r w:rsidRPr="00AA441F">
        <w:rPr>
          <w:sz w:val="24"/>
          <w:szCs w:val="24"/>
        </w:rPr>
        <w:t>Иваныч</w:t>
      </w:r>
      <w:proofErr w:type="spellEnd"/>
      <w:r w:rsidRPr="00AA441F">
        <w:rPr>
          <w:sz w:val="24"/>
          <w:szCs w:val="24"/>
        </w:rPr>
        <w:t xml:space="preserve"> Самовар</w:t>
      </w:r>
      <w:proofErr w:type="gramStart"/>
      <w:r w:rsidRPr="00AA441F">
        <w:rPr>
          <w:sz w:val="24"/>
          <w:szCs w:val="24"/>
        </w:rPr>
        <w:br/>
        <w:t>Б</w:t>
      </w:r>
      <w:proofErr w:type="gramEnd"/>
      <w:r w:rsidRPr="00AA441F">
        <w:rPr>
          <w:sz w:val="24"/>
          <w:szCs w:val="24"/>
        </w:rPr>
        <w:t>ыл пузатый самовар,</w:t>
      </w:r>
      <w:r w:rsidRPr="00AA441F">
        <w:rPr>
          <w:sz w:val="24"/>
          <w:szCs w:val="24"/>
        </w:rPr>
        <w:br/>
        <w:t>Трехведерный самовар.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 нем качался кипяток,</w:t>
      </w:r>
      <w:r w:rsidRPr="00AA441F">
        <w:rPr>
          <w:sz w:val="24"/>
          <w:szCs w:val="24"/>
        </w:rPr>
        <w:br/>
        <w:t>Разъяренный кипяток,</w:t>
      </w:r>
      <w:r w:rsidRPr="00AA441F">
        <w:rPr>
          <w:sz w:val="24"/>
          <w:szCs w:val="24"/>
        </w:rPr>
        <w:br/>
        <w:t>Лился в чашку через кран,</w:t>
      </w:r>
      <w:r w:rsidRPr="00AA441F">
        <w:rPr>
          <w:sz w:val="24"/>
          <w:szCs w:val="24"/>
        </w:rPr>
        <w:br/>
        <w:t>Через дырку прямо в кран,</w:t>
      </w:r>
      <w:r w:rsidRPr="00AA441F">
        <w:rPr>
          <w:sz w:val="24"/>
          <w:szCs w:val="24"/>
        </w:rPr>
        <w:br/>
        <w:t>Прямо в чашку через кран.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Утром рано подошел,</w:t>
      </w:r>
      <w:r w:rsidRPr="00AA441F">
        <w:rPr>
          <w:sz w:val="24"/>
          <w:szCs w:val="24"/>
        </w:rPr>
        <w:br/>
        <w:t>К самовару подошел,</w:t>
      </w:r>
      <w:r w:rsidRPr="00AA441F">
        <w:rPr>
          <w:sz w:val="24"/>
          <w:szCs w:val="24"/>
        </w:rPr>
        <w:br/>
        <w:t>Дядя Петя подошел.</w:t>
      </w:r>
      <w:r w:rsidRPr="00AA441F">
        <w:rPr>
          <w:sz w:val="24"/>
          <w:szCs w:val="24"/>
        </w:rPr>
        <w:br/>
        <w:t>Дядя Петя говорит:</w:t>
      </w:r>
      <w:r w:rsidRPr="00AA441F">
        <w:rPr>
          <w:sz w:val="24"/>
          <w:szCs w:val="24"/>
        </w:rPr>
        <w:br/>
        <w:t>– Дай-ка выпью, – говорит, –</w:t>
      </w:r>
      <w:r w:rsidRPr="00AA441F">
        <w:rPr>
          <w:sz w:val="24"/>
          <w:szCs w:val="24"/>
        </w:rPr>
        <w:br/>
        <w:t>Выпью чаю,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К самовару подошла,</w:t>
      </w:r>
      <w:r w:rsidRPr="00AA441F">
        <w:rPr>
          <w:sz w:val="24"/>
          <w:szCs w:val="24"/>
        </w:rPr>
        <w:br/>
        <w:t>Тетя Катя подошла,</w:t>
      </w:r>
      <w:r w:rsidRPr="00AA441F">
        <w:rPr>
          <w:sz w:val="24"/>
          <w:szCs w:val="24"/>
        </w:rPr>
        <w:br/>
        <w:t>Со стаканом подошла.</w:t>
      </w:r>
      <w:r w:rsidRPr="00AA441F">
        <w:rPr>
          <w:sz w:val="24"/>
          <w:szCs w:val="24"/>
        </w:rPr>
        <w:br/>
        <w:t>Тетя Катя говорит:</w:t>
      </w:r>
      <w:r w:rsidRPr="00AA441F">
        <w:rPr>
          <w:sz w:val="24"/>
          <w:szCs w:val="24"/>
        </w:rPr>
        <w:br/>
        <w:t>– Я, конечно, – говорит, –</w:t>
      </w:r>
      <w:r w:rsidRPr="00AA441F">
        <w:rPr>
          <w:sz w:val="24"/>
          <w:szCs w:val="24"/>
        </w:rPr>
        <w:br/>
        <w:t>Выпью тоже,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Вот и дедушка пришел.</w:t>
      </w:r>
      <w:r w:rsidRPr="00AA441F">
        <w:rPr>
          <w:sz w:val="24"/>
          <w:szCs w:val="24"/>
        </w:rPr>
        <w:br/>
        <w:t>Очень старенький пришел.</w:t>
      </w:r>
      <w:r w:rsidRPr="00AA441F">
        <w:rPr>
          <w:sz w:val="24"/>
          <w:szCs w:val="24"/>
        </w:rPr>
        <w:br/>
        <w:t>Он зевнул и говорит:</w:t>
      </w:r>
      <w:r w:rsidRPr="00AA441F">
        <w:rPr>
          <w:sz w:val="24"/>
          <w:szCs w:val="24"/>
        </w:rPr>
        <w:br/>
        <w:t>– Выпить разве, – говорит,</w:t>
      </w:r>
      <w:r w:rsidRPr="00AA441F">
        <w:rPr>
          <w:sz w:val="24"/>
          <w:szCs w:val="24"/>
        </w:rPr>
        <w:br/>
        <w:t>Чаю разве,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Тут и бабушка пришла. </w:t>
      </w:r>
      <w:r w:rsidRPr="00AA441F">
        <w:rPr>
          <w:sz w:val="24"/>
          <w:szCs w:val="24"/>
        </w:rPr>
        <w:br/>
        <w:t>Очень старая пришла.</w:t>
      </w:r>
      <w:r w:rsidRPr="00AA441F">
        <w:rPr>
          <w:sz w:val="24"/>
          <w:szCs w:val="24"/>
        </w:rPr>
        <w:br/>
        <w:t>Даже с палочкой пришла. </w:t>
      </w:r>
      <w:r w:rsidRPr="00AA441F">
        <w:rPr>
          <w:sz w:val="24"/>
          <w:szCs w:val="24"/>
        </w:rPr>
        <w:br/>
        <w:t>И, подумав, говорит:</w:t>
      </w:r>
      <w:r w:rsidRPr="00AA441F">
        <w:rPr>
          <w:sz w:val="24"/>
          <w:szCs w:val="24"/>
        </w:rPr>
        <w:br/>
        <w:t>– Что ли выпить, – говорит, –</w:t>
      </w:r>
      <w:r w:rsidRPr="00AA441F">
        <w:rPr>
          <w:sz w:val="24"/>
          <w:szCs w:val="24"/>
        </w:rPr>
        <w:br/>
        <w:t>Что ли чаю,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Вдруг девчонка прибежала, </w:t>
      </w:r>
      <w:r w:rsidRPr="00AA441F">
        <w:rPr>
          <w:sz w:val="24"/>
          <w:szCs w:val="24"/>
        </w:rPr>
        <w:br/>
        <w:t>К самовару прибежала.</w:t>
      </w:r>
      <w:r w:rsidRPr="00AA441F">
        <w:rPr>
          <w:sz w:val="24"/>
          <w:szCs w:val="24"/>
        </w:rPr>
        <w:br/>
        <w:t>– Наливайте, – говорит, –</w:t>
      </w:r>
      <w:r w:rsidRPr="00AA441F">
        <w:rPr>
          <w:sz w:val="24"/>
          <w:szCs w:val="24"/>
        </w:rPr>
        <w:br/>
        <w:t>Чашку чая,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Тут и Жучка прибежала,</w:t>
      </w:r>
      <w:r w:rsidRPr="00AA441F">
        <w:rPr>
          <w:sz w:val="24"/>
          <w:szCs w:val="24"/>
        </w:rPr>
        <w:br/>
        <w:t>С кошкой Муркой прибежала,</w:t>
      </w:r>
      <w:r w:rsidRPr="00AA441F">
        <w:rPr>
          <w:sz w:val="24"/>
          <w:szCs w:val="24"/>
        </w:rPr>
        <w:br/>
        <w:t>К самовару прибежала,</w:t>
      </w:r>
      <w:r w:rsidRPr="00AA441F">
        <w:rPr>
          <w:sz w:val="24"/>
          <w:szCs w:val="24"/>
        </w:rPr>
        <w:br/>
        <w:t>Чтоб им дали с молоком,</w:t>
      </w:r>
      <w:r w:rsidRPr="00AA441F">
        <w:rPr>
          <w:sz w:val="24"/>
          <w:szCs w:val="24"/>
        </w:rPr>
        <w:br/>
      </w:r>
      <w:proofErr w:type="spellStart"/>
      <w:r w:rsidRPr="00AA441F">
        <w:rPr>
          <w:sz w:val="24"/>
          <w:szCs w:val="24"/>
        </w:rPr>
        <w:lastRenderedPageBreak/>
        <w:t>Кипяточку</w:t>
      </w:r>
      <w:proofErr w:type="spellEnd"/>
      <w:r w:rsidRPr="00AA441F">
        <w:rPr>
          <w:sz w:val="24"/>
          <w:szCs w:val="24"/>
        </w:rPr>
        <w:t xml:space="preserve"> с молоком,</w:t>
      </w:r>
      <w:r w:rsidRPr="00AA441F">
        <w:rPr>
          <w:sz w:val="24"/>
          <w:szCs w:val="24"/>
        </w:rPr>
        <w:br/>
        <w:t>Кипяченым молоком.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Вдруг Сережа приходил,</w:t>
      </w:r>
      <w:r w:rsidRPr="00AA441F">
        <w:rPr>
          <w:sz w:val="24"/>
          <w:szCs w:val="24"/>
        </w:rPr>
        <w:br/>
        <w:t>Неумытый приходил,</w:t>
      </w:r>
      <w:r w:rsidRPr="00AA441F">
        <w:rPr>
          <w:sz w:val="24"/>
          <w:szCs w:val="24"/>
        </w:rPr>
        <w:br/>
        <w:t>Всех он позже приходил.</w:t>
      </w:r>
      <w:r w:rsidRPr="00AA441F">
        <w:rPr>
          <w:sz w:val="24"/>
          <w:szCs w:val="24"/>
        </w:rPr>
        <w:br/>
        <w:t>– Подавайте, – говорит, –</w:t>
      </w:r>
      <w:r w:rsidRPr="00AA441F">
        <w:rPr>
          <w:sz w:val="24"/>
          <w:szCs w:val="24"/>
        </w:rPr>
        <w:br/>
        <w:t>Чашку чая, – говорит.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Наклоняли, наклоняли,</w:t>
      </w:r>
      <w:r w:rsidRPr="00AA441F">
        <w:rPr>
          <w:sz w:val="24"/>
          <w:szCs w:val="24"/>
        </w:rPr>
        <w:br/>
        <w:t>Наклоняли самовар,</w:t>
      </w:r>
      <w:r w:rsidRPr="00AA441F">
        <w:rPr>
          <w:sz w:val="24"/>
          <w:szCs w:val="24"/>
        </w:rPr>
        <w:br/>
        <w:t>Но оттуда выбивался</w:t>
      </w:r>
      <w:proofErr w:type="gramStart"/>
      <w:r w:rsidRPr="00AA441F">
        <w:rPr>
          <w:sz w:val="24"/>
          <w:szCs w:val="24"/>
        </w:rPr>
        <w:br/>
        <w:t>Т</w:t>
      </w:r>
      <w:proofErr w:type="gramEnd"/>
      <w:r w:rsidRPr="00AA441F">
        <w:rPr>
          <w:sz w:val="24"/>
          <w:szCs w:val="24"/>
        </w:rPr>
        <w:t>олько пар, пар, пар.</w:t>
      </w:r>
      <w:r w:rsidRPr="00AA441F">
        <w:rPr>
          <w:sz w:val="24"/>
          <w:szCs w:val="24"/>
        </w:rPr>
        <w:br/>
        <w:t>Наклоняем самовар,</w:t>
      </w:r>
      <w:r w:rsidRPr="00AA441F">
        <w:rPr>
          <w:sz w:val="24"/>
          <w:szCs w:val="24"/>
        </w:rPr>
        <w:br/>
        <w:t xml:space="preserve">Будто </w:t>
      </w:r>
      <w:proofErr w:type="spellStart"/>
      <w:r w:rsidRPr="00AA441F">
        <w:rPr>
          <w:sz w:val="24"/>
          <w:szCs w:val="24"/>
        </w:rPr>
        <w:t>шкап</w:t>
      </w:r>
      <w:proofErr w:type="spellEnd"/>
      <w:r w:rsidRPr="00AA441F">
        <w:rPr>
          <w:sz w:val="24"/>
          <w:szCs w:val="24"/>
        </w:rPr>
        <w:t xml:space="preserve">, </w:t>
      </w:r>
      <w:proofErr w:type="spellStart"/>
      <w:r w:rsidRPr="00AA441F">
        <w:rPr>
          <w:sz w:val="24"/>
          <w:szCs w:val="24"/>
        </w:rPr>
        <w:t>шкап</w:t>
      </w:r>
      <w:proofErr w:type="spellEnd"/>
      <w:r w:rsidRPr="00AA441F">
        <w:rPr>
          <w:sz w:val="24"/>
          <w:szCs w:val="24"/>
        </w:rPr>
        <w:t xml:space="preserve">, </w:t>
      </w:r>
      <w:proofErr w:type="spellStart"/>
      <w:r w:rsidRPr="00AA441F">
        <w:rPr>
          <w:sz w:val="24"/>
          <w:szCs w:val="24"/>
        </w:rPr>
        <w:t>шкап</w:t>
      </w:r>
      <w:proofErr w:type="spellEnd"/>
      <w:r w:rsidRPr="00AA441F">
        <w:rPr>
          <w:sz w:val="24"/>
          <w:szCs w:val="24"/>
        </w:rPr>
        <w:t>,</w:t>
      </w:r>
      <w:r w:rsidRPr="00AA441F">
        <w:rPr>
          <w:sz w:val="24"/>
          <w:szCs w:val="24"/>
        </w:rPr>
        <w:br/>
        <w:t>Но оттуда выходило</w:t>
      </w:r>
      <w:proofErr w:type="gramStart"/>
      <w:r w:rsidRPr="00AA441F">
        <w:rPr>
          <w:sz w:val="24"/>
          <w:szCs w:val="24"/>
        </w:rPr>
        <w:br/>
        <w:t>Т</w:t>
      </w:r>
      <w:proofErr w:type="gramEnd"/>
      <w:r w:rsidRPr="00AA441F">
        <w:rPr>
          <w:sz w:val="24"/>
          <w:szCs w:val="24"/>
        </w:rPr>
        <w:t>олько кап, кап, кап.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 xml:space="preserve">Самовар Иван </w:t>
      </w:r>
      <w:proofErr w:type="spellStart"/>
      <w:r w:rsidRPr="00AA441F">
        <w:rPr>
          <w:sz w:val="24"/>
          <w:szCs w:val="24"/>
        </w:rPr>
        <w:t>Иваныч</w:t>
      </w:r>
      <w:proofErr w:type="spellEnd"/>
      <w:r w:rsidRPr="00AA441F">
        <w:rPr>
          <w:sz w:val="24"/>
          <w:szCs w:val="24"/>
        </w:rPr>
        <w:t>!</w:t>
      </w:r>
      <w:r w:rsidRPr="00AA441F">
        <w:rPr>
          <w:sz w:val="24"/>
          <w:szCs w:val="24"/>
        </w:rPr>
        <w:br/>
        <w:t xml:space="preserve">На столе Иван </w:t>
      </w:r>
      <w:proofErr w:type="spellStart"/>
      <w:r w:rsidRPr="00AA441F">
        <w:rPr>
          <w:sz w:val="24"/>
          <w:szCs w:val="24"/>
        </w:rPr>
        <w:t>Иваныч</w:t>
      </w:r>
      <w:proofErr w:type="spellEnd"/>
      <w:r w:rsidRPr="00AA441F">
        <w:rPr>
          <w:sz w:val="24"/>
          <w:szCs w:val="24"/>
        </w:rPr>
        <w:t>!</w:t>
      </w:r>
      <w:r w:rsidRPr="00AA441F">
        <w:rPr>
          <w:sz w:val="24"/>
          <w:szCs w:val="24"/>
        </w:rPr>
        <w:br/>
        <w:t xml:space="preserve">Золотой Иван </w:t>
      </w:r>
      <w:proofErr w:type="spellStart"/>
      <w:r w:rsidRPr="00AA441F">
        <w:rPr>
          <w:sz w:val="24"/>
          <w:szCs w:val="24"/>
        </w:rPr>
        <w:t>Иваныч</w:t>
      </w:r>
      <w:proofErr w:type="spellEnd"/>
      <w:r w:rsidRPr="00AA441F">
        <w:rPr>
          <w:sz w:val="24"/>
          <w:szCs w:val="24"/>
        </w:rPr>
        <w:t>!</w:t>
      </w:r>
      <w:r w:rsidRPr="00AA441F">
        <w:rPr>
          <w:sz w:val="24"/>
          <w:szCs w:val="24"/>
        </w:rPr>
        <w:br/>
      </w:r>
      <w:proofErr w:type="spellStart"/>
      <w:r w:rsidRPr="00AA441F">
        <w:rPr>
          <w:sz w:val="24"/>
          <w:szCs w:val="24"/>
        </w:rPr>
        <w:t>Кипяточку</w:t>
      </w:r>
      <w:proofErr w:type="spellEnd"/>
      <w:r w:rsidRPr="00AA441F">
        <w:rPr>
          <w:sz w:val="24"/>
          <w:szCs w:val="24"/>
        </w:rPr>
        <w:t xml:space="preserve"> не дает,</w:t>
      </w:r>
      <w:r w:rsidRPr="00AA441F">
        <w:rPr>
          <w:sz w:val="24"/>
          <w:szCs w:val="24"/>
        </w:rPr>
        <w:br/>
        <w:t>Опоздавшим не дает,</w:t>
      </w:r>
      <w:r w:rsidRPr="00AA441F">
        <w:rPr>
          <w:sz w:val="24"/>
          <w:szCs w:val="24"/>
        </w:rPr>
        <w:br/>
        <w:t>Лежебокам не дает.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Ведущий.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Всем спасибо за вниманье, </w:t>
      </w:r>
      <w:r w:rsidRPr="00AA441F">
        <w:rPr>
          <w:sz w:val="24"/>
          <w:szCs w:val="24"/>
        </w:rPr>
        <w:br/>
        <w:t>За игру, стихи и смех.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Ведущая.</w:t>
      </w:r>
    </w:p>
    <w:p w:rsidR="00AA441F" w:rsidRPr="00AA441F" w:rsidRDefault="00AA441F" w:rsidP="00AA441F">
      <w:pPr>
        <w:spacing w:after="0"/>
        <w:rPr>
          <w:sz w:val="24"/>
          <w:szCs w:val="24"/>
        </w:rPr>
      </w:pPr>
      <w:r w:rsidRPr="00AA441F">
        <w:rPr>
          <w:sz w:val="24"/>
          <w:szCs w:val="24"/>
        </w:rPr>
        <w:t>Говорим мы: “До свиданья!”,</w:t>
      </w:r>
      <w:r w:rsidRPr="00AA441F">
        <w:rPr>
          <w:sz w:val="24"/>
          <w:szCs w:val="24"/>
        </w:rPr>
        <w:br/>
        <w:t>Снова в гости ждем вас всех.</w:t>
      </w:r>
    </w:p>
    <w:p w:rsidR="00A446DF" w:rsidRDefault="00A446DF" w:rsidP="00A446DF">
      <w:pPr>
        <w:spacing w:after="0"/>
        <w:rPr>
          <w:sz w:val="24"/>
          <w:szCs w:val="24"/>
        </w:rPr>
      </w:pPr>
    </w:p>
    <w:p w:rsidR="00A446DF" w:rsidRPr="00A446DF" w:rsidRDefault="00A446DF" w:rsidP="00A446DF">
      <w:pPr>
        <w:spacing w:after="0"/>
        <w:rPr>
          <w:sz w:val="24"/>
          <w:szCs w:val="24"/>
        </w:rPr>
      </w:pPr>
      <w:r w:rsidRPr="00A446DF">
        <w:rPr>
          <w:sz w:val="24"/>
          <w:szCs w:val="24"/>
        </w:rPr>
        <w:t>Источники</w:t>
      </w:r>
    </w:p>
    <w:p w:rsidR="00A446DF" w:rsidRDefault="00A446DF" w:rsidP="00A446DF">
      <w:pPr>
        <w:spacing w:after="0"/>
        <w:rPr>
          <w:sz w:val="24"/>
          <w:szCs w:val="24"/>
        </w:rPr>
      </w:pPr>
      <w:hyperlink r:id="rId9" w:tooltip="Kниги автора Агеева И. Д." w:history="1">
        <w:r w:rsidRPr="00A446DF">
          <w:rPr>
            <w:rStyle w:val="a5"/>
            <w:color w:val="auto"/>
            <w:sz w:val="24"/>
            <w:szCs w:val="24"/>
            <w:u w:val="none"/>
          </w:rPr>
          <w:t>Агеева И. Д.</w:t>
        </w:r>
      </w:hyperlink>
      <w:r w:rsidRPr="00A446DF">
        <w:rPr>
          <w:sz w:val="24"/>
          <w:szCs w:val="24"/>
        </w:rPr>
        <w:t xml:space="preserve"> </w:t>
      </w:r>
      <w:hyperlink r:id="rId10" w:history="1">
        <w:r w:rsidRPr="00A446DF">
          <w:rPr>
            <w:rStyle w:val="a5"/>
            <w:color w:val="auto"/>
            <w:sz w:val="24"/>
            <w:szCs w:val="24"/>
            <w:u w:val="none"/>
          </w:rPr>
          <w:t>500 частушек для детей</w:t>
        </w:r>
      </w:hyperlink>
      <w:r>
        <w:rPr>
          <w:sz w:val="24"/>
          <w:szCs w:val="24"/>
        </w:rPr>
        <w:t>.</w:t>
      </w:r>
      <w:r w:rsidRPr="00A446DF">
        <w:rPr>
          <w:sz w:val="24"/>
          <w:szCs w:val="24"/>
        </w:rPr>
        <w:t>  Издание: </w:t>
      </w:r>
      <w:hyperlink r:id="rId11" w:tooltip="Книги издательства Сфера" w:history="1">
        <w:r w:rsidRPr="00A446DF">
          <w:rPr>
            <w:rStyle w:val="a5"/>
            <w:color w:val="auto"/>
            <w:sz w:val="24"/>
            <w:szCs w:val="24"/>
            <w:u w:val="none"/>
          </w:rPr>
          <w:t>Сфера</w:t>
        </w:r>
      </w:hyperlink>
      <w:r w:rsidRPr="00A446DF">
        <w:rPr>
          <w:sz w:val="24"/>
          <w:szCs w:val="24"/>
        </w:rPr>
        <w:t>, 2013</w:t>
      </w:r>
    </w:p>
    <w:p w:rsidR="00A446DF" w:rsidRPr="00A446DF" w:rsidRDefault="00A446DF" w:rsidP="00A446DF">
      <w:pPr>
        <w:spacing w:after="0"/>
        <w:rPr>
          <w:sz w:val="24"/>
          <w:szCs w:val="24"/>
        </w:rPr>
      </w:pPr>
      <w:hyperlink r:id="rId12" w:tooltip="Kниги автора Ильина С. В." w:history="1">
        <w:r w:rsidRPr="00A446DF">
          <w:rPr>
            <w:rStyle w:val="a5"/>
            <w:color w:val="auto"/>
            <w:sz w:val="24"/>
            <w:szCs w:val="24"/>
            <w:u w:val="none"/>
          </w:rPr>
          <w:t>Ильина С. В.</w:t>
        </w:r>
      </w:hyperlink>
      <w:r>
        <w:rPr>
          <w:sz w:val="24"/>
          <w:szCs w:val="24"/>
        </w:rPr>
        <w:t xml:space="preserve"> </w:t>
      </w:r>
      <w:hyperlink r:id="rId13" w:history="1">
        <w:r w:rsidRPr="00A446DF">
          <w:rPr>
            <w:rStyle w:val="a5"/>
            <w:color w:val="auto"/>
            <w:sz w:val="24"/>
            <w:szCs w:val="24"/>
            <w:u w:val="none"/>
          </w:rPr>
          <w:t>Веселые праздники в начальной школе</w:t>
        </w:r>
      </w:hyperlink>
      <w:r>
        <w:rPr>
          <w:sz w:val="24"/>
          <w:szCs w:val="24"/>
        </w:rPr>
        <w:t xml:space="preserve">. </w:t>
      </w:r>
      <w:r w:rsidRPr="00A446DF">
        <w:rPr>
          <w:sz w:val="24"/>
          <w:szCs w:val="24"/>
        </w:rPr>
        <w:t xml:space="preserve"> Издание: </w:t>
      </w:r>
      <w:hyperlink r:id="rId14" w:tooltip="Книги издательства Ранок" w:history="1">
        <w:r w:rsidRPr="00A446DF">
          <w:rPr>
            <w:rStyle w:val="a5"/>
            <w:color w:val="auto"/>
            <w:sz w:val="24"/>
            <w:szCs w:val="24"/>
            <w:u w:val="none"/>
          </w:rPr>
          <w:t>Ранок</w:t>
        </w:r>
      </w:hyperlink>
      <w:r w:rsidRPr="00A446DF">
        <w:rPr>
          <w:sz w:val="24"/>
          <w:szCs w:val="24"/>
        </w:rPr>
        <w:t>, 2011</w:t>
      </w:r>
    </w:p>
    <w:p w:rsidR="00A446DF" w:rsidRPr="00A446DF" w:rsidRDefault="00A446DF" w:rsidP="00A446DF">
      <w:pPr>
        <w:spacing w:after="0"/>
        <w:rPr>
          <w:sz w:val="24"/>
          <w:szCs w:val="24"/>
        </w:rPr>
      </w:pPr>
      <w:hyperlink r:id="rId15" w:tooltip="Kниги автора Жирнова Наталья" w:history="1">
        <w:proofErr w:type="spellStart"/>
        <w:r w:rsidRPr="00A446DF">
          <w:rPr>
            <w:rStyle w:val="a5"/>
            <w:color w:val="auto"/>
            <w:sz w:val="24"/>
            <w:szCs w:val="24"/>
            <w:u w:val="none"/>
          </w:rPr>
          <w:t>Жирнова</w:t>
        </w:r>
        <w:proofErr w:type="spellEnd"/>
        <w:r w:rsidRPr="00A446DF">
          <w:rPr>
            <w:rStyle w:val="a5"/>
            <w:color w:val="auto"/>
            <w:sz w:val="24"/>
            <w:szCs w:val="24"/>
            <w:u w:val="none"/>
          </w:rPr>
          <w:t xml:space="preserve"> Наталья</w:t>
        </w:r>
      </w:hyperlink>
      <w:r w:rsidRPr="00A446DF">
        <w:rPr>
          <w:sz w:val="24"/>
          <w:szCs w:val="24"/>
        </w:rPr>
        <w:t xml:space="preserve">.  </w:t>
      </w:r>
      <w:hyperlink r:id="rId16" w:history="1">
        <w:r w:rsidRPr="00A446DF">
          <w:rPr>
            <w:rStyle w:val="a5"/>
            <w:color w:val="auto"/>
            <w:sz w:val="24"/>
            <w:szCs w:val="24"/>
            <w:u w:val="none"/>
          </w:rPr>
          <w:t>Веселые праздники для детей и родителей</w:t>
        </w:r>
      </w:hyperlink>
      <w:r w:rsidRPr="00A446DF">
        <w:rPr>
          <w:sz w:val="24"/>
          <w:szCs w:val="24"/>
        </w:rPr>
        <w:t xml:space="preserve"> Издание: </w:t>
      </w:r>
      <w:hyperlink r:id="rId17" w:tooltip="Книги издательства Академия Развития" w:history="1">
        <w:r w:rsidRPr="00A446DF">
          <w:rPr>
            <w:rStyle w:val="a5"/>
            <w:color w:val="auto"/>
            <w:sz w:val="24"/>
            <w:szCs w:val="24"/>
            <w:u w:val="none"/>
          </w:rPr>
          <w:t>Академия Развития</w:t>
        </w:r>
      </w:hyperlink>
      <w:r w:rsidRPr="00A446DF">
        <w:rPr>
          <w:sz w:val="24"/>
          <w:szCs w:val="24"/>
        </w:rPr>
        <w:t>, 2008</w:t>
      </w:r>
    </w:p>
    <w:p w:rsidR="00A446DF" w:rsidRPr="00A446DF" w:rsidRDefault="00A446DF" w:rsidP="00A446DF">
      <w:pPr>
        <w:rPr>
          <w:sz w:val="24"/>
          <w:szCs w:val="24"/>
        </w:rPr>
      </w:pPr>
      <w:hyperlink r:id="rId18" w:tooltip="Kниги автора Безымянная О." w:history="1">
        <w:proofErr w:type="gramStart"/>
        <w:r w:rsidRPr="00A446DF">
          <w:rPr>
            <w:rStyle w:val="a5"/>
            <w:color w:val="auto"/>
            <w:sz w:val="24"/>
            <w:szCs w:val="24"/>
            <w:u w:val="none"/>
          </w:rPr>
          <w:t>Безымянная</w:t>
        </w:r>
        <w:proofErr w:type="gramEnd"/>
        <w:r w:rsidRPr="00A446DF">
          <w:rPr>
            <w:rStyle w:val="a5"/>
            <w:color w:val="auto"/>
            <w:sz w:val="24"/>
            <w:szCs w:val="24"/>
            <w:u w:val="none"/>
          </w:rPr>
          <w:t xml:space="preserve"> О.</w:t>
        </w:r>
      </w:hyperlink>
      <w:r>
        <w:rPr>
          <w:sz w:val="24"/>
          <w:szCs w:val="24"/>
        </w:rPr>
        <w:t xml:space="preserve"> </w:t>
      </w:r>
      <w:hyperlink r:id="rId19" w:history="1">
        <w:r w:rsidRPr="00A446DF">
          <w:rPr>
            <w:rStyle w:val="a5"/>
            <w:color w:val="auto"/>
            <w:sz w:val="24"/>
            <w:szCs w:val="24"/>
            <w:u w:val="none"/>
          </w:rPr>
          <w:t>Здравствуй, праздник расчудесный! Авторские сценарии школьных праздников. 1-4 классы</w:t>
        </w:r>
      </w:hyperlink>
      <w:r w:rsidR="000C75B4">
        <w:rPr>
          <w:sz w:val="24"/>
          <w:szCs w:val="24"/>
        </w:rPr>
        <w:t>,</w:t>
      </w:r>
      <w:r w:rsidRPr="00A446DF">
        <w:rPr>
          <w:sz w:val="24"/>
          <w:szCs w:val="24"/>
        </w:rPr>
        <w:t xml:space="preserve"> Издание: </w:t>
      </w:r>
      <w:hyperlink r:id="rId20" w:tooltip="Книги издательства Глобус" w:history="1">
        <w:r w:rsidRPr="00A446DF">
          <w:rPr>
            <w:rStyle w:val="a5"/>
            <w:color w:val="auto"/>
            <w:sz w:val="24"/>
            <w:szCs w:val="24"/>
            <w:u w:val="none"/>
          </w:rPr>
          <w:t>Глобус</w:t>
        </w:r>
      </w:hyperlink>
      <w:r w:rsidRPr="00A446DF">
        <w:rPr>
          <w:sz w:val="24"/>
          <w:szCs w:val="24"/>
        </w:rPr>
        <w:t>,</w:t>
      </w:r>
      <w:r w:rsidR="000C75B4">
        <w:rPr>
          <w:sz w:val="24"/>
          <w:szCs w:val="24"/>
        </w:rPr>
        <w:t xml:space="preserve"> </w:t>
      </w:r>
      <w:r w:rsidRPr="00A446DF">
        <w:rPr>
          <w:sz w:val="24"/>
          <w:szCs w:val="24"/>
        </w:rPr>
        <w:t>2007</w:t>
      </w:r>
    </w:p>
    <w:p w:rsidR="00EE2C05" w:rsidRPr="00A446DF" w:rsidRDefault="00EE2C05" w:rsidP="00A446DF">
      <w:pPr>
        <w:spacing w:after="0"/>
        <w:rPr>
          <w:sz w:val="24"/>
          <w:szCs w:val="24"/>
        </w:rPr>
      </w:pPr>
    </w:p>
    <w:sectPr w:rsidR="00EE2C05" w:rsidRPr="00A4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3E36"/>
    <w:multiLevelType w:val="multilevel"/>
    <w:tmpl w:val="BDA0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E6592"/>
    <w:multiLevelType w:val="multilevel"/>
    <w:tmpl w:val="CB5E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8477D"/>
    <w:multiLevelType w:val="multilevel"/>
    <w:tmpl w:val="B868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D5A06"/>
    <w:multiLevelType w:val="multilevel"/>
    <w:tmpl w:val="9DD6C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35"/>
    <w:rsid w:val="000C75B4"/>
    <w:rsid w:val="00781835"/>
    <w:rsid w:val="0089147A"/>
    <w:rsid w:val="00A446DF"/>
    <w:rsid w:val="00AA441F"/>
    <w:rsid w:val="00DD73CE"/>
    <w:rsid w:val="00E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4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4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pisok-literaturi.ru/books/veselyie-prazdniki-v-nachalnoy-shkole_27683030.html" TargetMode="External"/><Relationship Id="rId18" Type="http://schemas.openxmlformats.org/officeDocument/2006/relationships/hyperlink" Target="http://spisok-literaturi.ru/author/bezyimyannaya-o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spisok-literaturi.ru/author/ilina-s-v.html" TargetMode="External"/><Relationship Id="rId17" Type="http://schemas.openxmlformats.org/officeDocument/2006/relationships/hyperlink" Target="http://spisok-literaturi.ru/publisher/akademiya-razvit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pisok-literaturi.ru/books/veselyie-prazdniki-dlya-detey-i-roditeley_6255078.html" TargetMode="External"/><Relationship Id="rId20" Type="http://schemas.openxmlformats.org/officeDocument/2006/relationships/hyperlink" Target="http://spisok-literaturi.ru/publisher/globu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spisok-literaturi.ru/publisher/sfer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sok-literaturi.ru/author/zhirnova-natalya.html" TargetMode="External"/><Relationship Id="rId10" Type="http://schemas.openxmlformats.org/officeDocument/2006/relationships/hyperlink" Target="http://spisok-literaturi.ru/books/500-chastushek-dlya-detey_20981078.html" TargetMode="External"/><Relationship Id="rId19" Type="http://schemas.openxmlformats.org/officeDocument/2006/relationships/hyperlink" Target="http://spisok-literaturi.ru/books/zdravstvuy-prazdnik-raschudesnyiy-avtorskie-stsenarii-shkolnyih-prazdnikov-1-4-klassyi_73294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author/ageeva-i-d.html" TargetMode="External"/><Relationship Id="rId14" Type="http://schemas.openxmlformats.org/officeDocument/2006/relationships/hyperlink" Target="http://spisok-literaturi.ru/publisher/ranok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2015-07-01T00:48:00Z</dcterms:created>
  <dcterms:modified xsi:type="dcterms:W3CDTF">2015-07-01T01:26:00Z</dcterms:modified>
</cp:coreProperties>
</file>