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3B" w:rsidRPr="008673C0" w:rsidRDefault="00D2673B" w:rsidP="00D2673B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D60093"/>
          <w:sz w:val="24"/>
          <w:szCs w:val="24"/>
        </w:rPr>
      </w:pPr>
      <w:r w:rsidRPr="008673C0">
        <w:rPr>
          <w:rFonts w:cs="Times New Roman CYR"/>
          <w:color w:val="D60093"/>
          <w:sz w:val="24"/>
          <w:szCs w:val="24"/>
        </w:rPr>
        <w:t>Администрация города Магнитогорска</w:t>
      </w:r>
    </w:p>
    <w:p w:rsidR="00D2673B" w:rsidRPr="008673C0" w:rsidRDefault="00D2673B" w:rsidP="00D2673B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D60093"/>
          <w:sz w:val="24"/>
          <w:szCs w:val="24"/>
        </w:rPr>
      </w:pPr>
      <w:r w:rsidRPr="008673C0">
        <w:rPr>
          <w:rFonts w:cs="Times New Roman CYR"/>
          <w:color w:val="D60093"/>
          <w:sz w:val="24"/>
          <w:szCs w:val="24"/>
        </w:rPr>
        <w:t xml:space="preserve">Муниципальное образовательное учреждение </w:t>
      </w:r>
    </w:p>
    <w:p w:rsidR="00D2673B" w:rsidRPr="008673C0" w:rsidRDefault="00D2673B" w:rsidP="00D2673B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D60093"/>
          <w:sz w:val="24"/>
          <w:szCs w:val="24"/>
        </w:rPr>
      </w:pPr>
      <w:r w:rsidRPr="008673C0">
        <w:rPr>
          <w:rFonts w:cs="Times New Roman CYR"/>
          <w:color w:val="D60093"/>
          <w:sz w:val="24"/>
          <w:szCs w:val="24"/>
        </w:rPr>
        <w:t xml:space="preserve"> </w:t>
      </w:r>
      <w:r w:rsidRPr="008673C0">
        <w:rPr>
          <w:color w:val="D60093"/>
          <w:sz w:val="24"/>
          <w:szCs w:val="24"/>
        </w:rPr>
        <w:t>«</w:t>
      </w:r>
      <w:r w:rsidRPr="008673C0">
        <w:rPr>
          <w:rFonts w:cs="Times New Roman CYR"/>
          <w:color w:val="D60093"/>
          <w:sz w:val="24"/>
          <w:szCs w:val="24"/>
        </w:rPr>
        <w:t>Специальная (коррекционная) общеобразовательная школа-интернат № 4</w:t>
      </w:r>
      <w:r w:rsidRPr="008673C0">
        <w:rPr>
          <w:color w:val="D60093"/>
          <w:sz w:val="24"/>
          <w:szCs w:val="24"/>
        </w:rPr>
        <w:t xml:space="preserve">» </w:t>
      </w:r>
      <w:r w:rsidRPr="008673C0">
        <w:rPr>
          <w:rFonts w:cs="Times New Roman CYR"/>
          <w:color w:val="D60093"/>
          <w:sz w:val="24"/>
          <w:szCs w:val="24"/>
        </w:rPr>
        <w:t>города Магнитогорска</w:t>
      </w:r>
    </w:p>
    <w:p w:rsidR="00D2673B" w:rsidRPr="008673C0" w:rsidRDefault="00D2673B" w:rsidP="00D2673B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D60093"/>
          <w:sz w:val="24"/>
          <w:szCs w:val="24"/>
        </w:rPr>
      </w:pPr>
      <w:r w:rsidRPr="008673C0">
        <w:rPr>
          <w:color w:val="D60093"/>
          <w:sz w:val="24"/>
          <w:szCs w:val="24"/>
        </w:rPr>
        <w:t xml:space="preserve">455026, </w:t>
      </w:r>
      <w:r w:rsidRPr="008673C0">
        <w:rPr>
          <w:rFonts w:cs="Times New Roman CYR"/>
          <w:color w:val="D60093"/>
          <w:sz w:val="24"/>
          <w:szCs w:val="24"/>
        </w:rPr>
        <w:t>Челябинская обл., г. Магнитогорск, ул. Суворова, 110</w:t>
      </w:r>
    </w:p>
    <w:p w:rsidR="00D2673B" w:rsidRPr="008673C0" w:rsidRDefault="00D2673B" w:rsidP="00D2673B">
      <w:pPr>
        <w:autoSpaceDE w:val="0"/>
        <w:autoSpaceDN w:val="0"/>
        <w:adjustRightInd w:val="0"/>
        <w:spacing w:after="0"/>
        <w:jc w:val="center"/>
        <w:rPr>
          <w:rFonts w:cs="Times New Roman"/>
          <w:color w:val="D60093"/>
          <w:sz w:val="24"/>
          <w:szCs w:val="24"/>
        </w:rPr>
      </w:pPr>
      <w:r w:rsidRPr="008673C0">
        <w:rPr>
          <w:rFonts w:cs="Times New Roman CYR"/>
          <w:color w:val="D60093"/>
          <w:sz w:val="24"/>
          <w:szCs w:val="24"/>
        </w:rPr>
        <w:t>Тел</w:t>
      </w:r>
      <w:r w:rsidRPr="008673C0">
        <w:rPr>
          <w:rFonts w:cs="Times New Roman CYR"/>
          <w:color w:val="D60093"/>
          <w:sz w:val="24"/>
          <w:szCs w:val="24"/>
          <w:lang w:val="en-US"/>
        </w:rPr>
        <w:t xml:space="preserve">.: (3519) 20-25-85, e-mail: </w:t>
      </w:r>
      <w:hyperlink r:id="rId6" w:history="1">
        <w:r w:rsidRPr="008673C0">
          <w:rPr>
            <w:rStyle w:val="a3"/>
            <w:rFonts w:cs="Times New Roman CYR"/>
            <w:color w:val="D60093"/>
            <w:sz w:val="24"/>
            <w:szCs w:val="24"/>
            <w:lang w:val="en-US"/>
          </w:rPr>
          <w:t>internat</w:t>
        </w:r>
        <w:r w:rsidRPr="008673C0">
          <w:rPr>
            <w:rStyle w:val="a3"/>
            <w:vanish/>
            <w:color w:val="D60093"/>
            <w:sz w:val="24"/>
            <w:szCs w:val="24"/>
            <w:lang w:val="en-US"/>
          </w:rPr>
          <w:t>HYPERLINK "mailto:internat4shunin@mail.ru"</w:t>
        </w:r>
        <w:r w:rsidRPr="008673C0">
          <w:rPr>
            <w:rStyle w:val="a3"/>
            <w:color w:val="D60093"/>
            <w:sz w:val="24"/>
            <w:szCs w:val="24"/>
            <w:lang w:val="en-US"/>
          </w:rPr>
          <w:t>4</w:t>
        </w:r>
        <w:r w:rsidRPr="008673C0">
          <w:rPr>
            <w:rStyle w:val="a3"/>
            <w:vanish/>
            <w:color w:val="D60093"/>
            <w:sz w:val="24"/>
            <w:szCs w:val="24"/>
            <w:lang w:val="en-US"/>
          </w:rPr>
          <w:t>HYPERLINK "mailto:internat4shunin@mail.ru"</w:t>
        </w:r>
        <w:r w:rsidRPr="008673C0">
          <w:rPr>
            <w:rStyle w:val="a3"/>
            <w:color w:val="D60093"/>
            <w:sz w:val="24"/>
            <w:szCs w:val="24"/>
            <w:lang w:val="en-US"/>
          </w:rPr>
          <w:t>shunin</w:t>
        </w:r>
        <w:r w:rsidRPr="008673C0">
          <w:rPr>
            <w:rStyle w:val="a3"/>
            <w:vanish/>
            <w:color w:val="D60093"/>
            <w:sz w:val="24"/>
            <w:szCs w:val="24"/>
            <w:lang w:val="en-US"/>
          </w:rPr>
          <w:t>HYPERLINK "mailto:internat4shunin@mail.ru"</w:t>
        </w:r>
        <w:r w:rsidRPr="008673C0">
          <w:rPr>
            <w:rStyle w:val="a3"/>
            <w:color w:val="D60093"/>
            <w:sz w:val="24"/>
            <w:szCs w:val="24"/>
            <w:lang w:val="en-US"/>
          </w:rPr>
          <w:t>@</w:t>
        </w:r>
        <w:r w:rsidRPr="008673C0">
          <w:rPr>
            <w:rStyle w:val="a3"/>
            <w:vanish/>
            <w:color w:val="D60093"/>
            <w:sz w:val="24"/>
            <w:szCs w:val="24"/>
            <w:lang w:val="en-US"/>
          </w:rPr>
          <w:t>HYPERLINK "mailto:internat4shunin@mail.ru"</w:t>
        </w:r>
        <w:r w:rsidRPr="008673C0">
          <w:rPr>
            <w:rStyle w:val="a3"/>
            <w:color w:val="D60093"/>
            <w:sz w:val="24"/>
            <w:szCs w:val="24"/>
            <w:lang w:val="en-US"/>
          </w:rPr>
          <w:t>mail</w:t>
        </w:r>
        <w:r w:rsidRPr="008673C0">
          <w:rPr>
            <w:rStyle w:val="a3"/>
            <w:vanish/>
            <w:color w:val="D60093"/>
            <w:sz w:val="24"/>
            <w:szCs w:val="24"/>
            <w:lang w:val="en-US"/>
          </w:rPr>
          <w:t>HYPERLINK "mailto:internat4shunin@mail.ru"</w:t>
        </w:r>
        <w:r w:rsidRPr="008673C0">
          <w:rPr>
            <w:rStyle w:val="a3"/>
            <w:color w:val="D60093"/>
            <w:sz w:val="24"/>
            <w:szCs w:val="24"/>
            <w:lang w:val="en-US"/>
          </w:rPr>
          <w:t>.</w:t>
        </w:r>
        <w:r w:rsidRPr="008673C0">
          <w:rPr>
            <w:rStyle w:val="a3"/>
            <w:vanish/>
            <w:color w:val="D60093"/>
            <w:sz w:val="24"/>
            <w:szCs w:val="24"/>
            <w:lang w:val="en-US"/>
          </w:rPr>
          <w:t>HYPERLINK "mailto:internat4shunin@mail.ru"</w:t>
        </w:r>
        <w:r w:rsidRPr="008673C0">
          <w:rPr>
            <w:rStyle w:val="a3"/>
            <w:color w:val="D60093"/>
            <w:sz w:val="24"/>
            <w:szCs w:val="24"/>
            <w:lang w:val="en-US"/>
          </w:rPr>
          <w:t>ru</w:t>
        </w:r>
      </w:hyperlink>
      <w:r w:rsidRPr="008673C0">
        <w:rPr>
          <w:color w:val="D60093"/>
          <w:sz w:val="24"/>
          <w:szCs w:val="24"/>
        </w:rPr>
        <w:t xml:space="preserve">; </w:t>
      </w:r>
      <w:hyperlink r:id="rId7" w:history="1">
        <w:r w:rsidRPr="008673C0">
          <w:rPr>
            <w:rStyle w:val="a3"/>
            <w:color w:val="D60093"/>
            <w:sz w:val="24"/>
            <w:szCs w:val="24"/>
          </w:rPr>
          <w:t>http://74203s037.edusite.ru</w:t>
        </w:r>
      </w:hyperlink>
    </w:p>
    <w:p w:rsidR="00D2673B" w:rsidRPr="008673C0" w:rsidRDefault="00D2673B" w:rsidP="00D2673B">
      <w:pPr>
        <w:rPr>
          <w:color w:val="D60093"/>
        </w:rPr>
      </w:pPr>
    </w:p>
    <w:p w:rsidR="00D2673B" w:rsidRDefault="008673C0" w:rsidP="008673C0">
      <w:pPr>
        <w:jc w:val="center"/>
        <w:rPr>
          <w:b/>
          <w:color w:val="D60093"/>
          <w:sz w:val="52"/>
          <w:szCs w:val="52"/>
        </w:rPr>
      </w:pPr>
      <w:r w:rsidRPr="008673C0">
        <w:rPr>
          <w:b/>
          <w:color w:val="D60093"/>
          <w:sz w:val="52"/>
          <w:szCs w:val="52"/>
        </w:rPr>
        <w:t>«СТУПЕНИ ТВОРЧЕСТВА»</w:t>
      </w:r>
    </w:p>
    <w:p w:rsidR="008673C0" w:rsidRPr="008673C0" w:rsidRDefault="008673C0" w:rsidP="008673C0">
      <w:pPr>
        <w:jc w:val="center"/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(Методическая разработка рабочей программы по организации досуговой деятельности в начальной школе)</w:t>
      </w:r>
    </w:p>
    <w:p w:rsidR="00D2673B" w:rsidRDefault="00D2673B" w:rsidP="00D2673B">
      <w:pPr>
        <w:jc w:val="center"/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2768600" cy="1797050"/>
            <wp:effectExtent l="0" t="0" r="0" b="0"/>
            <wp:docPr id="1" name="Рисунок 1" descr="C:\Users\user\Downloads\838f7257942b91f67304ca957321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38f7257942b91f67304ca9573216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81" cy="179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3B" w:rsidRDefault="00D2673B" w:rsidP="00D2673B">
      <w:pPr>
        <w:rPr>
          <w:color w:val="002060"/>
        </w:rPr>
      </w:pPr>
    </w:p>
    <w:p w:rsidR="00D2673B" w:rsidRDefault="00D2673B" w:rsidP="00D2673B">
      <w:pPr>
        <w:rPr>
          <w:color w:val="002060"/>
        </w:rPr>
      </w:pPr>
    </w:p>
    <w:p w:rsidR="00D2673B" w:rsidRDefault="00D2673B" w:rsidP="00D2673B">
      <w:pPr>
        <w:rPr>
          <w:color w:val="002060"/>
        </w:rPr>
      </w:pPr>
    </w:p>
    <w:p w:rsidR="00D2673B" w:rsidRPr="008673C0" w:rsidRDefault="00D2673B" w:rsidP="00D2673B">
      <w:pPr>
        <w:spacing w:after="0" w:line="240" w:lineRule="auto"/>
        <w:jc w:val="right"/>
        <w:rPr>
          <w:rFonts w:cs="Arial"/>
          <w:noProof/>
          <w:color w:val="D60093"/>
          <w:sz w:val="28"/>
          <w:szCs w:val="28"/>
          <w:lang w:eastAsia="ru-RU"/>
        </w:rPr>
      </w:pPr>
      <w:r w:rsidRPr="008673C0">
        <w:rPr>
          <w:rFonts w:cs="Arial"/>
          <w:b/>
          <w:noProof/>
          <w:color w:val="D60093"/>
          <w:sz w:val="28"/>
          <w:szCs w:val="28"/>
          <w:lang w:eastAsia="ru-RU"/>
        </w:rPr>
        <w:t xml:space="preserve">Автор – составитель: </w:t>
      </w:r>
      <w:r w:rsidRPr="008673C0">
        <w:rPr>
          <w:rFonts w:cs="Times New Roman CYR"/>
          <w:color w:val="D60093"/>
          <w:sz w:val="28"/>
          <w:szCs w:val="28"/>
        </w:rPr>
        <w:t>Чубаева Н.Н.,</w:t>
      </w:r>
    </w:p>
    <w:p w:rsidR="00D2673B" w:rsidRPr="008673C0" w:rsidRDefault="00D2673B" w:rsidP="00D2673B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D60093"/>
          <w:sz w:val="28"/>
          <w:szCs w:val="28"/>
        </w:rPr>
      </w:pPr>
      <w:r w:rsidRPr="008673C0">
        <w:rPr>
          <w:rFonts w:cs="Times New Roman CYR"/>
          <w:color w:val="D60093"/>
          <w:sz w:val="28"/>
          <w:szCs w:val="28"/>
        </w:rPr>
        <w:t xml:space="preserve">воспитатель группы </w:t>
      </w:r>
    </w:p>
    <w:p w:rsidR="00D2673B" w:rsidRPr="008673C0" w:rsidRDefault="00D2673B" w:rsidP="00D2673B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D60093"/>
          <w:sz w:val="28"/>
          <w:szCs w:val="28"/>
        </w:rPr>
      </w:pPr>
      <w:r w:rsidRPr="008673C0">
        <w:rPr>
          <w:rFonts w:cs="Times New Roman CYR"/>
          <w:color w:val="D60093"/>
          <w:sz w:val="28"/>
          <w:szCs w:val="28"/>
        </w:rPr>
        <w:t xml:space="preserve">продлённого дня, </w:t>
      </w:r>
    </w:p>
    <w:p w:rsidR="00D2673B" w:rsidRPr="008673C0" w:rsidRDefault="00D2673B" w:rsidP="00D2673B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D60093"/>
          <w:sz w:val="28"/>
          <w:szCs w:val="28"/>
        </w:rPr>
      </w:pPr>
      <w:r w:rsidRPr="008673C0">
        <w:rPr>
          <w:rFonts w:cs="Times New Roman CYR"/>
          <w:color w:val="D60093"/>
          <w:sz w:val="28"/>
          <w:szCs w:val="28"/>
        </w:rPr>
        <w:t xml:space="preserve">учитель начальной школы </w:t>
      </w:r>
    </w:p>
    <w:p w:rsidR="00D2673B" w:rsidRPr="008673C0" w:rsidRDefault="00D2673B" w:rsidP="00D2673B">
      <w:pPr>
        <w:spacing w:after="0" w:line="240" w:lineRule="auto"/>
        <w:jc w:val="right"/>
        <w:rPr>
          <w:rFonts w:cs="Arial"/>
          <w:b/>
          <w:noProof/>
          <w:color w:val="D60093"/>
          <w:sz w:val="28"/>
          <w:szCs w:val="28"/>
          <w:lang w:eastAsia="ru-RU"/>
        </w:rPr>
      </w:pPr>
      <w:r w:rsidRPr="008673C0">
        <w:rPr>
          <w:rFonts w:cs="Times New Roman CYR"/>
          <w:color w:val="D60093"/>
          <w:sz w:val="28"/>
          <w:szCs w:val="28"/>
        </w:rPr>
        <w:t>МОУ «</w:t>
      </w:r>
      <w:proofErr w:type="gramStart"/>
      <w:r w:rsidRPr="008673C0">
        <w:rPr>
          <w:rFonts w:cs="Times New Roman CYR"/>
          <w:color w:val="D60093"/>
          <w:sz w:val="28"/>
          <w:szCs w:val="28"/>
        </w:rPr>
        <w:t>С(</w:t>
      </w:r>
      <w:proofErr w:type="gramEnd"/>
      <w:r w:rsidRPr="008673C0">
        <w:rPr>
          <w:rFonts w:cs="Times New Roman CYR"/>
          <w:color w:val="D60093"/>
          <w:sz w:val="28"/>
          <w:szCs w:val="28"/>
        </w:rPr>
        <w:t>К)ОШИ №4»</w:t>
      </w:r>
    </w:p>
    <w:p w:rsidR="00D2673B" w:rsidRPr="008673C0" w:rsidRDefault="00D2673B" w:rsidP="00D2673B">
      <w:pPr>
        <w:spacing w:after="0" w:line="240" w:lineRule="auto"/>
        <w:jc w:val="center"/>
        <w:rPr>
          <w:rFonts w:cs="Arial"/>
          <w:b/>
          <w:noProof/>
          <w:color w:val="D60093"/>
          <w:sz w:val="24"/>
          <w:szCs w:val="24"/>
          <w:lang w:eastAsia="ru-RU"/>
        </w:rPr>
      </w:pPr>
    </w:p>
    <w:p w:rsidR="00D2673B" w:rsidRPr="003624C0" w:rsidRDefault="00D2673B" w:rsidP="00D2673B">
      <w:pPr>
        <w:jc w:val="right"/>
        <w:rPr>
          <w:color w:val="002060"/>
        </w:rPr>
      </w:pPr>
    </w:p>
    <w:p w:rsidR="00D2673B" w:rsidRDefault="00D2673B" w:rsidP="00D2673B"/>
    <w:p w:rsidR="00D2673B" w:rsidRDefault="00D2673B" w:rsidP="00D2673B"/>
    <w:p w:rsidR="00D2673B" w:rsidRDefault="00D2673B" w:rsidP="00D2673B"/>
    <w:p w:rsidR="00D2673B" w:rsidRDefault="00D2673B" w:rsidP="00D2673B"/>
    <w:p w:rsidR="008673C0" w:rsidRDefault="008673C0" w:rsidP="00D2673B">
      <w:pPr>
        <w:jc w:val="center"/>
        <w:rPr>
          <w:color w:val="FF0000"/>
        </w:rPr>
      </w:pPr>
    </w:p>
    <w:p w:rsidR="00456FC4" w:rsidRDefault="00456FC4" w:rsidP="008673C0">
      <w:pPr>
        <w:jc w:val="center"/>
        <w:rPr>
          <w:color w:val="D60093"/>
        </w:rPr>
      </w:pPr>
    </w:p>
    <w:p w:rsidR="00456FC4" w:rsidRDefault="00456FC4" w:rsidP="008673C0">
      <w:pPr>
        <w:jc w:val="center"/>
        <w:rPr>
          <w:color w:val="D60093"/>
        </w:rPr>
      </w:pPr>
    </w:p>
    <w:p w:rsidR="00D2673B" w:rsidRPr="008673C0" w:rsidRDefault="00D2673B" w:rsidP="008673C0">
      <w:pPr>
        <w:jc w:val="center"/>
        <w:rPr>
          <w:color w:val="D60093"/>
        </w:rPr>
      </w:pPr>
      <w:r w:rsidRPr="008673C0">
        <w:rPr>
          <w:color w:val="D60093"/>
        </w:rPr>
        <w:t>Г. МАГНИТОГОРСК, 2015</w:t>
      </w:r>
    </w:p>
    <w:p w:rsidR="00D87527" w:rsidRPr="00671591" w:rsidRDefault="008673C0" w:rsidP="008673C0">
      <w:pPr>
        <w:jc w:val="center"/>
        <w:rPr>
          <w:b/>
        </w:rPr>
      </w:pPr>
      <w:r w:rsidRPr="00671591">
        <w:rPr>
          <w:b/>
        </w:rPr>
        <w:lastRenderedPageBreak/>
        <w:t>1. Паспорт программы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8673C0" w:rsidRPr="00671591" w:rsidTr="00C021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0" w:rsidRPr="00671591" w:rsidRDefault="008673C0" w:rsidP="00C0210D">
            <w:pPr>
              <w:spacing w:after="0"/>
            </w:pPr>
            <w:r w:rsidRPr="00671591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0" w:rsidRPr="00671591" w:rsidRDefault="008673C0" w:rsidP="0068742F">
            <w:pPr>
              <w:spacing w:after="0"/>
            </w:pPr>
            <w:r w:rsidRPr="00671591">
              <w:t>«</w:t>
            </w:r>
            <w:r w:rsidR="0068742F" w:rsidRPr="00671591">
              <w:t>Ступени творчества</w:t>
            </w:r>
            <w:r w:rsidRPr="00671591">
              <w:t xml:space="preserve">» (рабочая программа по </w:t>
            </w:r>
            <w:r w:rsidR="0068742F" w:rsidRPr="00671591">
              <w:t xml:space="preserve">организации досуговой деятельности </w:t>
            </w:r>
            <w:r w:rsidRPr="00671591">
              <w:t>в начальной школе)</w:t>
            </w:r>
          </w:p>
        </w:tc>
      </w:tr>
      <w:tr w:rsidR="008673C0" w:rsidRPr="00671591" w:rsidTr="00C0210D">
        <w:trPr>
          <w:trHeight w:val="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C0" w:rsidRPr="00671591" w:rsidRDefault="008673C0" w:rsidP="00C0210D">
            <w:pPr>
              <w:spacing w:after="0"/>
            </w:pPr>
            <w:r w:rsidRPr="00671591">
              <w:t>Нормативно – правовые аспекты программы</w:t>
            </w:r>
          </w:p>
          <w:p w:rsidR="008673C0" w:rsidRPr="00671591" w:rsidRDefault="008673C0" w:rsidP="00C0210D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0" w:rsidRPr="00671591" w:rsidRDefault="008673C0" w:rsidP="00C0210D">
            <w:pPr>
              <w:spacing w:after="0"/>
            </w:pPr>
            <w:r w:rsidRPr="00671591">
              <w:t>Федеральный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      </w:r>
          </w:p>
          <w:p w:rsidR="008673C0" w:rsidRPr="00671591" w:rsidRDefault="008673C0" w:rsidP="00C0210D">
            <w:pPr>
              <w:spacing w:after="0"/>
            </w:pPr>
            <w:r w:rsidRPr="00671591">
              <w:t xml:space="preserve">Закон Российской Федерации «Об образовании». Статья 14. Общие требования к содержанию образования (п. 5); Статья 32. </w:t>
            </w:r>
            <w:proofErr w:type="gramStart"/>
            <w:r w:rsidRPr="00671591">
              <w:t>Компетенция и ответственность образовательного учреждения (</w:t>
            </w:r>
            <w:proofErr w:type="spellStart"/>
            <w:r w:rsidRPr="00671591">
              <w:t>пп</w:t>
            </w:r>
            <w:proofErr w:type="spellEnd"/>
            <w:r w:rsidRPr="00671591">
              <w:t>. 2 (части 5,6,7,16,20,23), 3 (часть 2).</w:t>
            </w:r>
            <w:proofErr w:type="gramEnd"/>
          </w:p>
          <w:p w:rsidR="008673C0" w:rsidRPr="00671591" w:rsidRDefault="008673C0" w:rsidP="00C0210D">
            <w:pPr>
              <w:spacing w:after="0"/>
            </w:pPr>
            <w:r w:rsidRPr="00671591">
              <w:t>Типовое положение об общеобразовательном учреждении. Постановление правительства РФ от 19.03.2001 г. №196 с изменениями от 10.03.2009 г. №216 ст. 41.</w:t>
            </w:r>
          </w:p>
          <w:p w:rsidR="008673C0" w:rsidRPr="00671591" w:rsidRDefault="008673C0" w:rsidP="00C0210D">
            <w:pPr>
              <w:spacing w:after="0"/>
            </w:pPr>
            <w:r w:rsidRPr="00671591">
              <w:t xml:space="preserve"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71591">
                <w:t>2004 г</w:t>
              </w:r>
            </w:smartTag>
            <w:r w:rsidRPr="00671591">
              <w:t>. № 1312 в редакции от 30.08.2010 г. № 889.</w:t>
            </w:r>
          </w:p>
          <w:p w:rsidR="008673C0" w:rsidRPr="00671591" w:rsidRDefault="008673C0" w:rsidP="00C0210D">
            <w:pPr>
              <w:spacing w:after="0"/>
            </w:pPr>
            <w:r w:rsidRPr="00671591">
              <w:t>Приказа «О внесении изменений в ФГОС начального общего образования», утверждённого Министерством образования и науки РФ от 06.10.2009 г. №373</w:t>
            </w:r>
          </w:p>
          <w:p w:rsidR="008673C0" w:rsidRPr="00671591" w:rsidRDefault="008673C0" w:rsidP="00C0210D">
            <w:pPr>
              <w:spacing w:after="0"/>
            </w:pPr>
            <w:proofErr w:type="spellStart"/>
            <w:r w:rsidRPr="00671591">
              <w:t>Санитарныхеправила</w:t>
            </w:r>
            <w:proofErr w:type="spellEnd"/>
            <w:r w:rsidRPr="00671591">
              <w:t xml:space="preserve"> и нормы (</w:t>
            </w:r>
            <w:proofErr w:type="spellStart"/>
            <w:r w:rsidRPr="00671591">
              <w:t>СанПин</w:t>
            </w:r>
            <w:proofErr w:type="spellEnd"/>
            <w:r w:rsidRPr="00671591">
              <w:t xml:space="preserve"> 2.42. – 2821 10).</w:t>
            </w:r>
          </w:p>
          <w:p w:rsidR="008673C0" w:rsidRPr="00671591" w:rsidRDefault="008673C0" w:rsidP="00C0210D">
            <w:pPr>
              <w:spacing w:after="0"/>
            </w:pPr>
            <w:r w:rsidRPr="00671591">
              <w:t xml:space="preserve">Учебный план МОУ « </w:t>
            </w:r>
            <w:proofErr w:type="gramStart"/>
            <w:r w:rsidRPr="00671591">
              <w:t>С(</w:t>
            </w:r>
            <w:proofErr w:type="gramEnd"/>
            <w:r w:rsidRPr="00671591">
              <w:t>К)ОШ</w:t>
            </w:r>
            <w:r w:rsidRPr="00671591">
              <w:t>И № 4» на 2015-2016</w:t>
            </w:r>
            <w:r w:rsidRPr="00671591">
              <w:t xml:space="preserve"> учебный год.</w:t>
            </w:r>
          </w:p>
          <w:p w:rsidR="008673C0" w:rsidRPr="00671591" w:rsidRDefault="008673C0" w:rsidP="00C0210D">
            <w:pPr>
              <w:spacing w:after="0"/>
            </w:pPr>
          </w:p>
        </w:tc>
      </w:tr>
      <w:tr w:rsidR="008673C0" w:rsidRPr="00671591" w:rsidTr="00C0210D">
        <w:trPr>
          <w:trHeight w:val="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C0" w:rsidRPr="00671591" w:rsidRDefault="008673C0" w:rsidP="00C0210D">
            <w:pPr>
              <w:spacing w:after="0"/>
            </w:pPr>
            <w:r w:rsidRPr="00671591">
              <w:t>Актуальность проблемы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4" w:rsidRPr="00671591" w:rsidRDefault="008673C0" w:rsidP="00456FC4">
            <w:pPr>
              <w:spacing w:after="0"/>
            </w:pPr>
            <w:r w:rsidRPr="00671591">
              <w:t xml:space="preserve"> </w:t>
            </w:r>
            <w:r w:rsidR="00456FC4" w:rsidRPr="00671591">
              <w:t>Организация досуговой деятельности</w:t>
            </w:r>
            <w:r w:rsidR="00456FC4" w:rsidRPr="00671591">
              <w:t xml:space="preserve">  является составной частью учебно-воспитательного процесса  и одной из форм организации свободного времени учащихся.  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 в связи с переходом на новые стандарты второго поколения  происходит совершенствование внеурочной деятельности.</w:t>
            </w:r>
          </w:p>
          <w:p w:rsidR="00456FC4" w:rsidRPr="00671591" w:rsidRDefault="00456FC4" w:rsidP="00456FC4">
            <w:pPr>
              <w:spacing w:after="0"/>
            </w:pPr>
            <w:r w:rsidRPr="00671591">
              <w:t>    Настоящая программа создает условия для социального, культурного самоопределения, творческой самореализации личности ребёнка.  </w:t>
            </w:r>
          </w:p>
          <w:p w:rsidR="008673C0" w:rsidRPr="00671591" w:rsidRDefault="00456FC4" w:rsidP="00456FC4">
            <w:pPr>
              <w:spacing w:after="0"/>
            </w:pPr>
            <w:r w:rsidRPr="00671591">
              <w:t>    Программа педагогически актуальна, так как способствует более   разностороннему раскрытию индивидуальных</w:t>
            </w:r>
            <w:r w:rsidRPr="00671591">
              <w:t xml:space="preserve"> </w:t>
            </w:r>
            <w:proofErr w:type="spellStart"/>
            <w:r w:rsidRPr="00671591">
              <w:t>товрческих</w:t>
            </w:r>
            <w:proofErr w:type="spellEnd"/>
            <w:r w:rsidRPr="00671591">
              <w:t xml:space="preserve">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</w:t>
            </w:r>
            <w:r w:rsidRPr="00671591">
              <w:t xml:space="preserve">дуктивной, одобряемой коллективной </w:t>
            </w:r>
            <w:r w:rsidRPr="00671591">
              <w:t>деятельности.   Такой вид внеклассной деятельности обогащает опыт коллективного взаимодействия школьников в определённом аспекте, что в своей совокупности даёт большой воспитательный эффект.</w:t>
            </w:r>
            <w:r w:rsidR="008673C0" w:rsidRPr="00671591">
              <w:t xml:space="preserve"> </w:t>
            </w:r>
          </w:p>
        </w:tc>
      </w:tr>
      <w:tr w:rsidR="008673C0" w:rsidRPr="00671591" w:rsidTr="00C021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C0" w:rsidRPr="00671591" w:rsidRDefault="008673C0" w:rsidP="00C0210D">
            <w:pPr>
              <w:spacing w:after="0"/>
            </w:pPr>
          </w:p>
          <w:p w:rsidR="008673C0" w:rsidRPr="00671591" w:rsidRDefault="008673C0" w:rsidP="00C0210D">
            <w:pPr>
              <w:spacing w:after="0"/>
            </w:pPr>
            <w:r w:rsidRPr="00671591">
              <w:t>Организаторы и участники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0" w:rsidRPr="00671591" w:rsidRDefault="008673C0" w:rsidP="00C0210D">
            <w:pPr>
              <w:spacing w:after="0"/>
            </w:pPr>
            <w:r w:rsidRPr="00671591">
              <w:t>Чубаева Наталья Николаевна, учитель начальных классов, воспитатель группы продлённого дня</w:t>
            </w:r>
          </w:p>
        </w:tc>
      </w:tr>
      <w:tr w:rsidR="008673C0" w:rsidRPr="00671591" w:rsidTr="00C0210D">
        <w:trPr>
          <w:trHeight w:val="3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0" w:rsidRPr="00671591" w:rsidRDefault="008673C0" w:rsidP="00C0210D">
            <w:pPr>
              <w:spacing w:after="0"/>
            </w:pPr>
            <w:r w:rsidRPr="00671591">
              <w:t>Кем принята 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0" w:rsidRPr="00671591" w:rsidRDefault="008673C0" w:rsidP="00C0210D">
            <w:pPr>
              <w:spacing w:after="0"/>
            </w:pPr>
            <w:r w:rsidRPr="00671591">
              <w:t xml:space="preserve">Школьным методическим объединением МОУ </w:t>
            </w:r>
            <w:proofErr w:type="gramStart"/>
            <w:r w:rsidRPr="00671591">
              <w:t>С(</w:t>
            </w:r>
            <w:proofErr w:type="gramEnd"/>
            <w:r w:rsidRPr="00671591">
              <w:t>К)ОШИ №4 от 1.09.2013</w:t>
            </w:r>
          </w:p>
        </w:tc>
      </w:tr>
      <w:tr w:rsidR="008673C0" w:rsidRPr="00671591" w:rsidTr="00C021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C0" w:rsidRPr="00671591" w:rsidRDefault="008673C0" w:rsidP="00C0210D">
            <w:pPr>
              <w:spacing w:after="0"/>
            </w:pPr>
            <w:r w:rsidRPr="00671591">
              <w:t>Цель и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C4" w:rsidRPr="00671591" w:rsidRDefault="00456FC4" w:rsidP="00456FC4">
            <w:pPr>
              <w:spacing w:after="0"/>
            </w:pPr>
            <w:r w:rsidRPr="00671591">
              <w:t>Цель  программы:</w:t>
            </w:r>
          </w:p>
          <w:p w:rsidR="00456FC4" w:rsidRPr="00671591" w:rsidRDefault="00456FC4" w:rsidP="00456FC4">
            <w:pPr>
              <w:spacing w:after="0"/>
            </w:pPr>
            <w:r w:rsidRPr="00671591">
              <w:t xml:space="preserve">  Создание воспитывающей среды, обеспечивающей активизацию </w:t>
            </w:r>
            <w:r w:rsidRPr="00671591">
              <w:lastRenderedPageBreak/>
              <w:t>социальных, интеллектуальных интересов учащихся в свободное время, развитие здоровой,  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      </w:r>
          </w:p>
          <w:p w:rsidR="00456FC4" w:rsidRPr="00671591" w:rsidRDefault="000E4DB0" w:rsidP="00456FC4">
            <w:pPr>
              <w:spacing w:after="0"/>
            </w:pPr>
            <w:r w:rsidRPr="00671591">
              <w:t>Задачи</w:t>
            </w:r>
            <w:proofErr w:type="gramStart"/>
            <w:r w:rsidRPr="00671591">
              <w:t xml:space="preserve"> </w:t>
            </w:r>
            <w:r w:rsidR="00456FC4" w:rsidRPr="00671591">
              <w:t>:</w:t>
            </w:r>
            <w:proofErr w:type="gramEnd"/>
          </w:p>
          <w:p w:rsidR="00456FC4" w:rsidRPr="00671591" w:rsidRDefault="00456FC4" w:rsidP="00456FC4">
            <w:pPr>
              <w:spacing w:after="0"/>
            </w:pPr>
            <w:r w:rsidRPr="00671591">
              <w:t>Организовать общественно-полезную досуговую деятельность учащихся.</w:t>
            </w:r>
          </w:p>
          <w:p w:rsidR="00456FC4" w:rsidRPr="00671591" w:rsidRDefault="00456FC4" w:rsidP="00456FC4">
            <w:pPr>
              <w:spacing w:after="0"/>
            </w:pPr>
            <w:r w:rsidRPr="00671591">
              <w:t>Вовлекать учащихся в разностороннюю творческую деятельность.</w:t>
            </w:r>
          </w:p>
          <w:p w:rsidR="00456FC4" w:rsidRPr="00671591" w:rsidRDefault="00456FC4" w:rsidP="00456FC4">
            <w:pPr>
              <w:spacing w:after="0"/>
            </w:pPr>
            <w:r w:rsidRPr="00671591">
              <w:t>Формировать навыки позитивного коммуникативного общения.</w:t>
            </w:r>
          </w:p>
          <w:p w:rsidR="00456FC4" w:rsidRPr="00671591" w:rsidRDefault="00456FC4" w:rsidP="00456FC4">
            <w:pPr>
              <w:spacing w:after="0"/>
            </w:pPr>
            <w:r w:rsidRPr="00671591">
              <w:t>Развивать навыки организации и осуществления сотрудничества с педагогами,   учащимися разных возрастов и их  родителями в решении общих проблем.</w:t>
            </w:r>
          </w:p>
          <w:p w:rsidR="00456FC4" w:rsidRPr="00671591" w:rsidRDefault="00456FC4" w:rsidP="00456FC4">
            <w:pPr>
              <w:spacing w:after="0"/>
            </w:pPr>
            <w:r w:rsidRPr="00671591">
              <w:t>Р</w:t>
            </w:r>
            <w:r w:rsidRPr="00671591">
              <w:t>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 свои планы.</w:t>
            </w:r>
          </w:p>
          <w:p w:rsidR="00456FC4" w:rsidRPr="00671591" w:rsidRDefault="00456FC4" w:rsidP="00456FC4">
            <w:pPr>
              <w:spacing w:after="0"/>
            </w:pPr>
            <w:proofErr w:type="gramStart"/>
            <w:r w:rsidRPr="00671591">
              <w:t>Формировать позитивное отношение к базовым общественным ценностям (человек, семья, Отечество, природа, мир, знания, труд, культура).</w:t>
            </w:r>
            <w:proofErr w:type="gramEnd"/>
          </w:p>
          <w:p w:rsidR="00456FC4" w:rsidRPr="00671591" w:rsidRDefault="00456FC4" w:rsidP="00456FC4">
            <w:pPr>
              <w:spacing w:after="0"/>
            </w:pPr>
            <w:r w:rsidRPr="00671591">
              <w:t>Способствовать знанию основ и стремлению к здоровому образу жизни.  </w:t>
            </w:r>
          </w:p>
          <w:p w:rsidR="008673C0" w:rsidRPr="00671591" w:rsidRDefault="00456FC4" w:rsidP="00C0210D">
            <w:pPr>
              <w:spacing w:after="0"/>
            </w:pPr>
            <w:r w:rsidRPr="00671591">
              <w:t>Информировать общественность о работе учащихся и её результатах с помощью средств массовой информации, а также сайта образовательного учреждения, сетевых газет и образовательных порталов.</w:t>
            </w:r>
          </w:p>
        </w:tc>
      </w:tr>
      <w:tr w:rsidR="008673C0" w:rsidRPr="00671591" w:rsidTr="00C0210D">
        <w:trPr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C0" w:rsidRPr="00671591" w:rsidRDefault="008673C0" w:rsidP="00C0210D">
            <w:pPr>
              <w:spacing w:after="0"/>
            </w:pPr>
            <w:r w:rsidRPr="00671591">
              <w:lastRenderedPageBreak/>
              <w:t>Ожидаемые результаты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C4" w:rsidRPr="00671591" w:rsidRDefault="00456FC4" w:rsidP="00456FC4">
            <w:pPr>
              <w:spacing w:after="0"/>
            </w:pPr>
            <w:r w:rsidRPr="00671591">
              <w:t>О</w:t>
            </w:r>
            <w:r w:rsidRPr="00671591">
              <w:t>смысление детьми (в рамках своего возраста) досуга как ценности, его значимости для развития и самореализации личности.</w:t>
            </w:r>
          </w:p>
          <w:p w:rsidR="00456FC4" w:rsidRPr="00671591" w:rsidRDefault="00456FC4" w:rsidP="00456FC4">
            <w:pPr>
              <w:spacing w:after="0"/>
            </w:pPr>
            <w:r w:rsidRPr="00671591">
              <w:t>Осознание детьми своих возможностей и потребностей, путей и способов их реализации в свободное от учёбы время.</w:t>
            </w:r>
          </w:p>
          <w:p w:rsidR="00456FC4" w:rsidRPr="00671591" w:rsidRDefault="00456FC4" w:rsidP="00456FC4">
            <w:pPr>
              <w:spacing w:after="0"/>
            </w:pPr>
            <w:r w:rsidRPr="00671591">
              <w:t>Изменение установок детей на способы и формы проведения своего досуга.</w:t>
            </w:r>
          </w:p>
          <w:p w:rsidR="00456FC4" w:rsidRPr="00671591" w:rsidRDefault="00456FC4" w:rsidP="00456FC4">
            <w:pPr>
              <w:spacing w:after="0"/>
            </w:pPr>
            <w:r w:rsidRPr="00671591">
              <w:t>Приобретение детьми практических навыков организации досуговых дел</w:t>
            </w:r>
            <w:proofErr w:type="gramStart"/>
            <w:r w:rsidRPr="00671591">
              <w:t>,.</w:t>
            </w:r>
            <w:proofErr w:type="gramEnd"/>
          </w:p>
          <w:p w:rsidR="00456FC4" w:rsidRPr="00671591" w:rsidRDefault="00456FC4" w:rsidP="00456FC4">
            <w:pPr>
              <w:spacing w:after="0"/>
            </w:pPr>
            <w:r w:rsidRPr="00671591">
              <w:t>Умение содержательно и разнообразно проводить своё время.</w:t>
            </w:r>
          </w:p>
          <w:p w:rsidR="00456FC4" w:rsidRPr="00671591" w:rsidRDefault="00456FC4" w:rsidP="00456FC4">
            <w:pPr>
              <w:spacing w:after="0"/>
            </w:pPr>
            <w:r w:rsidRPr="00671591">
              <w:t>Усвоение детьми основных средств общения, основ зрительской культуры.</w:t>
            </w:r>
          </w:p>
          <w:p w:rsidR="00456FC4" w:rsidRPr="00671591" w:rsidRDefault="00456FC4" w:rsidP="00456FC4">
            <w:pPr>
              <w:spacing w:after="0"/>
            </w:pPr>
            <w:r w:rsidRPr="00671591">
              <w:t>Повышение культуры взаимоотношений детей и их поведения во взаимодействии со сверстниками и взрослыми.</w:t>
            </w:r>
          </w:p>
          <w:p w:rsidR="008673C0" w:rsidRPr="00671591" w:rsidRDefault="00456FC4" w:rsidP="00456FC4">
            <w:pPr>
              <w:spacing w:after="0"/>
            </w:pPr>
            <w:r w:rsidRPr="00671591">
              <w:t>Укрепление традиций образовательного учреждения</w:t>
            </w:r>
          </w:p>
        </w:tc>
      </w:tr>
      <w:tr w:rsidR="008673C0" w:rsidRPr="00671591" w:rsidTr="00C021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0" w:rsidRPr="00671591" w:rsidRDefault="008673C0" w:rsidP="00C0210D">
            <w:pPr>
              <w:spacing w:after="0"/>
            </w:pPr>
            <w:r w:rsidRPr="00671591"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C0" w:rsidRPr="00671591" w:rsidRDefault="008673C0" w:rsidP="00C0210D">
            <w:pPr>
              <w:spacing w:after="0"/>
            </w:pPr>
            <w:r w:rsidRPr="00671591">
              <w:t>2013 – 2018 учебные годы</w:t>
            </w:r>
          </w:p>
        </w:tc>
      </w:tr>
      <w:tr w:rsidR="008673C0" w:rsidRPr="00671591" w:rsidTr="00C021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C0" w:rsidRPr="00671591" w:rsidRDefault="008673C0" w:rsidP="00C0210D">
            <w:pPr>
              <w:spacing w:after="0"/>
            </w:pPr>
            <w:r w:rsidRPr="00671591">
              <w:t>Эффективные формы работы в рамках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C0" w:rsidRPr="00671591" w:rsidRDefault="00456FC4" w:rsidP="00456FC4">
            <w:pPr>
              <w:spacing w:after="0"/>
            </w:pPr>
            <w:r w:rsidRPr="00671591">
              <w:t>КТД, развлекательные конкурсные программы, творческое проектирование, праздники, интеллектуальные и познавательные игровые программы.</w:t>
            </w:r>
          </w:p>
        </w:tc>
      </w:tr>
    </w:tbl>
    <w:p w:rsidR="00D2673B" w:rsidRPr="00671591" w:rsidRDefault="00D2673B"/>
    <w:p w:rsidR="00D2673B" w:rsidRPr="00671591" w:rsidRDefault="00D2673B"/>
    <w:p w:rsidR="00D2673B" w:rsidRPr="00671591" w:rsidRDefault="00D2673B"/>
    <w:p w:rsidR="009B5271" w:rsidRPr="00671591" w:rsidRDefault="00456FC4" w:rsidP="009B5271">
      <w:pPr>
        <w:spacing w:after="0"/>
        <w:jc w:val="center"/>
        <w:rPr>
          <w:b/>
        </w:rPr>
      </w:pPr>
      <w:r w:rsidRPr="00671591">
        <w:rPr>
          <w:b/>
        </w:rPr>
        <w:lastRenderedPageBreak/>
        <w:t>2. Пояснительная записка</w:t>
      </w:r>
    </w:p>
    <w:p w:rsidR="009B5271" w:rsidRPr="00671591" w:rsidRDefault="009B5271" w:rsidP="009B5271">
      <w:pPr>
        <w:spacing w:after="0"/>
      </w:pPr>
      <w:r w:rsidRPr="00671591">
        <w:t>Для всестороннего развития личности наряду с образованием особую роль играет содержательно насыщенный отдых и досуг ребенка. Досуговая деятельность – это неотъемле</w:t>
      </w:r>
      <w:r w:rsidRPr="00671591">
        <w:t>мая часть жизни каждого ребёнка</w:t>
      </w:r>
      <w:r w:rsidRPr="00671591">
        <w:t>. Начиная с малого возраста, существует потребность в активном, интересно насыщенном общении, творчестве, самореализации, интеллектуальном и физическом развитии, тем самым формируется характер личности.</w:t>
      </w:r>
    </w:p>
    <w:p w:rsidR="009B5271" w:rsidRPr="00671591" w:rsidRDefault="009B5271" w:rsidP="009B5271">
      <w:pPr>
        <w:spacing w:after="0"/>
      </w:pPr>
      <w:r w:rsidRPr="00671591">
        <w:t xml:space="preserve">Современный мир прекрасен и удивителен, казалось бы, он перенасыщен разнообразными программами досуга, вещами, предметами, с помощью которых человек, а в частности ребенок может сам организовывать свой досуг и отдых. Тем не менее, большинство взрослых и тем более детей не умеют пользоваться этим потенциалом в силу различных причин. Эти причины носят двусторонний характер – субъективный и объективный. </w:t>
      </w:r>
    </w:p>
    <w:p w:rsidR="009B5271" w:rsidRPr="00671591" w:rsidRDefault="009B5271" w:rsidP="009B5271">
      <w:pPr>
        <w:spacing w:after="0"/>
      </w:pPr>
      <w:r w:rsidRPr="00671591">
        <w:t xml:space="preserve">Причины субъективного характера </w:t>
      </w:r>
      <w:r w:rsidRPr="00671591">
        <w:t>–</w:t>
      </w:r>
      <w:r w:rsidRPr="00671591">
        <w:t xml:space="preserve"> отношения в семье или личное нежелание ребенка организовать содержательно свой досуг, причины объективного же характера – социально-экономическое положение нашей страны. Именно поэтому на сегодняшний день остро стоит проблема организации и реализации досуга детей</w:t>
      </w:r>
      <w:r w:rsidRPr="00671591">
        <w:t xml:space="preserve"> в начальной школе</w:t>
      </w:r>
      <w:r w:rsidRPr="00671591">
        <w:t xml:space="preserve">. Следовательно, существует необходимость доступно показать детям и подросткам, насколько интересным и разнообразным может стать правильно организованный досуг и отдых. Именно система дополнительного образования, имеющая условия для развития творческого потенциала, эстетического вкуса, нравственности и патриотизма ребенка, может и должна создавать правильно организованный мир досуга. </w:t>
      </w:r>
    </w:p>
    <w:p w:rsidR="009B5271" w:rsidRPr="00671591" w:rsidRDefault="009B5271" w:rsidP="009B5271">
      <w:pPr>
        <w:spacing w:after="0"/>
      </w:pPr>
      <w:r w:rsidRPr="00671591">
        <w:t>При этом досуговая деятельность в рамках дополнительного образования не может быть оторвана от образовательного процесса и родительского воспитания, так как только при воздействии всех сфер жизнедеятельности возможно всестороннее развитие личности.</w:t>
      </w:r>
    </w:p>
    <w:p w:rsidR="009B5271" w:rsidRPr="00671591" w:rsidRDefault="009B5271" w:rsidP="009B5271">
      <w:pPr>
        <w:spacing w:after="0"/>
      </w:pPr>
      <w:r w:rsidRPr="00671591">
        <w:t xml:space="preserve">На сегодняшний день на территории всей России </w:t>
      </w:r>
      <w:r w:rsidRPr="00671591">
        <w:t xml:space="preserve">в коррекционном образовании </w:t>
      </w:r>
      <w:r w:rsidRPr="00671591">
        <w:t xml:space="preserve">разрабатываются </w:t>
      </w:r>
      <w:r w:rsidRPr="00671591">
        <w:t xml:space="preserve">и реализуются </w:t>
      </w:r>
      <w:r w:rsidRPr="00671591">
        <w:t xml:space="preserve">доступные досуговые программы, </w:t>
      </w:r>
      <w:r w:rsidRPr="00671591">
        <w:t xml:space="preserve">позволяющие в рамках внеурочной деятельности способствовать младших </w:t>
      </w:r>
      <w:proofErr w:type="gramStart"/>
      <w:r w:rsidRPr="00671591">
        <w:t>школьникам</w:t>
      </w:r>
      <w:proofErr w:type="gramEnd"/>
      <w:r w:rsidRPr="00671591">
        <w:t xml:space="preserve"> самореализоваться в </w:t>
      </w:r>
      <w:proofErr w:type="gramStart"/>
      <w:r w:rsidRPr="00671591">
        <w:t>каком</w:t>
      </w:r>
      <w:proofErr w:type="gramEnd"/>
      <w:r w:rsidRPr="00671591">
        <w:t xml:space="preserve"> либо деле независимо от своего диагноза. </w:t>
      </w:r>
    </w:p>
    <w:p w:rsidR="009B5271" w:rsidRPr="00671591" w:rsidRDefault="009B5271" w:rsidP="009B5271">
      <w:pPr>
        <w:spacing w:after="0"/>
      </w:pPr>
      <w:r w:rsidRPr="00671591">
        <w:t xml:space="preserve">Данная программа </w:t>
      </w:r>
      <w:r w:rsidRPr="00671591">
        <w:t xml:space="preserve">«Ступени творчества» </w:t>
      </w:r>
      <w:r w:rsidRPr="00671591">
        <w:t>позволяет выстроить организацию досуга так, чтобы каждый ребенок смог раскрыть и реализовать свой творческий потенциал, а постоянное привлечение в досуговую деятельность детей их родителей позволяет укрепить взаимопонимание и ценностное ориентирование семьи.</w:t>
      </w:r>
    </w:p>
    <w:p w:rsidR="009B5271" w:rsidRPr="00671591" w:rsidRDefault="009B5271" w:rsidP="009B5271">
      <w:pPr>
        <w:spacing w:after="0"/>
      </w:pPr>
      <w:r w:rsidRPr="00671591">
        <w:t>В результате деятельности по данной программе воспитанники должны развить свою самостоятельность, свои творческие способности, также программа помогает сделать выбор, что в последствии приводит к реализации</w:t>
      </w:r>
      <w:r w:rsidRPr="00671591">
        <w:t xml:space="preserve"> </w:t>
      </w:r>
      <w:proofErr w:type="gramStart"/>
      <w:r w:rsidRPr="00671591">
        <w:t>собственного</w:t>
      </w:r>
      <w:proofErr w:type="gramEnd"/>
      <w:r w:rsidRPr="00671591">
        <w:t xml:space="preserve"> « Я</w:t>
      </w:r>
      <w:r w:rsidRPr="00671591">
        <w:t xml:space="preserve"> – концепции</w:t>
      </w:r>
      <w:r w:rsidRPr="00671591">
        <w:t>».</w:t>
      </w:r>
    </w:p>
    <w:p w:rsidR="009B5271" w:rsidRPr="00671591" w:rsidRDefault="009B5271" w:rsidP="009B5271">
      <w:pPr>
        <w:spacing w:after="0"/>
      </w:pPr>
      <w:r w:rsidRPr="00671591">
        <w:t>Данная программа включает в себя план досуговых мероприятий, принимаемых в начале каждого учебного года. Традиционными в этом отношении являются:</w:t>
      </w:r>
    </w:p>
    <w:p w:rsidR="009B5271" w:rsidRPr="00671591" w:rsidRDefault="009B5271" w:rsidP="009B5271">
      <w:pPr>
        <w:spacing w:after="0"/>
      </w:pPr>
      <w:r w:rsidRPr="00671591">
        <w:t xml:space="preserve">- досуговые мероприятия внутри </w:t>
      </w:r>
      <w:r w:rsidRPr="00671591">
        <w:t>школы и классного коллектив</w:t>
      </w:r>
      <w:proofErr w:type="gramStart"/>
      <w:r w:rsidRPr="00671591">
        <w:t>а</w:t>
      </w:r>
      <w:r w:rsidRPr="00671591">
        <w:t>(</w:t>
      </w:r>
      <w:proofErr w:type="gramEnd"/>
      <w:r w:rsidRPr="00671591">
        <w:t>дни рождения творческих коллективов, игры-знакомства, мини-концерт для родителей, конкурсы, викторины, беседы, акции и др.);</w:t>
      </w:r>
    </w:p>
    <w:p w:rsidR="009B5271" w:rsidRPr="00671591" w:rsidRDefault="009B5271" w:rsidP="009B5271">
      <w:pPr>
        <w:spacing w:after="0"/>
      </w:pPr>
      <w:r w:rsidRPr="00671591">
        <w:t>- праздничные программы, приуроченные к определенным календарным датам и организованные для обучающихся ЦДТ и их родителей (День Матери, Новый год, 23 февраля, 8 марта, др.);</w:t>
      </w:r>
    </w:p>
    <w:p w:rsidR="009B5271" w:rsidRPr="00671591" w:rsidRDefault="009B5271" w:rsidP="009B5271">
      <w:pPr>
        <w:spacing w:after="0"/>
      </w:pPr>
      <w:r w:rsidRPr="00671591">
        <w:t>- конкурсные, игровые</w:t>
      </w:r>
      <w:r w:rsidRPr="00671591">
        <w:t xml:space="preserve"> программы для классного коллектива</w:t>
      </w:r>
      <w:proofErr w:type="gramStart"/>
      <w:r w:rsidRPr="00671591">
        <w:t xml:space="preserve"> ;</w:t>
      </w:r>
      <w:proofErr w:type="gramEnd"/>
    </w:p>
    <w:p w:rsidR="009B5271" w:rsidRPr="00671591" w:rsidRDefault="009B5271" w:rsidP="009B5271">
      <w:pPr>
        <w:spacing w:after="0"/>
      </w:pPr>
    </w:p>
    <w:p w:rsidR="009B5271" w:rsidRPr="00671591" w:rsidRDefault="009B5271" w:rsidP="009B5271">
      <w:pPr>
        <w:spacing w:after="0"/>
        <w:jc w:val="center"/>
        <w:rPr>
          <w:b/>
        </w:rPr>
      </w:pPr>
      <w:r w:rsidRPr="00671591">
        <w:rPr>
          <w:b/>
        </w:rPr>
        <w:t>3. Цели и задачи программы</w:t>
      </w:r>
    </w:p>
    <w:p w:rsidR="009B5271" w:rsidRPr="00671591" w:rsidRDefault="009B5271" w:rsidP="009B5271">
      <w:pPr>
        <w:spacing w:after="0"/>
      </w:pPr>
      <w:r w:rsidRPr="00671591">
        <w:t>Цель: Создание благоприятных условий для организации содержательного интересного и полезного досуга детей и их участия в мероприятиях по досуговой программе «Будущее начинается сегодня».</w:t>
      </w:r>
    </w:p>
    <w:p w:rsidR="009B5271" w:rsidRPr="00671591" w:rsidRDefault="009B5271" w:rsidP="009B5271">
      <w:pPr>
        <w:spacing w:after="0"/>
      </w:pPr>
      <w:r w:rsidRPr="00671591">
        <w:t>Задачи:</w:t>
      </w:r>
    </w:p>
    <w:p w:rsidR="009B5271" w:rsidRPr="00671591" w:rsidRDefault="009B5271" w:rsidP="009B5271">
      <w:pPr>
        <w:spacing w:after="0"/>
      </w:pPr>
      <w:r w:rsidRPr="00671591">
        <w:t>Воспитание чувства прекрасного, развития эстетического вкуса, художественного мышления, реализация творческих и индивидуальных способностей детей;</w:t>
      </w:r>
    </w:p>
    <w:p w:rsidR="009B5271" w:rsidRPr="00671591" w:rsidRDefault="009B5271" w:rsidP="009B5271">
      <w:pPr>
        <w:spacing w:after="0"/>
      </w:pPr>
      <w:r w:rsidRPr="00671591">
        <w:t>Развитие физических, и умственных способностей обучающихся;</w:t>
      </w:r>
    </w:p>
    <w:p w:rsidR="009B5271" w:rsidRPr="00671591" w:rsidRDefault="009B5271" w:rsidP="009B5271">
      <w:pPr>
        <w:spacing w:after="0"/>
      </w:pPr>
      <w:r w:rsidRPr="00671591">
        <w:t xml:space="preserve">Сплочение </w:t>
      </w:r>
      <w:proofErr w:type="gramStart"/>
      <w:r w:rsidRPr="00671591">
        <w:t>обучающихся</w:t>
      </w:r>
      <w:proofErr w:type="gramEnd"/>
      <w:r w:rsidRPr="00671591">
        <w:t xml:space="preserve"> центра через совместную досуговую деятельность;</w:t>
      </w:r>
    </w:p>
    <w:p w:rsidR="009B5271" w:rsidRPr="00671591" w:rsidRDefault="009B5271" w:rsidP="009B5271">
      <w:pPr>
        <w:spacing w:after="0"/>
      </w:pPr>
      <w:r w:rsidRPr="00671591">
        <w:t>Воспитание гражданской ответственности, уважения к истории, культуре своей страны;</w:t>
      </w:r>
    </w:p>
    <w:p w:rsidR="009B5271" w:rsidRPr="00671591" w:rsidRDefault="009B5271" w:rsidP="009B5271">
      <w:pPr>
        <w:spacing w:after="0"/>
      </w:pPr>
      <w:r w:rsidRPr="00671591">
        <w:lastRenderedPageBreak/>
        <w:t>Формирование коммуникативных умений, удовлетворение потребности детей в общении;</w:t>
      </w:r>
    </w:p>
    <w:p w:rsidR="009B5271" w:rsidRPr="00671591" w:rsidRDefault="009B5271" w:rsidP="009B5271">
      <w:pPr>
        <w:spacing w:after="0"/>
      </w:pPr>
      <w:r w:rsidRPr="00671591">
        <w:t>Популяризация семейного досуга;</w:t>
      </w:r>
    </w:p>
    <w:p w:rsidR="009B5271" w:rsidRPr="00671591" w:rsidRDefault="009B5271" w:rsidP="009B5271">
      <w:pPr>
        <w:spacing w:after="0"/>
      </w:pPr>
      <w:r w:rsidRPr="00671591">
        <w:t>Сохранение духовно-нравственного здоровья учащихся, приобщение их к нравственным и духовным ценностям.</w:t>
      </w:r>
    </w:p>
    <w:p w:rsidR="009B5271" w:rsidRPr="00671591" w:rsidRDefault="009B5271" w:rsidP="009B5271">
      <w:pPr>
        <w:spacing w:after="0"/>
      </w:pPr>
    </w:p>
    <w:p w:rsidR="009B5271" w:rsidRPr="00671591" w:rsidRDefault="009B5271" w:rsidP="009B5271">
      <w:pPr>
        <w:spacing w:after="0"/>
        <w:jc w:val="center"/>
        <w:rPr>
          <w:b/>
        </w:rPr>
      </w:pPr>
      <w:r w:rsidRPr="00671591">
        <w:rPr>
          <w:b/>
        </w:rPr>
        <w:t>4. Механизм реализации программы</w:t>
      </w:r>
    </w:p>
    <w:p w:rsidR="00B1782F" w:rsidRPr="00671591" w:rsidRDefault="00B1782F" w:rsidP="009B5271">
      <w:pPr>
        <w:spacing w:after="0"/>
        <w:jc w:val="center"/>
        <w:rPr>
          <w:b/>
        </w:rPr>
      </w:pPr>
      <w:r w:rsidRPr="00671591">
        <w:rPr>
          <w:b/>
        </w:rPr>
        <w:t>4.1. Этапы реализации программы</w:t>
      </w:r>
    </w:p>
    <w:p w:rsidR="009B5271" w:rsidRPr="00671591" w:rsidRDefault="009B5271" w:rsidP="009B5271">
      <w:pPr>
        <w:spacing w:after="0"/>
      </w:pPr>
    </w:p>
    <w:p w:rsidR="00544029" w:rsidRPr="00671591" w:rsidRDefault="00370530" w:rsidP="00544029">
      <w:pPr>
        <w:pStyle w:val="a6"/>
        <w:numPr>
          <w:ilvl w:val="0"/>
          <w:numId w:val="1"/>
        </w:numPr>
        <w:spacing w:after="0"/>
        <w:rPr>
          <w:b/>
        </w:rPr>
      </w:pPr>
      <w:r w:rsidRPr="00671591">
        <w:rPr>
          <w:b/>
        </w:rPr>
        <w:t xml:space="preserve">Подготовительный: </w:t>
      </w:r>
    </w:p>
    <w:p w:rsidR="00544029" w:rsidRPr="00671591" w:rsidRDefault="00370530" w:rsidP="00544029">
      <w:pPr>
        <w:pStyle w:val="a6"/>
        <w:spacing w:after="0"/>
      </w:pPr>
      <w:r w:rsidRPr="00671591">
        <w:sym w:font="Symbol" w:char="F0B7"/>
      </w:r>
      <w:r w:rsidRPr="00671591">
        <w:t xml:space="preserve"> Ознакомление с итогами работы за предыдущий учебный год и планом учебн</w:t>
      </w:r>
      <w:proofErr w:type="gramStart"/>
      <w:r w:rsidRPr="00671591">
        <w:t>о-</w:t>
      </w:r>
      <w:proofErr w:type="gramEnd"/>
      <w:r w:rsidRPr="00671591">
        <w:t xml:space="preserve"> воспитательной работы школы на предстоящий год. </w:t>
      </w:r>
    </w:p>
    <w:p w:rsidR="00544029" w:rsidRPr="00671591" w:rsidRDefault="00370530" w:rsidP="00544029">
      <w:pPr>
        <w:pStyle w:val="a6"/>
        <w:spacing w:after="0"/>
      </w:pPr>
      <w:r w:rsidRPr="00671591">
        <w:sym w:font="Symbol" w:char="F0B7"/>
      </w:r>
      <w:r w:rsidRPr="00671591">
        <w:t xml:space="preserve"> Проведение анкетирования, собеседований, деловых, организационн</w:t>
      </w:r>
      <w:proofErr w:type="gramStart"/>
      <w:r w:rsidRPr="00671591">
        <w:t>о-</w:t>
      </w:r>
      <w:proofErr w:type="gramEnd"/>
      <w:r w:rsidRPr="00671591">
        <w:t xml:space="preserve"> </w:t>
      </w:r>
      <w:proofErr w:type="spellStart"/>
      <w:r w:rsidRPr="00671591">
        <w:t>деятельностных</w:t>
      </w:r>
      <w:proofErr w:type="spellEnd"/>
      <w:r w:rsidRPr="00671591">
        <w:t xml:space="preserve"> игр с целью диагностики досуговых интересов, увлечений учащихся, а также привлечения их к участию в планировании различных интересных дел. </w:t>
      </w:r>
    </w:p>
    <w:p w:rsidR="00B1782F" w:rsidRPr="00671591" w:rsidRDefault="00370530" w:rsidP="00544029">
      <w:pPr>
        <w:pStyle w:val="a6"/>
        <w:spacing w:after="0"/>
      </w:pPr>
      <w:r w:rsidRPr="00671591">
        <w:sym w:font="Symbol" w:char="F0B7"/>
      </w:r>
      <w:r w:rsidRPr="00671591">
        <w:t xml:space="preserve"> Изучение календаря государственных, народных праздников, знаменательных дат школы, города, страны, планов городских конкурсов, смотров и других мероприятий. </w:t>
      </w:r>
    </w:p>
    <w:p w:rsidR="00544029" w:rsidRPr="00671591" w:rsidRDefault="00370530" w:rsidP="00544029">
      <w:pPr>
        <w:pStyle w:val="a6"/>
        <w:spacing w:after="0"/>
      </w:pPr>
      <w:r w:rsidRPr="00671591">
        <w:sym w:font="Symbol" w:char="F0B7"/>
      </w:r>
      <w:r w:rsidRPr="00671591">
        <w:t xml:space="preserve"> Анализ культурно-досугового потенциала школы, социального окружения, учреждений дополнительного образования, других учреждений культуры и досуга. </w:t>
      </w:r>
    </w:p>
    <w:p w:rsidR="00544029" w:rsidRPr="00671591" w:rsidRDefault="00370530" w:rsidP="00544029">
      <w:pPr>
        <w:pStyle w:val="a6"/>
        <w:numPr>
          <w:ilvl w:val="0"/>
          <w:numId w:val="1"/>
        </w:numPr>
        <w:spacing w:after="0"/>
        <w:rPr>
          <w:b/>
        </w:rPr>
      </w:pPr>
      <w:r w:rsidRPr="00671591">
        <w:rPr>
          <w:b/>
        </w:rPr>
        <w:t>Деятельностный</w:t>
      </w:r>
    </w:p>
    <w:p w:rsidR="00544029" w:rsidRPr="00671591" w:rsidRDefault="00370530" w:rsidP="00544029">
      <w:pPr>
        <w:pStyle w:val="a6"/>
        <w:spacing w:after="0"/>
      </w:pPr>
      <w:r w:rsidRPr="00671591">
        <w:sym w:font="Symbol" w:char="F0B7"/>
      </w:r>
      <w:r w:rsidRPr="00671591">
        <w:t xml:space="preserve"> Совершенствование содержания, форм и методов организации занятости школьников: организация традиционных и запланированных впервые внеклассных мероприятий. </w:t>
      </w:r>
    </w:p>
    <w:p w:rsidR="00B1782F" w:rsidRPr="00671591" w:rsidRDefault="00370530" w:rsidP="00544029">
      <w:pPr>
        <w:pStyle w:val="a6"/>
        <w:spacing w:after="0"/>
      </w:pPr>
      <w:r w:rsidRPr="00671591">
        <w:sym w:font="Symbol" w:char="F0B7"/>
      </w:r>
      <w:r w:rsidRPr="00671591">
        <w:t xml:space="preserve"> Планирование и проведение внеклассных мероприятий культурно-досуговой направленности. </w:t>
      </w:r>
    </w:p>
    <w:p w:rsidR="00B1782F" w:rsidRPr="00671591" w:rsidRDefault="00370530" w:rsidP="00544029">
      <w:pPr>
        <w:pStyle w:val="a6"/>
        <w:spacing w:after="0"/>
      </w:pPr>
      <w:r w:rsidRPr="00671591">
        <w:sym w:font="Symbol" w:char="F0B7"/>
      </w:r>
      <w:r w:rsidRPr="00671591">
        <w:t xml:space="preserve"> Разработка информационной поддержки занятости школьников в свободное от учебы время. </w:t>
      </w:r>
    </w:p>
    <w:p w:rsidR="00B1782F" w:rsidRPr="00671591" w:rsidRDefault="00370530" w:rsidP="00544029">
      <w:pPr>
        <w:pStyle w:val="a6"/>
        <w:spacing w:after="0"/>
      </w:pPr>
      <w:r w:rsidRPr="00671591">
        <w:sym w:font="Symbol" w:char="F0B7"/>
      </w:r>
      <w:r w:rsidRPr="00671591">
        <w:t xml:space="preserve"> Создание банка </w:t>
      </w:r>
      <w:r w:rsidR="00B1782F" w:rsidRPr="00671591">
        <w:t xml:space="preserve">методических разработок внутриклассных </w:t>
      </w:r>
      <w:r w:rsidRPr="00671591">
        <w:t xml:space="preserve"> дел, праздников, мероприятий. </w:t>
      </w:r>
    </w:p>
    <w:p w:rsidR="00B1782F" w:rsidRPr="00671591" w:rsidRDefault="00370530" w:rsidP="00B1782F">
      <w:pPr>
        <w:pStyle w:val="a6"/>
        <w:numPr>
          <w:ilvl w:val="0"/>
          <w:numId w:val="1"/>
        </w:numPr>
        <w:spacing w:after="0"/>
        <w:rPr>
          <w:b/>
        </w:rPr>
      </w:pPr>
      <w:r w:rsidRPr="00671591">
        <w:rPr>
          <w:b/>
        </w:rPr>
        <w:t xml:space="preserve">Аналитический: </w:t>
      </w:r>
    </w:p>
    <w:p w:rsidR="009B5271" w:rsidRPr="00671591" w:rsidRDefault="00370530" w:rsidP="00B1782F">
      <w:pPr>
        <w:pStyle w:val="a6"/>
        <w:spacing w:after="0"/>
      </w:pPr>
      <w:r w:rsidRPr="00671591">
        <w:sym w:font="Symbol" w:char="F0B7"/>
      </w:r>
      <w:r w:rsidRPr="00671591">
        <w:t xml:space="preserve"> Анализ достижений и проблем в организации культурно-досуго</w:t>
      </w:r>
      <w:r w:rsidR="00B1782F" w:rsidRPr="00671591">
        <w:t>вой деятельности учащихся в классе</w:t>
      </w:r>
    </w:p>
    <w:p w:rsidR="009B5271" w:rsidRPr="00671591" w:rsidRDefault="009B5271" w:rsidP="009B5271">
      <w:pPr>
        <w:spacing w:after="0"/>
      </w:pPr>
    </w:p>
    <w:p w:rsidR="009B5271" w:rsidRPr="00671591" w:rsidRDefault="00B1782F" w:rsidP="00B1782F">
      <w:pPr>
        <w:spacing w:after="0"/>
        <w:jc w:val="center"/>
        <w:rPr>
          <w:b/>
        </w:rPr>
      </w:pPr>
      <w:r w:rsidRPr="00671591">
        <w:rPr>
          <w:b/>
        </w:rPr>
        <w:t>4.2. Основные направления программы</w:t>
      </w:r>
    </w:p>
    <w:p w:rsidR="009B5271" w:rsidRPr="00671591" w:rsidRDefault="00B1782F" w:rsidP="009B5271">
      <w:pPr>
        <w:spacing w:after="0"/>
      </w:pPr>
      <w:r w:rsidRPr="00671591">
        <w:t xml:space="preserve">1. Гражданско патриотическое направление </w:t>
      </w:r>
      <w:r w:rsidRPr="00671591">
        <w:rPr>
          <w:b/>
        </w:rPr>
        <w:t>«Я люблю свой край, свою страну, свой город»</w:t>
      </w:r>
    </w:p>
    <w:p w:rsidR="00B1782F" w:rsidRPr="00671591" w:rsidRDefault="00B1782F" w:rsidP="00B1782F">
      <w:pPr>
        <w:spacing w:after="0"/>
      </w:pPr>
      <w:r w:rsidRPr="00671591">
        <w:t>Цели</w:t>
      </w:r>
      <w:r w:rsidRPr="00671591">
        <w:t xml:space="preserve"> и задачи</w:t>
      </w:r>
      <w:r w:rsidRPr="00671591">
        <w:t>:</w:t>
      </w:r>
    </w:p>
    <w:p w:rsidR="00B1782F" w:rsidRPr="00671591" w:rsidRDefault="00B1782F" w:rsidP="00B1782F">
      <w:pPr>
        <w:spacing w:after="0"/>
      </w:pPr>
      <w:r w:rsidRPr="00671591">
        <w:t>- развитие у воспитанников чувства гордости, любви к Родине, родному краю.</w:t>
      </w:r>
    </w:p>
    <w:p w:rsidR="00B1782F" w:rsidRPr="00671591" w:rsidRDefault="00B1782F" w:rsidP="00B1782F">
      <w:pPr>
        <w:spacing w:after="0"/>
      </w:pPr>
      <w:r w:rsidRPr="00671591">
        <w:t>-активизация интереса к  изучению истории Отечества.</w:t>
      </w:r>
    </w:p>
    <w:p w:rsidR="00B1782F" w:rsidRPr="00671591" w:rsidRDefault="00B1782F" w:rsidP="00B1782F">
      <w:pPr>
        <w:spacing w:after="0"/>
      </w:pPr>
      <w:r w:rsidRPr="00671591">
        <w:t>-воспитание у ребёнка уважения к подвигу отцов.</w:t>
      </w:r>
    </w:p>
    <w:p w:rsidR="00B1782F" w:rsidRPr="00671591" w:rsidRDefault="00B1782F" w:rsidP="00B1782F">
      <w:pPr>
        <w:spacing w:after="0"/>
      </w:pPr>
      <w:r w:rsidRPr="00671591">
        <w:t xml:space="preserve">2. </w:t>
      </w:r>
      <w:r w:rsidR="00F117A4" w:rsidRPr="00671591">
        <w:t xml:space="preserve">Интеллектуально – познавательное творческое направление </w:t>
      </w:r>
      <w:r w:rsidR="00F117A4" w:rsidRPr="00671591">
        <w:rPr>
          <w:b/>
        </w:rPr>
        <w:t>«</w:t>
      </w:r>
      <w:r w:rsidR="00EF0983" w:rsidRPr="00671591">
        <w:rPr>
          <w:b/>
        </w:rPr>
        <w:t>Встретим праздник весело</w:t>
      </w:r>
      <w:r w:rsidR="00F117A4" w:rsidRPr="00671591">
        <w:rPr>
          <w:b/>
        </w:rPr>
        <w:t>»</w:t>
      </w:r>
    </w:p>
    <w:p w:rsidR="00F117A4" w:rsidRPr="00671591" w:rsidRDefault="00F117A4" w:rsidP="00B1782F">
      <w:pPr>
        <w:spacing w:after="0"/>
      </w:pPr>
      <w:r w:rsidRPr="00671591">
        <w:t>Цели и задачи:</w:t>
      </w:r>
    </w:p>
    <w:p w:rsidR="00F117A4" w:rsidRPr="00671591" w:rsidRDefault="00F117A4" w:rsidP="00F117A4">
      <w:pPr>
        <w:spacing w:after="0"/>
      </w:pPr>
      <w:r w:rsidRPr="00671591">
        <w:t>- Развитие познавательных и интеллектуальных способностей в коллективно-творческой деятельности</w:t>
      </w:r>
      <w:r w:rsidRPr="00671591">
        <w:t>;</w:t>
      </w:r>
    </w:p>
    <w:p w:rsidR="00F117A4" w:rsidRPr="00671591" w:rsidRDefault="00F117A4" w:rsidP="00F117A4">
      <w:pPr>
        <w:spacing w:after="0"/>
      </w:pPr>
      <w:r w:rsidRPr="00671591">
        <w:t xml:space="preserve">- </w:t>
      </w:r>
      <w:r w:rsidRPr="00671591">
        <w:t>развивать внимание, мышление, интерес к наукам</w:t>
      </w:r>
    </w:p>
    <w:p w:rsidR="00F117A4" w:rsidRPr="00671591" w:rsidRDefault="00F117A4" w:rsidP="00B1782F">
      <w:pPr>
        <w:spacing w:after="0"/>
      </w:pPr>
      <w:r w:rsidRPr="00671591">
        <w:t>-формирование игровой культуры</w:t>
      </w:r>
    </w:p>
    <w:p w:rsidR="00B1782F" w:rsidRPr="00671591" w:rsidRDefault="00F117A4" w:rsidP="009B5271">
      <w:pPr>
        <w:spacing w:after="0"/>
      </w:pPr>
      <w:r w:rsidRPr="00671591">
        <w:t xml:space="preserve">3. Художественно-эстетическое и нравственное направление </w:t>
      </w:r>
      <w:r w:rsidRPr="00671591">
        <w:rPr>
          <w:b/>
        </w:rPr>
        <w:t>«Как прекрасен этот мир - посмотри!»</w:t>
      </w:r>
    </w:p>
    <w:p w:rsidR="00EF0983" w:rsidRPr="00671591" w:rsidRDefault="00EF0983" w:rsidP="009B5271">
      <w:pPr>
        <w:spacing w:after="0"/>
      </w:pPr>
      <w:r w:rsidRPr="00671591">
        <w:t>Цели и задачи</w:t>
      </w:r>
    </w:p>
    <w:p w:rsidR="00F117A4" w:rsidRPr="00671591" w:rsidRDefault="00F117A4" w:rsidP="00F117A4">
      <w:pPr>
        <w:spacing w:after="0"/>
      </w:pPr>
      <w:r w:rsidRPr="00671591">
        <w:t>- воспитание индивидуально-развитой, богатой, творческой личности;</w:t>
      </w:r>
    </w:p>
    <w:p w:rsidR="00F117A4" w:rsidRPr="00671591" w:rsidRDefault="00F117A4" w:rsidP="00F117A4">
      <w:pPr>
        <w:spacing w:after="0"/>
      </w:pPr>
      <w:r w:rsidRPr="00671591">
        <w:t>- формирование у учащихся норм и правил культуры поведения, овладение этикой общения;</w:t>
      </w:r>
    </w:p>
    <w:p w:rsidR="00EF0983" w:rsidRPr="00671591" w:rsidRDefault="00EF0983" w:rsidP="00EF0983">
      <w:pPr>
        <w:spacing w:after="0"/>
      </w:pPr>
      <w:r w:rsidRPr="00671591">
        <w:t>- воспитание у учащихся чувства прекрасного, развитие творческого мышления, художественных, музыкальных, литературных способностей;</w:t>
      </w:r>
    </w:p>
    <w:p w:rsidR="00EF0983" w:rsidRPr="00671591" w:rsidRDefault="00EF0983" w:rsidP="00EF0983">
      <w:pPr>
        <w:spacing w:after="0"/>
      </w:pPr>
      <w:r w:rsidRPr="00671591">
        <w:t>- развитие инициативы и творчества через работу временных групп по подготовке мероприятия;</w:t>
      </w:r>
    </w:p>
    <w:p w:rsidR="009B5271" w:rsidRPr="00671591" w:rsidRDefault="00EF0983" w:rsidP="009B5271">
      <w:pPr>
        <w:spacing w:after="0"/>
        <w:rPr>
          <w:b/>
        </w:rPr>
      </w:pPr>
      <w:r w:rsidRPr="00671591">
        <w:t xml:space="preserve">4. Экологическое направление и ЗОЖ </w:t>
      </w:r>
      <w:r w:rsidRPr="00671591">
        <w:rPr>
          <w:b/>
        </w:rPr>
        <w:t>« Я – природа и ЗОЖ»</w:t>
      </w:r>
    </w:p>
    <w:p w:rsidR="00EF0983" w:rsidRPr="00671591" w:rsidRDefault="00EF0983" w:rsidP="009B5271">
      <w:pPr>
        <w:spacing w:after="0"/>
      </w:pPr>
      <w:r w:rsidRPr="00671591">
        <w:t>Цели и задачи</w:t>
      </w:r>
    </w:p>
    <w:p w:rsidR="00EF0983" w:rsidRPr="00671591" w:rsidRDefault="00EF0983" w:rsidP="00EF0983">
      <w:pPr>
        <w:spacing w:after="0"/>
      </w:pPr>
      <w:r w:rsidRPr="00671591">
        <w:t>- воспитание у учащихся понимания взаимосвязи между человеком, обществом и природой;</w:t>
      </w:r>
    </w:p>
    <w:p w:rsidR="00EF0983" w:rsidRPr="00671591" w:rsidRDefault="00EF0983" w:rsidP="00EF0983">
      <w:pPr>
        <w:spacing w:after="0"/>
      </w:pPr>
      <w:r w:rsidRPr="00671591">
        <w:t>- развитие у ребят экологической культуры.</w:t>
      </w:r>
    </w:p>
    <w:p w:rsidR="00EF0983" w:rsidRPr="00671591" w:rsidRDefault="00EF0983" w:rsidP="00EF0983">
      <w:pPr>
        <w:spacing w:after="0"/>
      </w:pPr>
      <w:r w:rsidRPr="00671591">
        <w:lastRenderedPageBreak/>
        <w:t>- привить детям бережное отношение к своему здоровью;</w:t>
      </w:r>
    </w:p>
    <w:p w:rsidR="00EF0983" w:rsidRPr="00671591" w:rsidRDefault="00EF0983" w:rsidP="00EF0983">
      <w:pPr>
        <w:spacing w:after="0"/>
      </w:pPr>
      <w:r w:rsidRPr="00671591">
        <w:t>- профилактика вредных привычек;</w:t>
      </w:r>
    </w:p>
    <w:p w:rsidR="00EF0983" w:rsidRPr="00671591" w:rsidRDefault="00EF0983" w:rsidP="00EF0983">
      <w:pPr>
        <w:spacing w:after="0"/>
      </w:pPr>
      <w:r w:rsidRPr="00671591">
        <w:t>- совершенствование форм и методов работы по обеспечению жизнедеятельнос</w:t>
      </w:r>
      <w:r w:rsidRPr="00671591">
        <w:t xml:space="preserve">ти и предупреждение травматизма. </w:t>
      </w:r>
    </w:p>
    <w:p w:rsidR="00EF0983" w:rsidRPr="00671591" w:rsidRDefault="00EF0983" w:rsidP="00EF0983">
      <w:pPr>
        <w:spacing w:after="0"/>
        <w:jc w:val="center"/>
        <w:rPr>
          <w:b/>
        </w:rPr>
      </w:pPr>
      <w:r w:rsidRPr="00671591">
        <w:rPr>
          <w:b/>
        </w:rPr>
        <w:t>4.5. План мероприятий по реализации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662"/>
        <w:gridCol w:w="1666"/>
      </w:tblGrid>
      <w:tr w:rsidR="00EF0983" w:rsidRPr="00671591" w:rsidTr="00EF0983">
        <w:tc>
          <w:tcPr>
            <w:tcW w:w="1951" w:type="dxa"/>
          </w:tcPr>
          <w:p w:rsidR="00EF0983" w:rsidRPr="00671591" w:rsidRDefault="008007A8" w:rsidP="008007A8">
            <w:pPr>
              <w:rPr>
                <w:b/>
              </w:rPr>
            </w:pPr>
            <w:r w:rsidRPr="00671591">
              <w:rPr>
                <w:b/>
              </w:rPr>
              <w:t>Направление</w:t>
            </w:r>
          </w:p>
        </w:tc>
        <w:tc>
          <w:tcPr>
            <w:tcW w:w="6662" w:type="dxa"/>
          </w:tcPr>
          <w:p w:rsidR="00EF0983" w:rsidRPr="00671591" w:rsidRDefault="008007A8" w:rsidP="008007A8">
            <w:pPr>
              <w:jc w:val="center"/>
              <w:rPr>
                <w:b/>
              </w:rPr>
            </w:pPr>
            <w:r w:rsidRPr="00671591">
              <w:rPr>
                <w:b/>
              </w:rPr>
              <w:t>Мероприятие</w:t>
            </w:r>
          </w:p>
        </w:tc>
        <w:tc>
          <w:tcPr>
            <w:tcW w:w="1666" w:type="dxa"/>
          </w:tcPr>
          <w:p w:rsidR="00EF0983" w:rsidRPr="00671591" w:rsidRDefault="008007A8" w:rsidP="008007A8">
            <w:pPr>
              <w:rPr>
                <w:b/>
              </w:rPr>
            </w:pPr>
            <w:r w:rsidRPr="00671591">
              <w:rPr>
                <w:b/>
              </w:rPr>
              <w:t>Сроки реализации</w:t>
            </w:r>
          </w:p>
        </w:tc>
      </w:tr>
      <w:tr w:rsidR="008007A8" w:rsidRPr="00671591" w:rsidTr="00EF0983">
        <w:tc>
          <w:tcPr>
            <w:tcW w:w="1951" w:type="dxa"/>
            <w:vMerge w:val="restart"/>
          </w:tcPr>
          <w:p w:rsidR="008007A8" w:rsidRPr="00671591" w:rsidRDefault="008007A8" w:rsidP="008007A8">
            <w:r w:rsidRPr="00671591">
              <w:rPr>
                <w:b/>
              </w:rPr>
              <w:t>«Я люблю свой край, свою страну, свой город»</w:t>
            </w:r>
          </w:p>
        </w:tc>
        <w:tc>
          <w:tcPr>
            <w:tcW w:w="6662" w:type="dxa"/>
          </w:tcPr>
          <w:p w:rsidR="008007A8" w:rsidRPr="00671591" w:rsidRDefault="008007A8" w:rsidP="008007A8">
            <w:r w:rsidRPr="00671591">
              <w:t>«Магнитогорск –</w:t>
            </w:r>
            <w:r w:rsidR="007918E3" w:rsidRPr="00671591">
              <w:t xml:space="preserve"> </w:t>
            </w:r>
            <w:r w:rsidRPr="00671591">
              <w:t xml:space="preserve">мой </w:t>
            </w:r>
            <w:r w:rsidR="007918E3" w:rsidRPr="00671591">
              <w:t>город</w:t>
            </w:r>
            <w:r w:rsidRPr="00671591">
              <w:t xml:space="preserve"> на Южном Урале» (викторина)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сентябрь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8007A8" w:rsidP="008007A8">
            <w:r w:rsidRPr="00671591">
              <w:t>«</w:t>
            </w:r>
            <w:r w:rsidR="007918E3" w:rsidRPr="00671591">
              <w:t>Юные гении Магнитки» (конкурс рисунков)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октябрь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7918E3" w:rsidP="008007A8">
            <w:r w:rsidRPr="00671591">
              <w:t>«О Южном Урале замолвите слово» (конкурс чтецов стихотворений поэтов Южного Урала)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ноябрь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7918E3" w:rsidP="008007A8">
            <w:r w:rsidRPr="00671591">
              <w:t>«Я знаю Русь» (игра по типу «</w:t>
            </w:r>
            <w:proofErr w:type="spellStart"/>
            <w:r w:rsidRPr="00671591">
              <w:t>Брейн</w:t>
            </w:r>
            <w:proofErr w:type="spellEnd"/>
            <w:r w:rsidRPr="00671591">
              <w:t xml:space="preserve"> – ринга)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декабрь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7918E3" w:rsidP="008007A8">
            <w:r w:rsidRPr="00671591">
              <w:t>«С любовью к Родине» (конкурс рисунков)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январь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7918E3" w:rsidP="008007A8">
            <w:r w:rsidRPr="00671591">
              <w:t>«Легенды Южного Урала» (театрализованная конкурсная программа)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февраль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7918E3" w:rsidP="007918E3">
            <w:r w:rsidRPr="00671591">
              <w:t>«Дом</w:t>
            </w:r>
            <w:r w:rsidR="00B22A5B" w:rsidRPr="00671591">
              <w:t>,</w:t>
            </w:r>
            <w:r w:rsidRPr="00671591">
              <w:t xml:space="preserve"> в котором мы живём – очень ласковый» (</w:t>
            </w:r>
            <w:r w:rsidR="00B22A5B" w:rsidRPr="00671591">
              <w:t>презентация школьного виртуального музея)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март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B22A5B" w:rsidP="008007A8">
            <w:r w:rsidRPr="00671591">
              <w:t>«Памяти писателей Южного Урала посвящается» (литературно-музыкальная композиция)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апрель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B22A5B" w:rsidP="008007A8">
            <w:r w:rsidRPr="00671591">
              <w:t>«У войны не детское лицо» (литературно-музыкальная композиция)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май</w:t>
            </w:r>
          </w:p>
        </w:tc>
      </w:tr>
      <w:tr w:rsidR="008007A8" w:rsidRPr="00671591" w:rsidTr="00EF0983">
        <w:tc>
          <w:tcPr>
            <w:tcW w:w="1951" w:type="dxa"/>
            <w:vMerge w:val="restart"/>
          </w:tcPr>
          <w:p w:rsidR="008007A8" w:rsidRPr="00671591" w:rsidRDefault="008007A8" w:rsidP="008007A8">
            <w:r w:rsidRPr="00671591">
              <w:rPr>
                <w:b/>
              </w:rPr>
              <w:t>«Встретим праздник весело»</w:t>
            </w:r>
          </w:p>
        </w:tc>
        <w:tc>
          <w:tcPr>
            <w:tcW w:w="6662" w:type="dxa"/>
          </w:tcPr>
          <w:p w:rsidR="008007A8" w:rsidRPr="00671591" w:rsidRDefault="00B22A5B" w:rsidP="008007A8">
            <w:r w:rsidRPr="00671591">
              <w:t>«Здравствуй, школа</w:t>
            </w:r>
            <w:proofErr w:type="gramStart"/>
            <w:r w:rsidRPr="00671591">
              <w:t>»(</w:t>
            </w:r>
            <w:proofErr w:type="gramEnd"/>
            <w:r w:rsidRPr="00671591">
              <w:t>конкурсная программа)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сентябрь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B22A5B" w:rsidP="008007A8">
            <w:r w:rsidRPr="00671591">
              <w:t>«Мой любимый учитель» (конкурс поздравительные открыток ко дню учителя)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октябрь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B22A5B" w:rsidP="008007A8">
            <w:r w:rsidRPr="00671591">
              <w:t>«Моя мама добрая самая» (КТД с организацией чаепития)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ноябрь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B22A5B" w:rsidP="008007A8">
            <w:r w:rsidRPr="00671591">
              <w:t xml:space="preserve">«Новый год без хлопот» </w:t>
            </w:r>
            <w:r w:rsidR="003645BF" w:rsidRPr="00671591">
              <w:t>(театрализованная конкурсная программа с организацией чаепития)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декабрь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3645BF" w:rsidP="008007A8">
            <w:r w:rsidRPr="00671591">
              <w:t>"Крещенские вечёрки» (праздничная программа)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январь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3645BF" w:rsidP="008007A8">
            <w:r w:rsidRPr="00671591">
              <w:t>«Служу Отечеству» (конкурсная программа для мальчиков)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февраль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3645BF" w:rsidP="008007A8">
            <w:r w:rsidRPr="00671591">
              <w:t>«Мисс Обаяние» (конкурсная программа для девочек)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март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3645BF" w:rsidP="008007A8">
            <w:r w:rsidRPr="00671591">
              <w:t>«</w:t>
            </w:r>
            <w:r w:rsidR="0061196D" w:rsidRPr="00671591">
              <w:t>Вес апрель – никому не верь» (конкурсная программа, посвящённая Дню смеха)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апрель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1196D" w:rsidP="008007A8">
            <w:r w:rsidRPr="00671591">
              <w:t>«Этот день мы приближали</w:t>
            </w:r>
            <w:r w:rsidR="00671591" w:rsidRPr="00671591">
              <w:t>,</w:t>
            </w:r>
            <w:r w:rsidRPr="00671591">
              <w:t xml:space="preserve"> как могли» (конкурс песни и строя)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май</w:t>
            </w:r>
          </w:p>
        </w:tc>
      </w:tr>
      <w:tr w:rsidR="008007A8" w:rsidRPr="00671591" w:rsidTr="00EF0983">
        <w:tc>
          <w:tcPr>
            <w:tcW w:w="1951" w:type="dxa"/>
            <w:vMerge w:val="restart"/>
          </w:tcPr>
          <w:p w:rsidR="008007A8" w:rsidRPr="00671591" w:rsidRDefault="008007A8" w:rsidP="008007A8">
            <w:r w:rsidRPr="00671591">
              <w:t xml:space="preserve"> </w:t>
            </w:r>
            <w:r w:rsidRPr="00671591">
              <w:rPr>
                <w:b/>
              </w:rPr>
              <w:t>«Как прекрасен этот мир - посмотри!»</w:t>
            </w:r>
          </w:p>
        </w:tc>
        <w:tc>
          <w:tcPr>
            <w:tcW w:w="6662" w:type="dxa"/>
          </w:tcPr>
          <w:p w:rsidR="008007A8" w:rsidRPr="00671591" w:rsidRDefault="0061196D" w:rsidP="008007A8">
            <w:r w:rsidRPr="00671591">
              <w:t>«Природа Южного Урала»</w:t>
            </w:r>
            <w:r w:rsidR="00671591" w:rsidRPr="00671591">
              <w:t xml:space="preserve"> </w:t>
            </w:r>
            <w:r w:rsidRPr="00671591">
              <w:t>(заочная экскурсия)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сентябрь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1196D" w:rsidP="008007A8">
            <w:r w:rsidRPr="00671591">
              <w:t>«Закружила осень золотая» (праздник)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октябрь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1196D" w:rsidP="008007A8">
            <w:r w:rsidRPr="00671591">
              <w:t xml:space="preserve">Акция милосердия, посвящённая дню пожилого человека «Твори добро» 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ноябрь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1196D" w:rsidP="0061196D">
            <w:r w:rsidRPr="00671591">
              <w:t>«Мастерская деда мороза» (КТД)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декабрь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1196D" w:rsidP="008007A8">
            <w:r w:rsidRPr="00671591">
              <w:t>«Школа вежливых наук» (КТД)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январь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1196D" w:rsidP="008007A8">
            <w:r w:rsidRPr="00671591">
              <w:t>«Это папин день» (конкурс поздравительных открыток)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февраль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71591" w:rsidP="008007A8">
            <w:r w:rsidRPr="00671591">
              <w:t>«Открытка для мамы» (конкурс поздравительных открыток)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март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71591" w:rsidP="008007A8">
            <w:r w:rsidRPr="00671591">
              <w:t>«С днём рождения, любимая книжка» (конкурс чтецов стихотворений)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апрель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71591" w:rsidP="008007A8">
            <w:r w:rsidRPr="00671591">
              <w:t>«С Днём Победы» (конкурс поздравительных плакатов ко Дню Победы)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май</w:t>
            </w:r>
          </w:p>
        </w:tc>
      </w:tr>
      <w:tr w:rsidR="008007A8" w:rsidRPr="00671591" w:rsidTr="00EF0983">
        <w:tc>
          <w:tcPr>
            <w:tcW w:w="1951" w:type="dxa"/>
            <w:vMerge w:val="restart"/>
          </w:tcPr>
          <w:p w:rsidR="008007A8" w:rsidRPr="00671591" w:rsidRDefault="008007A8" w:rsidP="008007A8">
            <w:r w:rsidRPr="00671591">
              <w:rPr>
                <w:b/>
              </w:rPr>
              <w:t>« Я – природа и ЗОЖ»</w:t>
            </w:r>
          </w:p>
        </w:tc>
        <w:tc>
          <w:tcPr>
            <w:tcW w:w="6662" w:type="dxa"/>
          </w:tcPr>
          <w:p w:rsidR="008007A8" w:rsidRPr="00671591" w:rsidRDefault="00671591" w:rsidP="008007A8">
            <w:r w:rsidRPr="00671591">
              <w:t>«Перекрёсток семи дорог» (конкурсная программа по ПДД)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сентябрь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71591" w:rsidP="008007A8">
            <w:r w:rsidRPr="00671591">
              <w:t>«Закружила осень золотая» (праздничный концерт)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октябрь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71591" w:rsidP="008007A8">
            <w:r w:rsidRPr="00671591">
              <w:t>«День памяти жертв ДТП» (линейка памяти)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ноябрь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71591" w:rsidP="008007A8">
            <w:r w:rsidRPr="00671591">
              <w:t>«Школа светофорных наук» (заседание в КВН)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декабрь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71591" w:rsidP="008007A8">
            <w:r w:rsidRPr="00671591">
              <w:t>«Путешествие в страну Здоровячков» (конкурсная программа)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январь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71591" w:rsidP="008007A8">
            <w:r w:rsidRPr="00671591">
              <w:t>«Природа – мой дом» (викторина)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февраль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71591" w:rsidP="008007A8">
            <w:r w:rsidRPr="00671591">
              <w:t>«Желаем здоровья» (день именинника)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март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71591" w:rsidP="008007A8">
            <w:r w:rsidRPr="00671591">
              <w:t>«Всемирная неделя здоровья» (месячник здоровья)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апрель</w:t>
            </w:r>
          </w:p>
        </w:tc>
      </w:tr>
      <w:tr w:rsidR="008007A8" w:rsidRPr="00671591" w:rsidTr="00EF0983">
        <w:tc>
          <w:tcPr>
            <w:tcW w:w="1951" w:type="dxa"/>
            <w:vMerge/>
          </w:tcPr>
          <w:p w:rsidR="008007A8" w:rsidRPr="00671591" w:rsidRDefault="008007A8" w:rsidP="008007A8"/>
        </w:tc>
        <w:tc>
          <w:tcPr>
            <w:tcW w:w="6662" w:type="dxa"/>
          </w:tcPr>
          <w:p w:rsidR="008007A8" w:rsidRPr="00671591" w:rsidRDefault="00671591" w:rsidP="008007A8">
            <w:r w:rsidRPr="00671591">
              <w:t>«На пьедестале Олимпа» (летняя спартакиада)</w:t>
            </w:r>
          </w:p>
        </w:tc>
        <w:tc>
          <w:tcPr>
            <w:tcW w:w="1666" w:type="dxa"/>
          </w:tcPr>
          <w:p w:rsidR="008007A8" w:rsidRPr="00671591" w:rsidRDefault="008007A8" w:rsidP="008007A8">
            <w:r w:rsidRPr="00671591">
              <w:t>май</w:t>
            </w:r>
          </w:p>
        </w:tc>
      </w:tr>
    </w:tbl>
    <w:p w:rsidR="009B5271" w:rsidRPr="00671591" w:rsidRDefault="009B5271" w:rsidP="009B5271">
      <w:pPr>
        <w:spacing w:after="0"/>
        <w:rPr>
          <w:b/>
        </w:rPr>
      </w:pPr>
    </w:p>
    <w:p w:rsidR="009B5271" w:rsidRPr="00671591" w:rsidRDefault="009B5271" w:rsidP="00EF0983">
      <w:pPr>
        <w:pStyle w:val="a6"/>
        <w:numPr>
          <w:ilvl w:val="0"/>
          <w:numId w:val="2"/>
        </w:numPr>
        <w:spacing w:after="0"/>
        <w:jc w:val="center"/>
        <w:rPr>
          <w:b/>
        </w:rPr>
      </w:pPr>
      <w:r w:rsidRPr="00671591">
        <w:rPr>
          <w:b/>
        </w:rPr>
        <w:lastRenderedPageBreak/>
        <w:t>Ожидаемые результаты:</w:t>
      </w:r>
    </w:p>
    <w:p w:rsidR="009B5271" w:rsidRPr="00671591" w:rsidRDefault="009B5271" w:rsidP="009B5271">
      <w:pPr>
        <w:spacing w:after="0"/>
      </w:pPr>
      <w:r w:rsidRPr="00671591">
        <w:t>Развитие системы досуговых и традиционных мероприятий;</w:t>
      </w:r>
    </w:p>
    <w:p w:rsidR="009B5271" w:rsidRPr="00671591" w:rsidRDefault="009B5271" w:rsidP="009B5271">
      <w:pPr>
        <w:spacing w:after="0"/>
      </w:pPr>
      <w:r w:rsidRPr="00671591">
        <w:t xml:space="preserve">Повышение культуры досугового общения </w:t>
      </w:r>
      <w:proofErr w:type="gramStart"/>
      <w:r w:rsidRPr="00671591">
        <w:t>обучающихся</w:t>
      </w:r>
      <w:proofErr w:type="gramEnd"/>
      <w:r w:rsidRPr="00671591">
        <w:t>;</w:t>
      </w:r>
    </w:p>
    <w:p w:rsidR="009B5271" w:rsidRPr="00671591" w:rsidRDefault="009B5271" w:rsidP="009B5271">
      <w:pPr>
        <w:spacing w:after="0"/>
      </w:pPr>
      <w:r w:rsidRPr="00671591">
        <w:t>Развитие системы познавательно-развлекательных массовых мероприятий;</w:t>
      </w:r>
    </w:p>
    <w:p w:rsidR="009B5271" w:rsidRPr="00671591" w:rsidRDefault="009B5271" w:rsidP="009B5271">
      <w:pPr>
        <w:spacing w:after="0"/>
      </w:pPr>
      <w:r w:rsidRPr="00671591">
        <w:t>Рост уровня сплочённости объединений обучающихся ЦДТ;</w:t>
      </w:r>
    </w:p>
    <w:p w:rsidR="009B5271" w:rsidRPr="00671591" w:rsidRDefault="009B5271" w:rsidP="009B5271">
      <w:pPr>
        <w:spacing w:after="0"/>
      </w:pPr>
      <w:r w:rsidRPr="00671591">
        <w:t>Повышение качества проведения досуговых мероприятий.</w:t>
      </w:r>
    </w:p>
    <w:p w:rsidR="00B1782F" w:rsidRPr="00671591" w:rsidRDefault="00B1782F" w:rsidP="00B1782F">
      <w:pPr>
        <w:spacing w:after="0"/>
      </w:pPr>
      <w:r w:rsidRPr="00671591">
        <w:t xml:space="preserve">Расширение возможностей для творческого развития личности ребенка, реализации его интересов. </w:t>
      </w:r>
      <w:r w:rsidRPr="00671591">
        <w:sym w:font="Symbol" w:char="F0B7"/>
      </w:r>
      <w:r w:rsidRPr="00671591">
        <w:t xml:space="preserve"> Повышение роли досуговой деятельности детей в </w:t>
      </w:r>
      <w:r w:rsidRPr="00671591">
        <w:t>социуме:</w:t>
      </w:r>
    </w:p>
    <w:p w:rsidR="00B1782F" w:rsidRPr="00671591" w:rsidRDefault="00B1782F" w:rsidP="00B1782F">
      <w:pPr>
        <w:spacing w:after="0"/>
      </w:pPr>
      <w:r w:rsidRPr="00671591">
        <w:sym w:font="Symbol" w:char="F0B7"/>
      </w:r>
      <w:r w:rsidRPr="00671591">
        <w:t xml:space="preserve"> Уменьшение количества детей, состоящих на учете в ИДН, и детей «группы риска». </w:t>
      </w:r>
    </w:p>
    <w:p w:rsidR="00B1782F" w:rsidRPr="00671591" w:rsidRDefault="00B1782F" w:rsidP="00B1782F">
      <w:pPr>
        <w:spacing w:after="0"/>
      </w:pPr>
      <w:r w:rsidRPr="00671591">
        <w:sym w:font="Symbol" w:char="F0B7"/>
      </w:r>
      <w:r w:rsidRPr="00671591">
        <w:t xml:space="preserve"> Вовлеченность учащихся, состоящих на учете в ИДН, и «группы риска» во внеурочную деятельность школы. </w:t>
      </w:r>
    </w:p>
    <w:p w:rsidR="00D2673B" w:rsidRPr="00671591" w:rsidRDefault="00B1782F" w:rsidP="00B1782F">
      <w:pPr>
        <w:spacing w:after="0"/>
      </w:pPr>
      <w:r w:rsidRPr="00671591">
        <w:sym w:font="Symbol" w:char="F0B7"/>
      </w:r>
      <w:r w:rsidRPr="00671591">
        <w:t xml:space="preserve"> Интеграция основного и дополнительного образования.</w:t>
      </w:r>
    </w:p>
    <w:p w:rsidR="00D2673B" w:rsidRPr="00671591" w:rsidRDefault="00D2673B"/>
    <w:p w:rsidR="00D2673B" w:rsidRPr="00671591" w:rsidRDefault="00671591">
      <w:bookmarkStart w:id="0" w:name="_GoBack"/>
      <w:bookmarkEnd w:id="0"/>
      <w:r w:rsidRPr="00671591">
        <w:t>Источники</w:t>
      </w:r>
    </w:p>
    <w:p w:rsidR="00D2673B" w:rsidRPr="00671591" w:rsidRDefault="00D2673B" w:rsidP="00EF0983">
      <w:pPr>
        <w:spacing w:after="0"/>
      </w:pPr>
      <w:hyperlink r:id="rId9" w:tgtFrame="_blank" w:history="1">
        <w:r w:rsidRPr="00671591">
          <w:rPr>
            <w:rStyle w:val="a3"/>
          </w:rPr>
          <w:t>doc4web.ru/</w:t>
        </w:r>
        <w:proofErr w:type="spellStart"/>
        <w:r w:rsidRPr="00671591">
          <w:rPr>
            <w:rStyle w:val="a3"/>
          </w:rPr>
          <w:t>pedagogika</w:t>
        </w:r>
        <w:proofErr w:type="spellEnd"/>
        <w:r w:rsidRPr="00671591">
          <w:rPr>
            <w:rStyle w:val="a3"/>
          </w:rPr>
          <w:t>/</w:t>
        </w:r>
        <w:proofErr w:type="spellStart"/>
        <w:r w:rsidRPr="00671591">
          <w:rPr>
            <w:rStyle w:val="a3"/>
          </w:rPr>
          <w:t>programma-dosugov</w:t>
        </w:r>
        <w:proofErr w:type="spellEnd"/>
      </w:hyperlink>
    </w:p>
    <w:p w:rsidR="00D2673B" w:rsidRPr="00671591" w:rsidRDefault="00B1782F" w:rsidP="00EF0983">
      <w:pPr>
        <w:spacing w:after="0"/>
      </w:pPr>
      <w:hyperlink r:id="rId10" w:history="1">
        <w:r w:rsidRPr="00671591">
          <w:rPr>
            <w:rStyle w:val="a3"/>
          </w:rPr>
          <w:t>http://www.sosh14.edubratsk.ru/files/2013-14/moidosug.pdf</w:t>
        </w:r>
      </w:hyperlink>
    </w:p>
    <w:p w:rsidR="00B1782F" w:rsidRPr="00671591" w:rsidRDefault="00B1782F" w:rsidP="00EF0983">
      <w:pPr>
        <w:spacing w:after="0"/>
      </w:pPr>
      <w:hyperlink r:id="rId11" w:history="1">
        <w:r w:rsidRPr="00671591">
          <w:rPr>
            <w:rStyle w:val="a3"/>
          </w:rPr>
          <w:t>http://nenuda.ru/</w:t>
        </w:r>
      </w:hyperlink>
    </w:p>
    <w:p w:rsidR="00B1782F" w:rsidRDefault="00B1782F"/>
    <w:sectPr w:rsidR="00B1782F" w:rsidSect="00456FC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58EE"/>
    <w:multiLevelType w:val="hybridMultilevel"/>
    <w:tmpl w:val="14E4D180"/>
    <w:lvl w:ilvl="0" w:tplc="673036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70AC5"/>
    <w:multiLevelType w:val="hybridMultilevel"/>
    <w:tmpl w:val="D930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CB"/>
    <w:rsid w:val="000E4DB0"/>
    <w:rsid w:val="003645BF"/>
    <w:rsid w:val="00370530"/>
    <w:rsid w:val="00456FC4"/>
    <w:rsid w:val="00544029"/>
    <w:rsid w:val="0061196D"/>
    <w:rsid w:val="00671591"/>
    <w:rsid w:val="0068742F"/>
    <w:rsid w:val="007918E3"/>
    <w:rsid w:val="008007A8"/>
    <w:rsid w:val="008673C0"/>
    <w:rsid w:val="009B5271"/>
    <w:rsid w:val="009B64CB"/>
    <w:rsid w:val="00B1782F"/>
    <w:rsid w:val="00B22A5B"/>
    <w:rsid w:val="00D2673B"/>
    <w:rsid w:val="00D87527"/>
    <w:rsid w:val="00EF0983"/>
    <w:rsid w:val="00F1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7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029"/>
    <w:pPr>
      <w:ind w:left="720"/>
      <w:contextualSpacing/>
    </w:pPr>
  </w:style>
  <w:style w:type="table" w:styleId="a7">
    <w:name w:val="Table Grid"/>
    <w:basedOn w:val="a1"/>
    <w:uiPriority w:val="59"/>
    <w:rsid w:val="00EF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7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029"/>
    <w:pPr>
      <w:ind w:left="720"/>
      <w:contextualSpacing/>
    </w:pPr>
  </w:style>
  <w:style w:type="table" w:styleId="a7">
    <w:name w:val="Table Grid"/>
    <w:basedOn w:val="a1"/>
    <w:uiPriority w:val="59"/>
    <w:rsid w:val="00EF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26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nenud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sh14.edubratsk.ru/files/2013-14/moidosu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ru/rd/aHR0cDovL2RvYzR3ZWIucnUvcGVkYWdvZ2lrYS9wcm9ncmFtbWEtZG9zdWdvdm95LWRleWF0ZWxub3N0aS1idWR1c2NoZWUtbmFjaGluYWV0c3lhLXNlZ29kbnlhLmh0bWw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2015-08-22T04:44:00Z</dcterms:created>
  <dcterms:modified xsi:type="dcterms:W3CDTF">2015-08-22T09:00:00Z</dcterms:modified>
</cp:coreProperties>
</file>