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704A3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211713" w:rsidRDefault="0021171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21171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8143D7" w:rsidRPr="00152C21" w:rsidRDefault="008143D7" w:rsidP="008143D7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8143D7" w:rsidRPr="009F7893" w:rsidRDefault="008143D7" w:rsidP="0081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9F7893" w:rsidRPr="00704A36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211713" w:rsidP="00211713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Вариант 3</w:t>
      </w:r>
      <w:bookmarkStart w:id="0" w:name="_GoBack"/>
      <w:bookmarkEnd w:id="0"/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704A36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704A36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704A36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Задание: Укажите номера правильных ответов в следующих тестах:</w:t>
      </w:r>
      <w:r w:rsidR="006F0564" w:rsidRPr="00704A36">
        <w:rPr>
          <w:rFonts w:ascii="Times New Roman" w:hAnsi="Times New Roman" w:cs="Times New Roman"/>
        </w:rPr>
        <w:t xml:space="preserve"> </w:t>
      </w:r>
      <w:r w:rsidR="006F0564" w:rsidRPr="00704A36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Шахматная оборотная ведомость предназначена для проверки: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Правильности синтетического учета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Правильности корреспонденции счетов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Правильности аналитического учета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Состояния и движения материальных запасов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Полная себестоимость - это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Суммирование всех затрат на производство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Вычитание из производственной себестоимости остатков незавершенного производства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Производственная себестоимость плюс внепроизводственные расходы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Цеховая себестоимость плюс расходы по реализации продукции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Главная книга - это регистр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синтетического учета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аналитического учета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синтетического и аналитического учета остатков товарно-материальных ценностей на складах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На размер условно - переменных затрат влияет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Ассортимент выпускаемой продукции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Время, затраченное на производство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Объем выпуска продукции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Расходы на содержание основных средств.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Хозяйственной операции: "Внесена наличными из кассы предприятия в банк сумма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- -" 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соответствует бухгалтерская запись 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- Т 50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- Т 50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52.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- Т 52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- Т 51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50.</w:t>
      </w:r>
    </w:p>
    <w:p w:rsidR="000D7B6F" w:rsidRPr="00704A36" w:rsidRDefault="000D7B6F" w:rsidP="000D7B6F">
      <w:pPr>
        <w:pStyle w:val="a3"/>
        <w:numPr>
          <w:ilvl w:val="0"/>
          <w:numId w:val="3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704A36">
        <w:rPr>
          <w:sz w:val="23"/>
          <w:szCs w:val="23"/>
        </w:rPr>
        <w:t xml:space="preserve">На счете 45 отражается фактическая себестоимость реализованной продукции </w:t>
      </w:r>
      <w:proofErr w:type="gramStart"/>
      <w:r w:rsidRPr="00704A36">
        <w:rPr>
          <w:sz w:val="23"/>
          <w:szCs w:val="23"/>
        </w:rPr>
        <w:t>по</w:t>
      </w:r>
      <w:proofErr w:type="gramEnd"/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дебету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сальдо счета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остатку на счете</w:t>
      </w:r>
    </w:p>
    <w:p w:rsidR="000D7B6F" w:rsidRPr="00704A36" w:rsidRDefault="000D7B6F" w:rsidP="000D7B6F">
      <w:pPr>
        <w:pStyle w:val="2"/>
        <w:keepNext w:val="0"/>
        <w:widowControl w:val="0"/>
        <w:numPr>
          <w:ilvl w:val="1"/>
          <w:numId w:val="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40"/>
      <w:bookmarkStart w:id="2" w:name="_Toc409305311"/>
      <w:bookmarkStart w:id="3" w:name="_Toc409305869"/>
      <w:r w:rsidRPr="00704A36">
        <w:rPr>
          <w:rFonts w:ascii="Times New Roman" w:hAnsi="Times New Roman" w:cs="Times New Roman"/>
          <w:b w:val="0"/>
          <w:sz w:val="23"/>
          <w:szCs w:val="23"/>
        </w:rPr>
        <w:t>кредиту</w:t>
      </w:r>
      <w:bookmarkEnd w:id="1"/>
      <w:bookmarkEnd w:id="2"/>
      <w:bookmarkEnd w:id="3"/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Пассивные счета бухгалтерского баланса предназначены для учета 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Денежных средств.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Предметов обращения.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Процесса производства.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Источников образования средств.</w:t>
      </w:r>
    </w:p>
    <w:p w:rsidR="000D7B6F" w:rsidRPr="00704A36" w:rsidRDefault="000D7B6F" w:rsidP="000D7B6F">
      <w:pPr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Доходы от сдачи имущества в аренду - проводка</w:t>
      </w:r>
    </w:p>
    <w:p w:rsidR="000D7B6F" w:rsidRPr="00704A36" w:rsidRDefault="000D7B6F" w:rsidP="000D7B6F">
      <w:pPr>
        <w:pStyle w:val="2"/>
        <w:keepNext w:val="0"/>
        <w:widowControl w:val="0"/>
        <w:numPr>
          <w:ilvl w:val="1"/>
          <w:numId w:val="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41"/>
      <w:bookmarkStart w:id="5" w:name="_Toc409305312"/>
      <w:bookmarkStart w:id="6" w:name="_Toc409305870"/>
      <w:r w:rsidRPr="00704A36">
        <w:rPr>
          <w:rFonts w:ascii="Times New Roman" w:hAnsi="Times New Roman" w:cs="Times New Roman"/>
          <w:b w:val="0"/>
          <w:sz w:val="23"/>
          <w:szCs w:val="23"/>
        </w:rPr>
        <w:t>Д 51 - К 91</w:t>
      </w:r>
      <w:bookmarkEnd w:id="4"/>
      <w:bookmarkEnd w:id="5"/>
      <w:bookmarkEnd w:id="6"/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51 - К 99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84 - К 51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84 - К 80</w:t>
      </w:r>
    </w:p>
    <w:p w:rsidR="000D7B6F" w:rsidRPr="00704A36" w:rsidRDefault="000D7B6F" w:rsidP="000D7B6F">
      <w:pPr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Прибыль от реализации основных средств – проводка</w:t>
      </w:r>
    </w:p>
    <w:p w:rsidR="000D7B6F" w:rsidRPr="00704A36" w:rsidRDefault="000D7B6F" w:rsidP="000D7B6F">
      <w:pPr>
        <w:pStyle w:val="2"/>
        <w:keepNext w:val="0"/>
        <w:widowControl w:val="0"/>
        <w:numPr>
          <w:ilvl w:val="1"/>
          <w:numId w:val="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42"/>
      <w:bookmarkStart w:id="8" w:name="_Toc409305313"/>
      <w:bookmarkStart w:id="9" w:name="_Toc409305871"/>
      <w:r w:rsidRPr="00704A36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7"/>
      <w:bookmarkEnd w:id="8"/>
      <w:bookmarkEnd w:id="9"/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75 - К 80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lastRenderedPageBreak/>
        <w:t>Д 51 - К 91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50 - К 91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 кредиторской задолженности относятся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Счета к получению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Товары реализованные.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Финансовые вложения.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Счета к оплате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Расходы по управлению предприятием учитываются на 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26.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25.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23.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20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Собирательно-распределительные счета используются </w:t>
      </w:r>
      <w:proofErr w:type="gramStart"/>
      <w:r w:rsidRPr="00704A36">
        <w:rPr>
          <w:rFonts w:ascii="Times New Roman" w:hAnsi="Times New Roman"/>
          <w:sz w:val="23"/>
          <w:szCs w:val="23"/>
        </w:rPr>
        <w:t>для</w:t>
      </w:r>
      <w:proofErr w:type="gramEnd"/>
      <w:r w:rsidRPr="00704A36">
        <w:rPr>
          <w:rFonts w:ascii="Times New Roman" w:hAnsi="Times New Roman"/>
          <w:sz w:val="23"/>
          <w:szCs w:val="23"/>
        </w:rPr>
        <w:t>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Уточнения оценки объектов, отраженных на основных счетах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Учета косвенных расходов, подлежащих распределению по объектам бухгалтерского учета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Превышение установленных норм наличных денег, хранящихся в кассе предприятия, допускается в дни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Перед праздником.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04A36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предприятием.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Выдачи заработной платы.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04A36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банком.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Предприятием перечислен налог на доходы в Госбюджет. Соответствует бухгалтерская запись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К51 - Д68.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Д70 - К51.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Д68 - К51.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Д70 - К68.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Документы кассовых операций гасятся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Кассиром предприятия при завершении кассовых операций.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Главным бухгалтером после проверки отчета кассира.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Ответственным лицом, определенным руководителем предприятия.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Руководителем предприятия при подведении итогов бухгалтерского баланса.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Оприходование выявленных инвентаризацией излишков денежных средств отражается проводкой: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50, К 90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50, К 80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70, К 50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50, К 91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Отчисления в резерв на оплату ежегодных отпусков рабочих основного производства включаются в состав калькуляционных статей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Отчисления на социальное и медицинское страхование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Расходы на подготовку и освоение производства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Прочие производственные расходы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Резервы предстоящих расходов и платежей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Учет износа нематериальных активов ведется на бухгалтерском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lastRenderedPageBreak/>
        <w:t>02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99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05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76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Фактическую себестоимость незавершенного производства отражает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Обороты по дебету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20 и 23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Сальдо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20.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Обороты по кредиту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20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Обороты по дебету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23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Резервирование заработной платы на время очередных отпусков производится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Чтобы неравномерность выплат за отпуска не сказывалась на себестоимости продукции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 целью манипулирования начисленной суммой с целью снижения налоговых платежей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 целью поддержания платежеспособности предприятия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 целью использования на прочие нужды производства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Активно - пассивным счетом является счет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99.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70.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 основным задачам учета операций по расчетному счету относятся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Оперативный и повседневный </w:t>
      </w:r>
      <w:proofErr w:type="gramStart"/>
      <w:r w:rsidRPr="00704A36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сохранностью наличных денежных средств и ценных бумаг в кассе предприятия.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04A36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наличием денежных средств и денежных документов, их сохранностью и целевым использованием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04A36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учетом и хранением материальных ценностей.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Получение информации о наличии денежных средств.</w:t>
      </w:r>
    </w:p>
    <w:p w:rsidR="000D7B6F" w:rsidRPr="00704A36" w:rsidRDefault="000D7B6F" w:rsidP="000D7B6F">
      <w:pPr>
        <w:pStyle w:val="a3"/>
        <w:numPr>
          <w:ilvl w:val="0"/>
          <w:numId w:val="3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704A36">
        <w:rPr>
          <w:sz w:val="23"/>
          <w:szCs w:val="23"/>
        </w:rPr>
        <w:t>Засчитан НДС по сырью и материалам,  оприходованным и оплаченным поставщику - проводка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68 - К 16</w:t>
      </w:r>
    </w:p>
    <w:p w:rsidR="000D7B6F" w:rsidRPr="00704A36" w:rsidRDefault="000D7B6F" w:rsidP="000D7B6F">
      <w:pPr>
        <w:pStyle w:val="2"/>
        <w:keepNext w:val="0"/>
        <w:widowControl w:val="0"/>
        <w:numPr>
          <w:ilvl w:val="1"/>
          <w:numId w:val="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43"/>
      <w:bookmarkStart w:id="11" w:name="_Toc409305314"/>
      <w:bookmarkStart w:id="12" w:name="_Toc409305872"/>
      <w:r w:rsidRPr="00704A36">
        <w:rPr>
          <w:rFonts w:ascii="Times New Roman" w:hAnsi="Times New Roman" w:cs="Times New Roman"/>
          <w:b w:val="0"/>
          <w:sz w:val="23"/>
          <w:szCs w:val="23"/>
        </w:rPr>
        <w:t>Д 68 - К 19</w:t>
      </w:r>
      <w:bookmarkEnd w:id="10"/>
      <w:bookmarkEnd w:id="11"/>
      <w:bookmarkEnd w:id="12"/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51 - К 19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Д 50 - К 19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Бухгалтерский учет расчетов аккредитивами и чеками из лимитированных чековых книжек осуществляется на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52.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55.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Подотчетное лицо предоставляет в бухгалтерию предприятия по израсходованным суммам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Кассовый отчет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Авансовый отчет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Расходный кассовый ордер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Расчетно-платежную ведомость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Из кассы предприятия выдана депонированная заработная плата. Указанной операции соответствует проводка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 xml:space="preserve">. 50 - К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 xml:space="preserve">. 73/4 - К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50.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 xml:space="preserve">. 70 - К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50.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lastRenderedPageBreak/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 xml:space="preserve">. 76/4  - К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50.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Не подлежат амортизации объекты основных средств: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04A36">
        <w:rPr>
          <w:rFonts w:ascii="Times New Roman" w:hAnsi="Times New Roman"/>
          <w:sz w:val="23"/>
          <w:szCs w:val="23"/>
        </w:rPr>
        <w:t>Сданные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в текущую аренду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Непроизводственного назначения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Участвующие в строительстве объектов основных средств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Земельные участки и объекты природопользования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Поступление выручки от продажи из кассы на расчетный счет оформляется бухгалтерской записью: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51, К 50.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50, К 51.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51, К 91.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51, К 99.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Выбытие нематериальных активов отражается на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90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99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84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91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Основой учета численности работников на предприятии (их премии, увольнения, перевода, предоставления отпуска</w:t>
      </w:r>
      <w:proofErr w:type="gramStart"/>
      <w:r w:rsidRPr="00704A36">
        <w:rPr>
          <w:rFonts w:ascii="Times New Roman" w:hAnsi="Times New Roman"/>
          <w:sz w:val="23"/>
          <w:szCs w:val="23"/>
        </w:rPr>
        <w:t>)с</w:t>
      </w:r>
      <w:proofErr w:type="gramEnd"/>
      <w:r w:rsidRPr="00704A36">
        <w:rPr>
          <w:rFonts w:ascii="Times New Roman" w:hAnsi="Times New Roman"/>
          <w:sz w:val="23"/>
          <w:szCs w:val="23"/>
        </w:rPr>
        <w:t>лужит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Заявление работника.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Приказ.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Служебная записка.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Трудовая книжка.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Начисление заработной платы работникам списочного состава малого предприятия отражается бухгалтерской записью: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Д25 - К70.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Д26 – К70.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Д20 – К70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Д70 – К25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Учет аванса, выданного подотчетному лицу, ведется на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73.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75.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71.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Произведена оплата труда в сумме за счет краткосрочного займа. Схема бухгалтерской проводки: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70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66 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67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70 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70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67 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 66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70 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Нормы амортизации нематериальных активов определяются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 помощью справочника "Начисление амортизации".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Продавцом нематериальных активов.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Самостоятельно.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Покупателем нематериальных активов.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Каждая из строк записи хозяйственной операции, содержащая синтетические счета и сумму, называется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Двойной записью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lastRenderedPageBreak/>
        <w:t>Котировкой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Бухгалтерской проводкой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Корреспонденцией счетов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Учет денежных средств по расчетам с подотчетными лицами ведется на счете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73.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71.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76.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Правильно отражает оприходование на склад материалов согласно утвержденным авансовым отчетам подотчетных лиц корреспонденция счетов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10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76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10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50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10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71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10</w:t>
      </w:r>
      <w:proofErr w:type="gramStart"/>
      <w:r w:rsidRPr="00704A36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704A36">
        <w:rPr>
          <w:rFonts w:ascii="Times New Roman" w:hAnsi="Times New Roman"/>
          <w:sz w:val="23"/>
          <w:szCs w:val="23"/>
        </w:rPr>
        <w:t>сч</w:t>
      </w:r>
      <w:proofErr w:type="spellEnd"/>
      <w:r w:rsidRPr="00704A36">
        <w:rPr>
          <w:rFonts w:ascii="Times New Roman" w:hAnsi="Times New Roman"/>
          <w:sz w:val="23"/>
          <w:szCs w:val="23"/>
        </w:rPr>
        <w:t>. 51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Списание расходов по содержанию заводоуправления отражается бухгалтерской записью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Д25 К26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Д91 К26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Д26 К90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Д90 К26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Денежные средства с расчетного счета предприятия списываются на основании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Объявления на взнос наличными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Платежного поручения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Приходного кассового ордера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Расходного кассового ордера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По экономическому содержанию счет 07 «Оборудование к установке» является: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Активным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Счетом для учета имущества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Пассивным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Активно-пассивным</w:t>
      </w:r>
    </w:p>
    <w:p w:rsidR="000D7B6F" w:rsidRPr="00704A36" w:rsidRDefault="000D7B6F" w:rsidP="000D7B6F">
      <w:pPr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Принцип построения журнала-ордера: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 xml:space="preserve">разделение бухгалтерских записей на </w:t>
      </w:r>
      <w:proofErr w:type="gramStart"/>
      <w:r w:rsidRPr="00704A36">
        <w:rPr>
          <w:rFonts w:ascii="Times New Roman" w:hAnsi="Times New Roman" w:cs="Times New Roman"/>
          <w:sz w:val="23"/>
          <w:szCs w:val="23"/>
        </w:rPr>
        <w:t>дебетовую</w:t>
      </w:r>
      <w:proofErr w:type="gramEnd"/>
      <w:r w:rsidRPr="00704A36">
        <w:rPr>
          <w:rFonts w:ascii="Times New Roman" w:hAnsi="Times New Roman" w:cs="Times New Roman"/>
          <w:sz w:val="23"/>
          <w:szCs w:val="23"/>
        </w:rPr>
        <w:t xml:space="preserve"> в левой части и кредитовую в правой части страницы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по кредитовому признаку бухгалтерских записей учитываемых операций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обособление колонок дебетовых и кредитовых сумм</w:t>
      </w:r>
    </w:p>
    <w:p w:rsidR="000D7B6F" w:rsidRPr="00704A36" w:rsidRDefault="000D7B6F" w:rsidP="000D7B6F">
      <w:pPr>
        <w:widowControl w:val="0"/>
        <w:numPr>
          <w:ilvl w:val="1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04A36">
        <w:rPr>
          <w:rFonts w:ascii="Times New Roman" w:hAnsi="Times New Roman" w:cs="Times New Roman"/>
          <w:sz w:val="23"/>
          <w:szCs w:val="23"/>
        </w:rPr>
        <w:t>подразделение на несколько частей дебетовых и кредитовых колонок для получения общей суммы дебетовых и кредитовых оборотов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При начислении заработной платы работникам бухгалтерии оформляется бухгалтерская запись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Д26 К70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Д25 К70.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Д20 К70.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Д70 К50.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По возвращении из командировки подотчетное лицо обязано отчитаться за полученные и </w:t>
      </w:r>
      <w:r w:rsidRPr="00704A36">
        <w:rPr>
          <w:rFonts w:ascii="Times New Roman" w:hAnsi="Times New Roman"/>
          <w:sz w:val="23"/>
          <w:szCs w:val="23"/>
        </w:rPr>
        <w:lastRenderedPageBreak/>
        <w:t>израсходованные суммы в течение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5-ти рабочих дней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2-х рабочих дней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3-х рабочих дней.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10-ти рабочих дней</w:t>
      </w:r>
    </w:p>
    <w:p w:rsidR="000D7B6F" w:rsidRPr="00704A36" w:rsidRDefault="000D7B6F" w:rsidP="000D7B6F">
      <w:pPr>
        <w:pStyle w:val="a5"/>
        <w:widowControl w:val="0"/>
        <w:numPr>
          <w:ilvl w:val="0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 xml:space="preserve">Учредитель акционерного общества в качестве взноса в </w:t>
      </w:r>
      <w:proofErr w:type="gramStart"/>
      <w:r w:rsidRPr="00704A36">
        <w:rPr>
          <w:rFonts w:ascii="Times New Roman" w:hAnsi="Times New Roman"/>
          <w:sz w:val="23"/>
          <w:szCs w:val="23"/>
        </w:rPr>
        <w:t>уставной фонд</w:t>
      </w:r>
      <w:proofErr w:type="gramEnd"/>
      <w:r w:rsidRPr="00704A36">
        <w:rPr>
          <w:rFonts w:ascii="Times New Roman" w:hAnsi="Times New Roman"/>
          <w:sz w:val="23"/>
          <w:szCs w:val="23"/>
        </w:rPr>
        <w:t xml:space="preserve"> передал основные средства по согласованной стоимости. Этой ситуации соответствует бухгалтерская проводка: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Д01 К08/4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Д75 К01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Д75 К80/4</w:t>
      </w:r>
    </w:p>
    <w:p w:rsidR="000D7B6F" w:rsidRPr="00704A36" w:rsidRDefault="000D7B6F" w:rsidP="000D7B6F">
      <w:pPr>
        <w:pStyle w:val="a5"/>
        <w:widowControl w:val="0"/>
        <w:numPr>
          <w:ilvl w:val="1"/>
          <w:numId w:val="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04A36">
        <w:rPr>
          <w:rFonts w:ascii="Times New Roman" w:hAnsi="Times New Roman"/>
          <w:sz w:val="23"/>
          <w:szCs w:val="23"/>
        </w:rPr>
        <w:t>Д80 К75</w:t>
      </w:r>
    </w:p>
    <w:p w:rsidR="00665D0E" w:rsidRPr="00704A36" w:rsidRDefault="00665D0E" w:rsidP="00665D0E">
      <w:pPr>
        <w:pStyle w:val="a5"/>
        <w:widowControl w:val="0"/>
        <w:spacing w:line="276" w:lineRule="auto"/>
        <w:ind w:left="510"/>
        <w:rPr>
          <w:rFonts w:ascii="Times New Roman" w:hAnsi="Times New Roman"/>
          <w:sz w:val="23"/>
          <w:szCs w:val="23"/>
        </w:rPr>
      </w:pPr>
    </w:p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704A36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704A36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704A36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704A36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704A36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704A36" w:rsidTr="006F0564">
        <w:trPr>
          <w:trHeight w:val="148"/>
        </w:trPr>
        <w:tc>
          <w:tcPr>
            <w:tcW w:w="2290" w:type="dxa"/>
            <w:vMerge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704A36" w:rsidTr="006F0564">
        <w:trPr>
          <w:trHeight w:val="268"/>
        </w:trPr>
        <w:tc>
          <w:tcPr>
            <w:tcW w:w="2290" w:type="dxa"/>
          </w:tcPr>
          <w:p w:rsidR="006F0564" w:rsidRPr="00704A36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704A36" w:rsidTr="006F0564">
        <w:trPr>
          <w:trHeight w:val="288"/>
        </w:trPr>
        <w:tc>
          <w:tcPr>
            <w:tcW w:w="2290" w:type="dxa"/>
          </w:tcPr>
          <w:p w:rsidR="006F0564" w:rsidRPr="00704A36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704A36" w:rsidTr="006F0564">
        <w:trPr>
          <w:trHeight w:val="268"/>
        </w:trPr>
        <w:tc>
          <w:tcPr>
            <w:tcW w:w="2290" w:type="dxa"/>
          </w:tcPr>
          <w:p w:rsidR="006F0564" w:rsidRPr="00704A36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704A36" w:rsidTr="006F0564">
        <w:trPr>
          <w:trHeight w:val="288"/>
        </w:trPr>
        <w:tc>
          <w:tcPr>
            <w:tcW w:w="2290" w:type="dxa"/>
          </w:tcPr>
          <w:p w:rsidR="006F0564" w:rsidRPr="00704A36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704A36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704A36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704A36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704A36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704A36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70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70263"/>
    <w:rsid w:val="000D7B6F"/>
    <w:rsid w:val="00152C21"/>
    <w:rsid w:val="00193E76"/>
    <w:rsid w:val="00211713"/>
    <w:rsid w:val="00665D0E"/>
    <w:rsid w:val="006F0564"/>
    <w:rsid w:val="00704A36"/>
    <w:rsid w:val="008143D7"/>
    <w:rsid w:val="009F7893"/>
    <w:rsid w:val="00A3468E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2015-08-31T11:25:00Z</dcterms:created>
  <dcterms:modified xsi:type="dcterms:W3CDTF">2015-09-02T09:04:00Z</dcterms:modified>
</cp:coreProperties>
</file>