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500B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500B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500B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</w:t>
      </w:r>
      <w:proofErr w:type="spellStart"/>
      <w:r w:rsidRPr="00D500B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Талицкий</w:t>
      </w:r>
      <w:proofErr w:type="spellEnd"/>
      <w:r w:rsidRPr="00D500B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лесотехнический колледж </w:t>
      </w:r>
      <w:proofErr w:type="spellStart"/>
      <w:r w:rsidRPr="00D500B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им.Н.И.Кузнецова</w:t>
      </w:r>
      <w:proofErr w:type="spellEnd"/>
      <w:r w:rsidRPr="00D500BC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»</w:t>
      </w: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D500BC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50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CA1E1A" w:rsidRPr="00704A36" w:rsidRDefault="00CA1E1A" w:rsidP="00CA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CA1E1A" w:rsidRPr="00152C21" w:rsidRDefault="00CA1E1A" w:rsidP="00CA1E1A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CA1E1A" w:rsidRPr="009F7893" w:rsidRDefault="00CA1E1A" w:rsidP="00CA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CA1E1A" w:rsidRPr="00704A36" w:rsidRDefault="00CA1E1A" w:rsidP="00CA1E1A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CA1E1A" w:rsidRPr="00704A36" w:rsidRDefault="00CA1E1A" w:rsidP="00CA1E1A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CA1E1A" w:rsidRPr="00704A36" w:rsidRDefault="00CA1E1A" w:rsidP="00CA1E1A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16</w:t>
      </w:r>
      <w:bookmarkStart w:id="0" w:name="_GoBack"/>
      <w:bookmarkEnd w:id="0"/>
    </w:p>
    <w:p w:rsidR="009F7893" w:rsidRPr="00D500BC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D500BC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</w:r>
      <w:proofErr w:type="spellStart"/>
      <w:r w:rsidRPr="00D500BC">
        <w:rPr>
          <w:rFonts w:ascii="Times New Roman" w:eastAsia="Times New Roman" w:hAnsi="Times New Roman" w:cs="Times New Roman"/>
          <w:sz w:val="24"/>
          <w:szCs w:val="36"/>
          <w:lang w:eastAsia="ru-RU"/>
        </w:rPr>
        <w:t>Добышева</w:t>
      </w:r>
      <w:proofErr w:type="spellEnd"/>
      <w:r w:rsidRPr="00D500B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О.В. – преподаватель </w:t>
      </w:r>
    </w:p>
    <w:p w:rsidR="009F7893" w:rsidRPr="00D500BC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D500B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500B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500B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500B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500B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500B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500B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500B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D500B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D500BC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D500BC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D500BC">
        <w:rPr>
          <w:rFonts w:ascii="Times New Roman" w:hAnsi="Times New Roman" w:cs="Times New Roman"/>
        </w:rPr>
        <w:t xml:space="preserve"> </w:t>
      </w:r>
      <w:r w:rsidR="006F0564" w:rsidRPr="00D500BC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Поступление денег в кассу от реализации товаров, готовой продукции, работ и услуг отражается проводкой: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50, К 90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50, К 91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50, К 76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68, К 50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За правильным ведением кассовой книги осуществляет контроль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Руководитель предприятия.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Главный бухгалтер предприятия.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Работник банка.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Общественный инспектор.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Главная книга - это регистр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синтетического и аналитического учета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аналитического учета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синтетического учета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синтетического и аналитического учета остатков товарно-материальных ценностей на складах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Движение денежных средств на счете 52 отражается </w:t>
      </w:r>
      <w:proofErr w:type="gramStart"/>
      <w:r w:rsidRPr="00D500BC">
        <w:rPr>
          <w:rFonts w:ascii="Times New Roman" w:hAnsi="Times New Roman"/>
          <w:sz w:val="23"/>
          <w:szCs w:val="23"/>
        </w:rPr>
        <w:t>в</w:t>
      </w:r>
      <w:proofErr w:type="gramEnd"/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Валюте.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D500BC">
        <w:rPr>
          <w:rFonts w:ascii="Times New Roman" w:hAnsi="Times New Roman"/>
          <w:sz w:val="23"/>
          <w:szCs w:val="23"/>
        </w:rPr>
        <w:t>Соответствии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с пожеланиями банка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D500BC">
        <w:rPr>
          <w:rFonts w:ascii="Times New Roman" w:hAnsi="Times New Roman"/>
          <w:sz w:val="23"/>
          <w:szCs w:val="23"/>
        </w:rPr>
        <w:t>Соответствии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с пожеланиями предприятия.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D500BC">
        <w:rPr>
          <w:rFonts w:ascii="Times New Roman" w:hAnsi="Times New Roman"/>
          <w:sz w:val="23"/>
          <w:szCs w:val="23"/>
        </w:rPr>
        <w:t>Рублях</w:t>
      </w:r>
      <w:proofErr w:type="gramEnd"/>
      <w:r w:rsidRPr="00D500BC">
        <w:rPr>
          <w:rFonts w:ascii="Times New Roman" w:hAnsi="Times New Roman"/>
          <w:sz w:val="23"/>
          <w:szCs w:val="23"/>
        </w:rPr>
        <w:t>.</w:t>
      </w:r>
    </w:p>
    <w:p w:rsidR="00D500BC" w:rsidRPr="00D500BC" w:rsidRDefault="00D500BC" w:rsidP="00D500BC">
      <w:pPr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Внереализационные доходы и потери учитываются непосредственно на счете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90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94</w:t>
      </w:r>
    </w:p>
    <w:p w:rsidR="00D500BC" w:rsidRPr="00D500BC" w:rsidRDefault="00D500BC" w:rsidP="00D500BC">
      <w:pPr>
        <w:pStyle w:val="2"/>
        <w:keepNext w:val="0"/>
        <w:widowControl w:val="0"/>
        <w:numPr>
          <w:ilvl w:val="1"/>
          <w:numId w:val="16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907"/>
      <w:bookmarkStart w:id="2" w:name="_Toc409305378"/>
      <w:bookmarkStart w:id="3" w:name="_Toc409305936"/>
      <w:r w:rsidRPr="00D500BC">
        <w:rPr>
          <w:rFonts w:ascii="Times New Roman" w:hAnsi="Times New Roman" w:cs="Times New Roman"/>
          <w:b w:val="0"/>
          <w:sz w:val="23"/>
          <w:szCs w:val="23"/>
        </w:rPr>
        <w:t>91</w:t>
      </w:r>
      <w:bookmarkEnd w:id="1"/>
      <w:bookmarkEnd w:id="2"/>
      <w:bookmarkEnd w:id="3"/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96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Полная себестоимость - это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Производственная себестоимость плюс внепроизводственные расходы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Суммирование всех затрат на производство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Вычитание из производственной себестоимости остатков незавершенного производства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Цеховая себестоимость плюс расходы по реализации продукции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Срок командировки работника устанавливается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Бухгалтерией.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Руководителем предприятия в приказе.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Начальником структурного подразделения.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Самим командируемым.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Денежные средства с расчетного счета предприятия списываются на основании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Платежного поручения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Объявления на взнос наличными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Приходного кассового ордера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Расходного кассового ордера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lastRenderedPageBreak/>
        <w:t xml:space="preserve">Учет рабочего времени, неявки, болезни ведется </w:t>
      </w:r>
      <w:proofErr w:type="gramStart"/>
      <w:r w:rsidRPr="00D500BC">
        <w:rPr>
          <w:rFonts w:ascii="Times New Roman" w:hAnsi="Times New Roman"/>
          <w:sz w:val="23"/>
          <w:szCs w:val="23"/>
        </w:rPr>
        <w:t>в</w:t>
      </w:r>
      <w:proofErr w:type="gramEnd"/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Карточке - справке.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Лицевом </w:t>
      </w:r>
      <w:proofErr w:type="gramStart"/>
      <w:r w:rsidRPr="00D500BC">
        <w:rPr>
          <w:rFonts w:ascii="Times New Roman" w:hAnsi="Times New Roman"/>
          <w:sz w:val="23"/>
          <w:szCs w:val="23"/>
        </w:rPr>
        <w:t>счете</w:t>
      </w:r>
      <w:proofErr w:type="gramEnd"/>
      <w:r w:rsidRPr="00D500BC">
        <w:rPr>
          <w:rFonts w:ascii="Times New Roman" w:hAnsi="Times New Roman"/>
          <w:sz w:val="23"/>
          <w:szCs w:val="23"/>
        </w:rPr>
        <w:t>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D500BC">
        <w:rPr>
          <w:rFonts w:ascii="Times New Roman" w:hAnsi="Times New Roman"/>
          <w:sz w:val="23"/>
          <w:szCs w:val="23"/>
        </w:rPr>
        <w:t>Наряде</w:t>
      </w:r>
      <w:proofErr w:type="gramEnd"/>
      <w:r w:rsidRPr="00D500BC">
        <w:rPr>
          <w:rFonts w:ascii="Times New Roman" w:hAnsi="Times New Roman"/>
          <w:sz w:val="23"/>
          <w:szCs w:val="23"/>
        </w:rPr>
        <w:t>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D500BC">
        <w:rPr>
          <w:rFonts w:ascii="Times New Roman" w:hAnsi="Times New Roman"/>
          <w:sz w:val="23"/>
          <w:szCs w:val="23"/>
        </w:rPr>
        <w:t>Табеле</w:t>
      </w:r>
      <w:proofErr w:type="gramEnd"/>
      <w:r w:rsidRPr="00D500BC">
        <w:rPr>
          <w:rFonts w:ascii="Times New Roman" w:hAnsi="Times New Roman"/>
          <w:sz w:val="23"/>
          <w:szCs w:val="23"/>
        </w:rPr>
        <w:t>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Бухгалтерская проводка выплаты заработной платы из кассы предприятия: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К50 - Д70.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Д71 - К51.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К51 - Д71.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Д70 - К50.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Правильно отражает операцию уплаты налогов в бюджет корреспонденция счетов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19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51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70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50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71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50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68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51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Источником уплаты налога на прибыль является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Чистая прибыль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Валовая прибыль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Себестоимость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Объем продукции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Поступление выручки от продажи из кассы на расчетный счет оформляется бухгалтерской записью: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51, К 50.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50, К 51.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51, К 91.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51, К 99.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На предприятии для определения расходов по управлению и обслуживанию производств составляется: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Смета расходов.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Калькуляция.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Карточка расходов.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Ведомость расходов.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Перечень (состав) всех синтетических счетов, используемых в системе бухгалтерского учета предприятия, называется: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Бухгалтерским регистром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Журналом - ордером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Планом счетов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Мемориальным ордером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Счет 71 "Расчеты с подотчетными лицами" является 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Активно - пассивным.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Активным.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Пассивным.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spellStart"/>
      <w:r w:rsidRPr="00D500BC">
        <w:rPr>
          <w:rFonts w:ascii="Times New Roman" w:hAnsi="Times New Roman"/>
          <w:sz w:val="23"/>
          <w:szCs w:val="23"/>
        </w:rPr>
        <w:t>Забалансовым</w:t>
      </w:r>
      <w:proofErr w:type="spellEnd"/>
      <w:r w:rsidRPr="00D500BC">
        <w:rPr>
          <w:rFonts w:ascii="Times New Roman" w:hAnsi="Times New Roman"/>
          <w:sz w:val="23"/>
          <w:szCs w:val="23"/>
        </w:rPr>
        <w:t>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Размер резервного капитала в акционерных обществах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Не может быть менее 25% уставного капитала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Не более 50% налогооблагаемой прибыли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Не может быть менее 15% уставного капитала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Не более 50% уставного капитала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lastRenderedPageBreak/>
        <w:t>Учет износа нематериальных активов ведется на бухгалтерском счете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02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99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76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05</w:t>
      </w:r>
    </w:p>
    <w:p w:rsidR="00D500BC" w:rsidRPr="00D500BC" w:rsidRDefault="00D500BC" w:rsidP="00D500BC">
      <w:pPr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Форма №3 отчетности - это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«Приложение к бухгалтерскому балансу»</w:t>
      </w:r>
    </w:p>
    <w:p w:rsidR="00D500BC" w:rsidRPr="00D500BC" w:rsidRDefault="00D500BC" w:rsidP="00D500BC">
      <w:pPr>
        <w:pStyle w:val="2"/>
        <w:keepNext w:val="0"/>
        <w:widowControl w:val="0"/>
        <w:numPr>
          <w:ilvl w:val="1"/>
          <w:numId w:val="16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908"/>
      <w:bookmarkStart w:id="5" w:name="_Toc409305379"/>
      <w:bookmarkStart w:id="6" w:name="_Toc409305937"/>
      <w:r w:rsidRPr="00D500BC">
        <w:rPr>
          <w:rFonts w:ascii="Times New Roman" w:hAnsi="Times New Roman" w:cs="Times New Roman"/>
          <w:b w:val="0"/>
          <w:sz w:val="23"/>
          <w:szCs w:val="23"/>
        </w:rPr>
        <w:t>«Отчет о движении капитала»</w:t>
      </w:r>
      <w:bookmarkEnd w:id="4"/>
      <w:bookmarkEnd w:id="5"/>
      <w:bookmarkEnd w:id="6"/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«Отчет о прибылях и убытках»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«Бухгалтерский баланс»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Оборотная ведомость по счетам синтетического учета предназначена для проверки: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Правильности корреспонденции счетов.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Полноты аналитического учета.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Полноты синтетического учета.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Отражения хозяйственных операций.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Учет валютных сре</w:t>
      </w:r>
      <w:proofErr w:type="gramStart"/>
      <w:r w:rsidRPr="00D500BC">
        <w:rPr>
          <w:rFonts w:ascii="Times New Roman" w:hAnsi="Times New Roman"/>
          <w:sz w:val="23"/>
          <w:szCs w:val="23"/>
        </w:rPr>
        <w:t>дств пр</w:t>
      </w:r>
      <w:proofErr w:type="gramEnd"/>
      <w:r w:rsidRPr="00D500BC">
        <w:rPr>
          <w:rFonts w:ascii="Times New Roman" w:hAnsi="Times New Roman"/>
          <w:sz w:val="23"/>
          <w:szCs w:val="23"/>
        </w:rPr>
        <w:t>едприятия ведется на счете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51.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52.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55.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50.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Зачисление суммы за отгруженную продукцию, выполненные работы и услуги отражаются бухгалтерской проводкой: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 xml:space="preserve">. 60 - К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51.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 xml:space="preserve">. 51 - К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90.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 xml:space="preserve">. 44 - К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51.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 xml:space="preserve">. 26 - К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51.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Со счета 51 списано 100 000 руб. на оплату по платежным требованиям поставщику материалов. Схема бухгалтерской записи по операции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- Т 60 - 100 000. 00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51 - 100 000. 00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- Т 51 - 100 000. 00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62 - 100 000. 00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- Т 10 - 100 000. 00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51 - 100 000. 00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- Т 15 - 100 000. 00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51 - 100 000. 00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Для учета сумм удержанных налогов с трудящимися применяется счет: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69.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67.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68.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73.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Превышение установленных норм наличных денег, хранящихся в кассе предприятия, допускается в дни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Выдачи заработной платы.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Перед праздником.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D500BC">
        <w:rPr>
          <w:rFonts w:ascii="Times New Roman" w:hAnsi="Times New Roman"/>
          <w:sz w:val="23"/>
          <w:szCs w:val="23"/>
        </w:rPr>
        <w:t>Определенные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предприятием.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D500BC">
        <w:rPr>
          <w:rFonts w:ascii="Times New Roman" w:hAnsi="Times New Roman"/>
          <w:sz w:val="23"/>
          <w:szCs w:val="23"/>
        </w:rPr>
        <w:t>Определенные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банком.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Обязательная продажа средств в иностранной валюте в валютный резерв Банка России производится </w:t>
      </w:r>
      <w:proofErr w:type="gramStart"/>
      <w:r w:rsidRPr="00D500BC">
        <w:rPr>
          <w:rFonts w:ascii="Times New Roman" w:hAnsi="Times New Roman"/>
          <w:sz w:val="23"/>
          <w:szCs w:val="23"/>
        </w:rPr>
        <w:t>по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: 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Рыночному курсу рубля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Курсу, определенному руководителем организации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Курсу, определенным главным бухгалтером организации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lastRenderedPageBreak/>
        <w:t>Курсу рубля ЦБРФ на момент представления в уполномоченный банк поручения на продажу валюты</w:t>
      </w:r>
    </w:p>
    <w:p w:rsidR="00D500BC" w:rsidRPr="00D500BC" w:rsidRDefault="00D500BC" w:rsidP="00D500BC">
      <w:pPr>
        <w:pStyle w:val="a3"/>
        <w:numPr>
          <w:ilvl w:val="0"/>
          <w:numId w:val="16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500BC">
        <w:rPr>
          <w:sz w:val="23"/>
          <w:szCs w:val="23"/>
        </w:rPr>
        <w:t>Кредитовые обороты по каждому синтетическому счету в журнально-ордерной форме бухгалтерского учета отражаются</w:t>
      </w:r>
    </w:p>
    <w:p w:rsidR="00D500BC" w:rsidRPr="00D500BC" w:rsidRDefault="00D500BC" w:rsidP="00D500BC">
      <w:pPr>
        <w:pStyle w:val="a3"/>
        <w:numPr>
          <w:ilvl w:val="1"/>
          <w:numId w:val="16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500BC">
        <w:rPr>
          <w:sz w:val="23"/>
          <w:szCs w:val="23"/>
        </w:rPr>
        <w:t>Полностью только в одном журнале-ордере</w:t>
      </w:r>
    </w:p>
    <w:p w:rsidR="00D500BC" w:rsidRPr="00D500BC" w:rsidRDefault="00D500BC" w:rsidP="00D500BC">
      <w:pPr>
        <w:pStyle w:val="a3"/>
        <w:numPr>
          <w:ilvl w:val="1"/>
          <w:numId w:val="16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500BC">
        <w:rPr>
          <w:sz w:val="23"/>
          <w:szCs w:val="23"/>
        </w:rPr>
        <w:t>В разных журналах-ордерах</w:t>
      </w:r>
    </w:p>
    <w:p w:rsidR="00D500BC" w:rsidRPr="00D500BC" w:rsidRDefault="00D500BC" w:rsidP="00D500BC">
      <w:pPr>
        <w:pStyle w:val="a3"/>
        <w:numPr>
          <w:ilvl w:val="1"/>
          <w:numId w:val="16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500BC">
        <w:rPr>
          <w:sz w:val="23"/>
          <w:szCs w:val="23"/>
        </w:rPr>
        <w:t>В ведомостях</w:t>
      </w:r>
    </w:p>
    <w:p w:rsidR="00D500BC" w:rsidRPr="00D500BC" w:rsidRDefault="00D500BC" w:rsidP="00D500BC">
      <w:pPr>
        <w:pStyle w:val="a3"/>
        <w:numPr>
          <w:ilvl w:val="1"/>
          <w:numId w:val="16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D500BC">
        <w:rPr>
          <w:sz w:val="23"/>
          <w:szCs w:val="23"/>
        </w:rPr>
        <w:t>В унифицированных документах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Пассивные счета бухгалтерского баланса предназначены для учета 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Денежных средств.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Предметов обращения.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Источников образования средств.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Процесса производства.</w:t>
      </w:r>
    </w:p>
    <w:p w:rsidR="00D500BC" w:rsidRPr="00D500BC" w:rsidRDefault="00D500BC" w:rsidP="00D500BC">
      <w:pPr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Отгрузка покупателю продукции - проводка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Д 62 - К 45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Д 62 - К 44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Д 76 - К 45</w:t>
      </w:r>
    </w:p>
    <w:p w:rsidR="00D500BC" w:rsidRPr="00D500BC" w:rsidRDefault="00D500BC" w:rsidP="00D500BC">
      <w:pPr>
        <w:pStyle w:val="2"/>
        <w:keepNext w:val="0"/>
        <w:widowControl w:val="0"/>
        <w:numPr>
          <w:ilvl w:val="1"/>
          <w:numId w:val="16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909"/>
      <w:bookmarkStart w:id="8" w:name="_Toc409305380"/>
      <w:bookmarkStart w:id="9" w:name="_Toc409305938"/>
      <w:r w:rsidRPr="00D500BC">
        <w:rPr>
          <w:rFonts w:ascii="Times New Roman" w:hAnsi="Times New Roman" w:cs="Times New Roman"/>
          <w:b w:val="0"/>
          <w:sz w:val="23"/>
          <w:szCs w:val="23"/>
        </w:rPr>
        <w:t>Д 62 - К 90</w:t>
      </w:r>
      <w:bookmarkEnd w:id="7"/>
      <w:bookmarkEnd w:id="8"/>
      <w:bookmarkEnd w:id="9"/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Лимит в кассе денег устанавливается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Руководством предприятия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Главным бухгалтером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Вышестоящим органом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Банком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При внесении наличных денег на расчетный счет оформляется: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Реестр платежных требований.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Платежное поручение.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Объявление на взнос.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Расчетный чек.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Основным источником хозяйственной деятельности предприятия является фонд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Резервный.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Специального назначения.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Оплаты труда.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Уставный.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Основным обобщающим финансовым показателем хозяйственной деятельности предприятия является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Убытки.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Фондоотдача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Прибыль.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Доход.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В бухгалтерском балансе не может быть представлена информация: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Относительно стоимости активов фирмы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Об объеме обязательств фирмы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Об акционерном капитале фирмы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proofErr w:type="gramStart"/>
      <w:r w:rsidRPr="00D500BC">
        <w:rPr>
          <w:rFonts w:ascii="Times New Roman" w:hAnsi="Times New Roman"/>
          <w:sz w:val="23"/>
          <w:szCs w:val="23"/>
        </w:rPr>
        <w:t>Которая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не имеет стоимостного выражения</w:t>
      </w:r>
    </w:p>
    <w:p w:rsidR="00D500BC" w:rsidRPr="00D500BC" w:rsidRDefault="00D500BC" w:rsidP="00D500BC">
      <w:pPr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Потери от выбытия основных средств – проводка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Д 91 - К 01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Д 51 - К 90</w:t>
      </w:r>
    </w:p>
    <w:p w:rsidR="00D500BC" w:rsidRPr="00D500BC" w:rsidRDefault="00D500BC" w:rsidP="00D500BC">
      <w:pPr>
        <w:pStyle w:val="2"/>
        <w:keepNext w:val="0"/>
        <w:widowControl w:val="0"/>
        <w:numPr>
          <w:ilvl w:val="1"/>
          <w:numId w:val="16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0" w:name="_Toc409298910"/>
      <w:bookmarkStart w:id="11" w:name="_Toc409305381"/>
      <w:bookmarkStart w:id="12" w:name="_Toc409305939"/>
      <w:r w:rsidRPr="00D500BC">
        <w:rPr>
          <w:rFonts w:ascii="Times New Roman" w:hAnsi="Times New Roman" w:cs="Times New Roman"/>
          <w:b w:val="0"/>
          <w:sz w:val="23"/>
          <w:szCs w:val="23"/>
        </w:rPr>
        <w:t>Д 99 - К 91</w:t>
      </w:r>
      <w:bookmarkEnd w:id="10"/>
      <w:bookmarkEnd w:id="11"/>
      <w:bookmarkEnd w:id="12"/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lastRenderedPageBreak/>
        <w:t>Д 90 - К 51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Увеличивает валюту баланса бухгалтерская запись: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Д70 К50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Д70 К76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Д10 К60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Д50 К51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Бухгалтерской проводкой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Д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51 К 75 - 1 отражается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Поступления на </w:t>
      </w:r>
      <w:proofErr w:type="gramStart"/>
      <w:r w:rsidRPr="00D500BC">
        <w:rPr>
          <w:rFonts w:ascii="Times New Roman" w:hAnsi="Times New Roman"/>
          <w:sz w:val="23"/>
          <w:szCs w:val="23"/>
        </w:rPr>
        <w:t>р</w:t>
      </w:r>
      <w:proofErr w:type="gramEnd"/>
      <w:r w:rsidRPr="00D500BC">
        <w:rPr>
          <w:rFonts w:ascii="Times New Roman" w:hAnsi="Times New Roman"/>
          <w:sz w:val="23"/>
          <w:szCs w:val="23"/>
        </w:rPr>
        <w:t>/с дочерних предприятий.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Поступления на </w:t>
      </w:r>
      <w:proofErr w:type="gramStart"/>
      <w:r w:rsidRPr="00D500BC">
        <w:rPr>
          <w:rFonts w:ascii="Times New Roman" w:hAnsi="Times New Roman"/>
          <w:sz w:val="23"/>
          <w:szCs w:val="23"/>
        </w:rPr>
        <w:t>р</w:t>
      </w:r>
      <w:proofErr w:type="gramEnd"/>
      <w:r w:rsidRPr="00D500BC">
        <w:rPr>
          <w:rFonts w:ascii="Times New Roman" w:hAnsi="Times New Roman"/>
          <w:sz w:val="23"/>
          <w:szCs w:val="23"/>
        </w:rPr>
        <w:t>/с от внутренних подразделений.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Взнос учредителей в Уставный капитал.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Поступления платежей в доход будущих периодов.</w:t>
      </w:r>
    </w:p>
    <w:p w:rsidR="00D500BC" w:rsidRPr="00D500BC" w:rsidRDefault="00D500BC" w:rsidP="00D500BC">
      <w:pPr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 xml:space="preserve">Присужденные или признанные должником штрафы, пени, неустойки – проводка 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Д 51 - К 62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Д 51 - К 71</w:t>
      </w:r>
    </w:p>
    <w:p w:rsidR="00D500BC" w:rsidRPr="00D500BC" w:rsidRDefault="00D500BC" w:rsidP="00D500BC">
      <w:pPr>
        <w:widowControl w:val="0"/>
        <w:numPr>
          <w:ilvl w:val="1"/>
          <w:numId w:val="16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D500BC">
        <w:rPr>
          <w:rFonts w:ascii="Times New Roman" w:hAnsi="Times New Roman" w:cs="Times New Roman"/>
          <w:sz w:val="23"/>
          <w:szCs w:val="23"/>
        </w:rPr>
        <w:t>Д 51 - К 76</w:t>
      </w:r>
    </w:p>
    <w:p w:rsidR="00D500BC" w:rsidRPr="00D500BC" w:rsidRDefault="00D500BC" w:rsidP="00D500BC">
      <w:pPr>
        <w:pStyle w:val="2"/>
        <w:keepNext w:val="0"/>
        <w:widowControl w:val="0"/>
        <w:numPr>
          <w:ilvl w:val="1"/>
          <w:numId w:val="16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3" w:name="_Toc409298911"/>
      <w:bookmarkStart w:id="14" w:name="_Toc409305382"/>
      <w:bookmarkStart w:id="15" w:name="_Toc409305940"/>
      <w:r w:rsidRPr="00D500BC">
        <w:rPr>
          <w:rFonts w:ascii="Times New Roman" w:hAnsi="Times New Roman" w:cs="Times New Roman"/>
          <w:b w:val="0"/>
          <w:sz w:val="23"/>
          <w:szCs w:val="23"/>
        </w:rPr>
        <w:t>Д 76 - К 91</w:t>
      </w:r>
      <w:bookmarkEnd w:id="13"/>
      <w:bookmarkEnd w:id="14"/>
      <w:bookmarkEnd w:id="15"/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Хозяйственная операция « Коммерческий банк предоставил с перечислением на расчетный счет предприятия кредит 300 тыс. руб. с условием погашения в срок 2 года» - соответствует бухгалтерской записи: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 xml:space="preserve">. 51 – 300 тыс. руб. </w:t>
      </w:r>
      <w:r w:rsidRPr="00D500BC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67 – 300 тыс. руб.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 xml:space="preserve">. 76 – 300 тыс. руб. </w:t>
      </w:r>
      <w:r w:rsidRPr="00D500BC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51 – 300 тыс. руб.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 xml:space="preserve">. 51 – 300 тыс. руб. </w:t>
      </w:r>
      <w:r w:rsidRPr="00D500BC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91 – 300 тыс. руб.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 xml:space="preserve">. 51 – 300 тыс. руб. </w:t>
      </w:r>
      <w:r w:rsidRPr="00D500BC">
        <w:rPr>
          <w:rFonts w:ascii="Times New Roman" w:hAnsi="Times New Roman"/>
          <w:sz w:val="23"/>
          <w:szCs w:val="23"/>
        </w:rPr>
        <w:br/>
        <w:t xml:space="preserve">К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66 – 300 тыс. руб.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Не полученная в кассе своевременно зарплата называется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Депозит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Депонент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Декорт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Депорт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В бухгалтерском балансе основные средства отражаются по стоимости: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Остаточной.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Первоначальной.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Восстановительной.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Рыночной.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Хозяйственная операция «Из кассы выдана заработная плата персоналу предприятия» - соответствует бухгалтерской записи: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50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70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50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73-3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70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50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71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- т </w:t>
      </w:r>
      <w:proofErr w:type="spellStart"/>
      <w:r w:rsidRPr="00D500BC">
        <w:rPr>
          <w:rFonts w:ascii="Times New Roman" w:hAnsi="Times New Roman"/>
          <w:sz w:val="23"/>
          <w:szCs w:val="23"/>
        </w:rPr>
        <w:t>сч</w:t>
      </w:r>
      <w:proofErr w:type="spellEnd"/>
      <w:r w:rsidRPr="00D500BC">
        <w:rPr>
          <w:rFonts w:ascii="Times New Roman" w:hAnsi="Times New Roman"/>
          <w:sz w:val="23"/>
          <w:szCs w:val="23"/>
        </w:rPr>
        <w:t>. 50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Произведена оплата труда в сумме за счет краткосрочного займа. Схема бухгалтерской проводки: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67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70 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70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67 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 66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70 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lastRenderedPageBreak/>
        <w:t>Д 70</w:t>
      </w:r>
      <w:proofErr w:type="gramStart"/>
      <w:r w:rsidRPr="00D500BC">
        <w:rPr>
          <w:rFonts w:ascii="Times New Roman" w:hAnsi="Times New Roman"/>
          <w:sz w:val="23"/>
          <w:szCs w:val="23"/>
        </w:rPr>
        <w:t xml:space="preserve"> К</w:t>
      </w:r>
      <w:proofErr w:type="gramEnd"/>
      <w:r w:rsidRPr="00D500BC">
        <w:rPr>
          <w:rFonts w:ascii="Times New Roman" w:hAnsi="Times New Roman"/>
          <w:sz w:val="23"/>
          <w:szCs w:val="23"/>
        </w:rPr>
        <w:t xml:space="preserve"> 66 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Конечное сальдо для активного счета может быть только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Кредитовым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Развернутым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Дебетовым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Свернутым</w:t>
      </w:r>
    </w:p>
    <w:p w:rsidR="00D500BC" w:rsidRPr="00D500BC" w:rsidRDefault="00D500BC" w:rsidP="00D500BC">
      <w:pPr>
        <w:pStyle w:val="a5"/>
        <w:widowControl w:val="0"/>
        <w:numPr>
          <w:ilvl w:val="0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Удержание из заработной платы сумм по возмещению материального ущерба отражается бухгалтерской записью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Д70 – К73-1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Д70 - К71.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>Д70 – К68</w:t>
      </w:r>
    </w:p>
    <w:p w:rsidR="00D500BC" w:rsidRPr="00D500BC" w:rsidRDefault="00D500BC" w:rsidP="00D500BC">
      <w:pPr>
        <w:pStyle w:val="a5"/>
        <w:widowControl w:val="0"/>
        <w:numPr>
          <w:ilvl w:val="1"/>
          <w:numId w:val="16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D500BC">
        <w:rPr>
          <w:rFonts w:ascii="Times New Roman" w:hAnsi="Times New Roman"/>
          <w:sz w:val="23"/>
          <w:szCs w:val="23"/>
        </w:rPr>
        <w:t xml:space="preserve">Д70 – К73-2. </w:t>
      </w:r>
    </w:p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D500BC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D500BC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D500BC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D500BC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D500BC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D500BC" w:rsidTr="006F0564">
        <w:trPr>
          <w:trHeight w:val="148"/>
        </w:trPr>
        <w:tc>
          <w:tcPr>
            <w:tcW w:w="2290" w:type="dxa"/>
            <w:vMerge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D500BC" w:rsidTr="006F0564">
        <w:trPr>
          <w:trHeight w:val="268"/>
        </w:trPr>
        <w:tc>
          <w:tcPr>
            <w:tcW w:w="2290" w:type="dxa"/>
          </w:tcPr>
          <w:p w:rsidR="006F0564" w:rsidRPr="00D500B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D500BC" w:rsidTr="006F0564">
        <w:trPr>
          <w:trHeight w:val="288"/>
        </w:trPr>
        <w:tc>
          <w:tcPr>
            <w:tcW w:w="2290" w:type="dxa"/>
          </w:tcPr>
          <w:p w:rsidR="006F0564" w:rsidRPr="00D500B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D500BC" w:rsidTr="006F0564">
        <w:trPr>
          <w:trHeight w:val="268"/>
        </w:trPr>
        <w:tc>
          <w:tcPr>
            <w:tcW w:w="2290" w:type="dxa"/>
          </w:tcPr>
          <w:p w:rsidR="006F0564" w:rsidRPr="00D500B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D500BC" w:rsidTr="006F0564">
        <w:trPr>
          <w:trHeight w:val="288"/>
        </w:trPr>
        <w:tc>
          <w:tcPr>
            <w:tcW w:w="2290" w:type="dxa"/>
          </w:tcPr>
          <w:p w:rsidR="006F0564" w:rsidRPr="00D500BC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D500BC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D500BC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D500BC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Брыкова</w:t>
      </w:r>
      <w:proofErr w:type="spellEnd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Основы        бухгалтерского       учета. – М.: Академия (</w:t>
      </w:r>
      <w:proofErr w:type="spellStart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), 2012 – 420с.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Кондраков Н.П. Бухгалтерский (финансовый, управленческий) учет. </w:t>
      </w:r>
      <w:proofErr w:type="spellStart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М.:Проспект</w:t>
      </w:r>
      <w:proofErr w:type="spellEnd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2013 – 831с.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Бухгалтерский учет.- М.: Форум, 2012. – 326с.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Вещунова</w:t>
      </w:r>
      <w:proofErr w:type="spellEnd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 Бухгалтерский учет. – М.: Рид Групп, 2012. – 298 с.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D500BC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</w:t>
      </w:r>
      <w:proofErr w:type="gramEnd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ТТИ ЮФУ, 2013).</w:t>
      </w:r>
      <w:proofErr w:type="gramEnd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Административно-управленческий портал </w:t>
      </w:r>
      <w:proofErr w:type="spellStart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AUP.Ruhttp</w:t>
      </w:r>
      <w:proofErr w:type="spellEnd"/>
      <w:r w:rsidRPr="00D500BC">
        <w:rPr>
          <w:rFonts w:ascii="Times New Roman" w:eastAsia="Times New Roman" w:hAnsi="Times New Roman" w:cs="Times New Roman"/>
          <w:sz w:val="24"/>
          <w:szCs w:val="24"/>
          <w:lang w:eastAsia="ru-RU"/>
        </w:rPr>
        <w:t>://www.aup.ru/books/m176/ Бухгалтерский учет: Учебное пособие</w:t>
      </w:r>
    </w:p>
    <w:sectPr w:rsidR="00D67901" w:rsidRPr="00D5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F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F35993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553278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6676E0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E0A64BB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32C589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3AE538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38890DF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EE75EDF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4F9F54E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586E472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73B7135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3"/>
  </w:num>
  <w:num w:numId="5">
    <w:abstractNumId w:val="4"/>
  </w:num>
  <w:num w:numId="6">
    <w:abstractNumId w:val="6"/>
  </w:num>
  <w:num w:numId="7">
    <w:abstractNumId w:val="7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1"/>
  </w:num>
  <w:num w:numId="14">
    <w:abstractNumId w:val="14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53D11"/>
    <w:rsid w:val="00070263"/>
    <w:rsid w:val="000D7B6F"/>
    <w:rsid w:val="00152C21"/>
    <w:rsid w:val="00193E76"/>
    <w:rsid w:val="00375C6A"/>
    <w:rsid w:val="004E1593"/>
    <w:rsid w:val="0051455F"/>
    <w:rsid w:val="00582461"/>
    <w:rsid w:val="00665D0E"/>
    <w:rsid w:val="006F0564"/>
    <w:rsid w:val="00706973"/>
    <w:rsid w:val="00917B74"/>
    <w:rsid w:val="009F5EF0"/>
    <w:rsid w:val="009F7893"/>
    <w:rsid w:val="00A3468E"/>
    <w:rsid w:val="00A45A61"/>
    <w:rsid w:val="00CA1E1A"/>
    <w:rsid w:val="00D500BC"/>
    <w:rsid w:val="00D67901"/>
    <w:rsid w:val="00DA567B"/>
    <w:rsid w:val="00F37F5C"/>
    <w:rsid w:val="00F5792B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2015-08-31T11:25:00Z</dcterms:created>
  <dcterms:modified xsi:type="dcterms:W3CDTF">2015-09-02T09:11:00Z</dcterms:modified>
</cp:coreProperties>
</file>