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20</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D17516" w:rsidRPr="00D17516">
        <w:rPr>
          <w:rFonts w:ascii="Times New Roman" w:eastAsia="Times New Roman" w:hAnsi="Times New Roman" w:cs="Times New Roman"/>
          <w:sz w:val="24"/>
          <w:szCs w:val="24"/>
        </w:rPr>
        <w:t>Переоценка и инвентаризация основных средств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52995" w:rsidRPr="000A2A96" w:rsidRDefault="00E52995" w:rsidP="00E52995">
      <w:pPr>
        <w:spacing w:after="0"/>
        <w:jc w:val="both"/>
        <w:rPr>
          <w:rFonts w:ascii="Times New Roman" w:eastAsia="Times New Roman" w:hAnsi="Times New Roman" w:cs="Times New Roman"/>
          <w:sz w:val="24"/>
          <w:szCs w:val="24"/>
          <w:lang w:eastAsia="ru-RU"/>
        </w:rPr>
      </w:pPr>
    </w:p>
    <w:p w:rsidR="00D17516" w:rsidRPr="000A2A96" w:rsidRDefault="00D17516" w:rsidP="00D17516">
      <w:pPr>
        <w:spacing w:after="0"/>
        <w:jc w:val="both"/>
        <w:rPr>
          <w:rFonts w:ascii="Times New Roman" w:eastAsia="Times New Roman" w:hAnsi="Times New Roman" w:cs="Times New Roman"/>
          <w:sz w:val="24"/>
          <w:szCs w:val="24"/>
          <w:lang w:eastAsia="ru-RU"/>
        </w:rPr>
      </w:pPr>
    </w:p>
    <w:p w:rsidR="00D17516" w:rsidRPr="000A2A96" w:rsidRDefault="00D17516" w:rsidP="00D17516">
      <w:pPr>
        <w:spacing w:after="0"/>
        <w:jc w:val="both"/>
        <w:rPr>
          <w:rFonts w:ascii="Times New Roman" w:eastAsia="Calibri" w:hAnsi="Times New Roman" w:cs="Times New Roman"/>
          <w:b/>
          <w:bCs/>
          <w:sz w:val="24"/>
          <w:szCs w:val="24"/>
          <w:lang w:eastAsia="ru-RU"/>
        </w:rPr>
      </w:pP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Отражение в учете  результатов инвентаризации и переоценки основных средств.</w:t>
      </w:r>
    </w:p>
    <w:p w:rsidR="00D17516" w:rsidRPr="000A2A96" w:rsidRDefault="00D17516" w:rsidP="00D17516">
      <w:pPr>
        <w:spacing w:after="0"/>
        <w:ind w:firstLine="709"/>
        <w:jc w:val="both"/>
        <w:rPr>
          <w:rFonts w:ascii="Times New Roman" w:eastAsia="Calibri" w:hAnsi="Times New Roman" w:cs="Times New Roman"/>
          <w:b/>
          <w:bCs/>
          <w:sz w:val="24"/>
          <w:szCs w:val="24"/>
          <w:lang w:eastAsia="ru-RU"/>
        </w:rPr>
      </w:pP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инвентаризации и переоценке основных средств</w:t>
      </w:r>
    </w:p>
    <w:p w:rsidR="00D17516" w:rsidRPr="000A2A96" w:rsidRDefault="00D17516" w:rsidP="00D17516">
      <w:pPr>
        <w:spacing w:after="0"/>
        <w:ind w:firstLine="709"/>
        <w:jc w:val="both"/>
        <w:rPr>
          <w:rFonts w:ascii="Times New Roman" w:eastAsia="Times New Roman" w:hAnsi="Times New Roman" w:cs="Times New Roman"/>
          <w:b/>
          <w:i/>
          <w:sz w:val="24"/>
          <w:szCs w:val="24"/>
          <w:lang w:eastAsia="ru-RU"/>
        </w:rPr>
      </w:pP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1–4</w:t>
      </w: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В результате инвентаризации основных средств обнаружена недостача оборудования, первоначальная стоимость которого 58 900 рублей. Сумма начисленной к моменту инвентаризации амортизации - 5 800 рублей.  Рыночная  стоимость  недостающего  объекта - 69 000 рублей. На материально - ответственное лицо отнесена недостача в пределах рыночной стоимости недостающих ценностей. Отразите результаты инвентаризации в учете.</w:t>
      </w: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 xml:space="preserve"> В результате инвентаризации    обнаружен объект основных средств, не числящийся в учете. По данным оценки его рыночная стоимость составляет 90 000 рублей, а износ - 50%. Отразите в учете результаты инвентаризации.</w:t>
      </w: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Предприятие производит уценку основных средств, первоначальная стоимость которых  40 000 рублей, износ - 20 000 рублей. ПО данным переоценки первоначальная стоимость составила 35 000 рублей, а износ - 18 000 рублей. Отразите в учете данные переоценки.</w:t>
      </w:r>
    </w:p>
    <w:p w:rsidR="00D17516" w:rsidRPr="000A2A96" w:rsidRDefault="00D17516" w:rsidP="00D1751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sz w:val="24"/>
          <w:szCs w:val="24"/>
          <w:lang w:eastAsia="ru-RU"/>
        </w:rPr>
        <w:t xml:space="preserve"> Постройте схемы по учету результатов инвентаризации.</w:t>
      </w:r>
    </w:p>
    <w:p w:rsidR="00D17516" w:rsidRPr="000A2A96" w:rsidRDefault="00D17516" w:rsidP="00D17516">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D17516" w:rsidRPr="000A2A96" w:rsidRDefault="00D17516" w:rsidP="00D17516">
      <w:pPr>
        <w:numPr>
          <w:ilvl w:val="0"/>
          <w:numId w:val="2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Какова цель инвентаризации основных средств?</w:t>
      </w:r>
    </w:p>
    <w:p w:rsidR="00D17516" w:rsidRPr="000A2A96" w:rsidRDefault="00D17516" w:rsidP="00D17516">
      <w:pPr>
        <w:numPr>
          <w:ilvl w:val="0"/>
          <w:numId w:val="2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часто согласно законодательству о бухгалтерском учете проводится инвентаризация основных средств?</w:t>
      </w:r>
    </w:p>
    <w:p w:rsidR="00D17516" w:rsidRPr="000A2A96" w:rsidRDefault="00D17516" w:rsidP="00D17516">
      <w:pPr>
        <w:numPr>
          <w:ilvl w:val="0"/>
          <w:numId w:val="2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документ оформляется в ходе инвентаризации?</w:t>
      </w:r>
    </w:p>
    <w:p w:rsidR="00D17516" w:rsidRPr="000A2A96" w:rsidRDefault="00D17516" w:rsidP="00D17516">
      <w:pPr>
        <w:numPr>
          <w:ilvl w:val="0"/>
          <w:numId w:val="2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оформляет акт инвентаризации?</w:t>
      </w:r>
    </w:p>
    <w:p w:rsidR="00D17516" w:rsidRPr="000A2A96" w:rsidRDefault="00D17516" w:rsidP="00D17516">
      <w:pPr>
        <w:numPr>
          <w:ilvl w:val="0"/>
          <w:numId w:val="2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Что такое сличительная ведомость?</w:t>
      </w:r>
    </w:p>
    <w:p w:rsidR="00D17516" w:rsidRPr="000A2A96" w:rsidRDefault="00D17516" w:rsidP="00D17516">
      <w:pPr>
        <w:spacing w:after="0"/>
        <w:jc w:val="both"/>
        <w:rPr>
          <w:rFonts w:ascii="Times New Roman" w:eastAsia="Times New Roman" w:hAnsi="Times New Roman" w:cs="Times New Roman"/>
          <w:sz w:val="24"/>
          <w:szCs w:val="24"/>
          <w:lang w:eastAsia="ru-RU"/>
        </w:rPr>
      </w:pPr>
    </w:p>
    <w:p w:rsidR="006B2D6C" w:rsidRDefault="00D17516" w:rsidP="00D17516">
      <w:pPr>
        <w:spacing w:after="0"/>
        <w:jc w:val="both"/>
        <w:rPr>
          <w:rFonts w:ascii="Times New Roman" w:eastAsia="Times New Roman" w:hAnsi="Times New Roman" w:cs="Times New Roman"/>
          <w:b/>
          <w:sz w:val="24"/>
          <w:szCs w:val="24"/>
        </w:rPr>
      </w:pPr>
      <w:r w:rsidRPr="000A2A96">
        <w:rPr>
          <w:rFonts w:ascii="Times New Roman" w:eastAsia="Times New Roman" w:hAnsi="Times New Roman" w:cs="Times New Roman"/>
          <w:sz w:val="24"/>
          <w:szCs w:val="24"/>
          <w:lang w:eastAsia="ru-RU"/>
        </w:rPr>
        <w:br w:type="page"/>
      </w:r>
    </w:p>
    <w:p w:rsidR="006B2D6C" w:rsidRDefault="006B2D6C" w:rsidP="00420A07">
      <w:pPr>
        <w:spacing w:after="0"/>
        <w:jc w:val="both"/>
        <w:rPr>
          <w:rFonts w:ascii="Times New Roman" w:eastAsia="Times New Roman" w:hAnsi="Times New Roman" w:cs="Times New Roman"/>
          <w:b/>
          <w:sz w:val="24"/>
          <w:szCs w:val="24"/>
        </w:rPr>
      </w:pPr>
    </w:p>
    <w:p w:rsidR="007B53FD" w:rsidRDefault="007B53FD" w:rsidP="00420A07">
      <w:pPr>
        <w:spacing w:after="0"/>
        <w:jc w:val="both"/>
        <w:rPr>
          <w:rFonts w:ascii="Times New Roman" w:eastAsia="Times New Roman" w:hAnsi="Times New Roman" w:cs="Times New Roman"/>
          <w:b/>
          <w:sz w:val="24"/>
          <w:szCs w:val="24"/>
        </w:rPr>
      </w:pPr>
    </w:p>
    <w:p w:rsidR="00770319" w:rsidRDefault="00770319"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w:t>
      </w:r>
      <w:bookmarkStart w:id="0" w:name="_GoBack"/>
      <w:r w:rsidRPr="00710533">
        <w:rPr>
          <w:rFonts w:ascii="Times New Roman" w:eastAsia="Times New Roman" w:hAnsi="Times New Roman" w:cs="Times New Roman"/>
          <w:sz w:val="24"/>
          <w:szCs w:val="24"/>
        </w:rPr>
        <w:t>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й</w:t>
      </w:r>
      <w:bookmarkEnd w:id="0"/>
      <w:r w:rsidRPr="00710533">
        <w:rPr>
          <w:rFonts w:ascii="Times New Roman" w:eastAsia="Times New Roman" w:hAnsi="Times New Roman" w:cs="Times New Roman"/>
          <w:sz w:val="24"/>
          <w:szCs w:val="24"/>
        </w:rPr>
        <w:t xml:space="preserve">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17516">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D17516">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D17516">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5511A"/>
    <w:rsid w:val="001A34DE"/>
    <w:rsid w:val="001F47F7"/>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9BF1-CA06-416A-AD8D-BA2C6BBA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2015-09-06T12:46:00Z</dcterms:created>
  <dcterms:modified xsi:type="dcterms:W3CDTF">2015-09-06T17:33:00Z</dcterms:modified>
</cp:coreProperties>
</file>