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82E59" w:rsidRDefault="00B82E59" w:rsidP="00B82E59">
      <w:pPr>
        <w:pStyle w:val="a7"/>
      </w:pPr>
    </w:p>
    <w:p w:rsidR="00386B2D" w:rsidRDefault="00386B2D"/>
    <w:p w:rsidR="00386B2D" w:rsidRDefault="00386B2D"/>
    <w:p w:rsidR="00386B2D" w:rsidRDefault="00386B2D"/>
    <w:p w:rsidR="00386B2D" w:rsidRDefault="00386B2D"/>
    <w:p w:rsidR="00386B2D" w:rsidRDefault="00386B2D" w:rsidP="00386B2D">
      <w:pPr>
        <w:jc w:val="center"/>
        <w:rPr>
          <w:color w:val="1D1B11" w:themeColor="background2" w:themeShade="1A"/>
          <w:sz w:val="96"/>
          <w:szCs w:val="96"/>
        </w:rPr>
      </w:pPr>
    </w:p>
    <w:p w:rsidR="00386B2D" w:rsidRDefault="00386B2D" w:rsidP="00386B2D">
      <w:pPr>
        <w:jc w:val="center"/>
        <w:rPr>
          <w:color w:val="1D1B11" w:themeColor="background2" w:themeShade="1A"/>
          <w:sz w:val="96"/>
          <w:szCs w:val="96"/>
        </w:rPr>
      </w:pPr>
    </w:p>
    <w:p w:rsidR="00386B2D" w:rsidRDefault="00386B2D" w:rsidP="00B82E59">
      <w:pPr>
        <w:rPr>
          <w:color w:val="1D1B11" w:themeColor="background2" w:themeShade="1A"/>
          <w:sz w:val="96"/>
          <w:szCs w:val="96"/>
        </w:rPr>
      </w:pPr>
    </w:p>
    <w:p w:rsidR="00C20F5C" w:rsidRDefault="00C20F5C" w:rsidP="00B82E59">
      <w:pPr>
        <w:rPr>
          <w:color w:val="1D1B11" w:themeColor="background2" w:themeShade="1A"/>
          <w:sz w:val="96"/>
          <w:szCs w:val="96"/>
        </w:rPr>
      </w:pPr>
    </w:p>
    <w:p w:rsidR="00C20F5C" w:rsidRDefault="00C20F5C" w:rsidP="00B82E59">
      <w:pPr>
        <w:rPr>
          <w:color w:val="1D1B11" w:themeColor="background2" w:themeShade="1A"/>
          <w:sz w:val="96"/>
          <w:szCs w:val="96"/>
        </w:rPr>
      </w:pPr>
    </w:p>
    <w:p w:rsidR="00386B2D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lastRenderedPageBreak/>
        <w:t xml:space="preserve">Автор работы: </w:t>
      </w:r>
      <w:proofErr w:type="spellStart"/>
      <w:r>
        <w:rPr>
          <w:color w:val="1D1B11" w:themeColor="background2" w:themeShade="1A"/>
          <w:sz w:val="24"/>
          <w:szCs w:val="24"/>
        </w:rPr>
        <w:t>Сагадеева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Анна,</w:t>
      </w:r>
    </w:p>
    <w:p w:rsidR="00B82E59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ученица 9а класса МБОУ СШ № 1,</w:t>
      </w:r>
    </w:p>
    <w:p w:rsidR="00B82E59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г. Архангельска</w:t>
      </w:r>
    </w:p>
    <w:p w:rsidR="00B82E59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руководитель: Куприянович Марина Олеговна,</w:t>
      </w:r>
    </w:p>
    <w:p w:rsidR="00B82E59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учитель математики высшей квалификационной категории,</w:t>
      </w:r>
    </w:p>
    <w:p w:rsidR="00B82E59" w:rsidRPr="00B82E59" w:rsidRDefault="00B82E59" w:rsidP="00B82E59">
      <w:pPr>
        <w:spacing w:after="0"/>
        <w:jc w:val="righ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МБОУ СШ № 1 г. Архангельска</w:t>
      </w:r>
    </w:p>
    <w:p w:rsidR="00B82E59" w:rsidRDefault="00B82E59" w:rsidP="00B82E59">
      <w:pPr>
        <w:spacing w:after="0"/>
        <w:jc w:val="center"/>
        <w:rPr>
          <w:color w:val="1D1B11" w:themeColor="background2" w:themeShade="1A"/>
          <w:sz w:val="36"/>
          <w:szCs w:val="36"/>
        </w:rPr>
      </w:pPr>
    </w:p>
    <w:p w:rsidR="00B82E59" w:rsidRDefault="00B82E59" w:rsidP="00B82E59">
      <w:pPr>
        <w:spacing w:after="0"/>
        <w:jc w:val="center"/>
        <w:rPr>
          <w:color w:val="1D1B11" w:themeColor="background2" w:themeShade="1A"/>
          <w:sz w:val="36"/>
          <w:szCs w:val="36"/>
        </w:rPr>
      </w:pPr>
    </w:p>
    <w:p w:rsidR="00AA0217" w:rsidRPr="00B82E59" w:rsidRDefault="00B82E59" w:rsidP="00B82E59">
      <w:pPr>
        <w:spacing w:after="0"/>
        <w:jc w:val="center"/>
        <w:rPr>
          <w:color w:val="1D1B11" w:themeColor="background2" w:themeShade="1A"/>
          <w:sz w:val="36"/>
          <w:szCs w:val="36"/>
        </w:rPr>
      </w:pPr>
      <w:r w:rsidRPr="00B82E59">
        <w:rPr>
          <w:color w:val="1D1B11" w:themeColor="background2" w:themeShade="1A"/>
          <w:sz w:val="36"/>
          <w:szCs w:val="36"/>
        </w:rPr>
        <w:t>Буклет</w:t>
      </w:r>
    </w:p>
    <w:p w:rsidR="00386B2D" w:rsidRDefault="00386B2D" w:rsidP="00386B2D">
      <w:pPr>
        <w:jc w:val="center"/>
        <w:rPr>
          <w:color w:val="1D1B11" w:themeColor="background2" w:themeShade="1A"/>
          <w:sz w:val="96"/>
          <w:szCs w:val="96"/>
        </w:rPr>
      </w:pPr>
      <w:r w:rsidRPr="00386B2D">
        <w:rPr>
          <w:color w:val="1D1B11" w:themeColor="background2" w:themeShade="1A"/>
          <w:sz w:val="96"/>
          <w:szCs w:val="96"/>
        </w:rPr>
        <w:t>Улицы</w:t>
      </w:r>
      <w:r w:rsidRPr="00386B2D">
        <w:rPr>
          <w:rFonts w:ascii="Rage Italic" w:hAnsi="Rage Italic"/>
          <w:color w:val="1D1B11" w:themeColor="background2" w:themeShade="1A"/>
          <w:sz w:val="96"/>
          <w:szCs w:val="96"/>
        </w:rPr>
        <w:t xml:space="preserve"> </w:t>
      </w:r>
      <w:r w:rsidRPr="00386B2D">
        <w:rPr>
          <w:color w:val="1D1B11" w:themeColor="background2" w:themeShade="1A"/>
          <w:sz w:val="96"/>
          <w:szCs w:val="96"/>
        </w:rPr>
        <w:t>родного</w:t>
      </w:r>
      <w:r w:rsidRPr="00386B2D">
        <w:rPr>
          <w:rFonts w:ascii="Rage Italic" w:hAnsi="Rage Italic"/>
          <w:color w:val="1D1B11" w:themeColor="background2" w:themeShade="1A"/>
          <w:sz w:val="96"/>
          <w:szCs w:val="96"/>
        </w:rPr>
        <w:t xml:space="preserve"> </w:t>
      </w:r>
      <w:r w:rsidRPr="00386B2D">
        <w:rPr>
          <w:color w:val="1D1B11" w:themeColor="background2" w:themeShade="1A"/>
          <w:sz w:val="96"/>
          <w:szCs w:val="96"/>
        </w:rPr>
        <w:t>города</w:t>
      </w:r>
    </w:p>
    <w:p w:rsidR="00386B2D" w:rsidRDefault="00386B2D" w:rsidP="00386B2D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B82E59" w:rsidRDefault="00B82E59" w:rsidP="00386B2D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386B2D" w:rsidRDefault="00386B2D" w:rsidP="00386B2D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386B2D" w:rsidRDefault="00386B2D" w:rsidP="00386B2D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AA0217" w:rsidRDefault="00AA0217" w:rsidP="00AA0217">
      <w:p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AA0217" w:rsidRDefault="00AA0217" w:rsidP="00AA0217">
      <w:p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386B2D" w:rsidRPr="00AA0217" w:rsidRDefault="00AA0217" w:rsidP="00AA021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AA0217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lastRenderedPageBreak/>
        <w:t>НАБЕРЕЖНАЯ СЕВЕРНОЙ ДВИНЫ</w:t>
      </w:r>
    </w:p>
    <w:p w:rsidR="00AA0217" w:rsidRDefault="00AA0217" w:rsidP="00AA0217">
      <w:pPr>
        <w:rPr>
          <w:rFonts w:ascii="Times New Roman" w:hAnsi="Times New Roman" w:cs="Times New Roman"/>
          <w:color w:val="000000"/>
          <w:sz w:val="41"/>
          <w:szCs w:val="41"/>
          <w:shd w:val="clear" w:color="auto" w:fill="D6E3BC" w:themeFill="accent3" w:themeFillTint="66"/>
        </w:rPr>
      </w:pPr>
      <w:r>
        <w:rPr>
          <w:noProof/>
          <w:lang w:eastAsia="ru-RU"/>
        </w:rPr>
        <w:drawing>
          <wp:inline distT="0" distB="0" distL="0" distR="0">
            <wp:extent cx="5079908" cy="3396342"/>
            <wp:effectExtent l="19050" t="0" r="6442" b="0"/>
            <wp:docPr id="4" name="Рисунок 4" descr="Город Архангельск. Фотография Архангельска. История Арханге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д Архангельск. Фотография Архангельска. История Архангел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81" cy="340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17" w:rsidRPr="005366F9" w:rsidRDefault="00AA0217" w:rsidP="005366F9">
      <w:pPr>
        <w:jc w:val="both"/>
        <w:rPr>
          <w:rFonts w:cs="Times New Roman"/>
          <w:color w:val="000000"/>
          <w:sz w:val="36"/>
          <w:szCs w:val="36"/>
          <w:shd w:val="clear" w:color="auto" w:fill="D6E3BC" w:themeFill="accent3" w:themeFillTint="66"/>
        </w:rPr>
      </w:pPr>
      <w:r w:rsidRPr="005366F9">
        <w:rPr>
          <w:rFonts w:cs="Times New Roman"/>
          <w:color w:val="000000"/>
          <w:sz w:val="36"/>
          <w:szCs w:val="36"/>
          <w:shd w:val="clear" w:color="auto" w:fill="D6E3BC" w:themeFill="accent3" w:themeFillTint="66"/>
        </w:rPr>
        <w:t xml:space="preserve">Набережная Северной Двины — лицо Архангельска. С нее открывается неповторимый вид на просторы Северной Двины, на акваторию порта. Свежий речной воздух, зелень бульваров, великолепный песчаный пляж, гавань </w:t>
      </w:r>
      <w:proofErr w:type="spellStart"/>
      <w:r w:rsidRPr="005366F9">
        <w:rPr>
          <w:rFonts w:cs="Times New Roman"/>
          <w:color w:val="000000"/>
          <w:sz w:val="36"/>
          <w:szCs w:val="36"/>
          <w:shd w:val="clear" w:color="auto" w:fill="D6E3BC" w:themeFill="accent3" w:themeFillTint="66"/>
        </w:rPr>
        <w:t>яхтклуба</w:t>
      </w:r>
      <w:proofErr w:type="spellEnd"/>
      <w:r w:rsidRPr="005366F9">
        <w:rPr>
          <w:rFonts w:cs="Times New Roman"/>
          <w:color w:val="000000"/>
          <w:sz w:val="36"/>
          <w:szCs w:val="36"/>
          <w:shd w:val="clear" w:color="auto" w:fill="D6E3BC" w:themeFill="accent3" w:themeFillTint="66"/>
        </w:rPr>
        <w:t xml:space="preserve"> делают набережную любимым местом отдыха горожан. </w:t>
      </w:r>
    </w:p>
    <w:p w:rsidR="00AA0217" w:rsidRDefault="005366F9" w:rsidP="005366F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D6E3BC" w:themeFill="accent3" w:themeFillTint="66"/>
        </w:rPr>
      </w:pPr>
      <w:r w:rsidRPr="005366F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D6E3BC" w:themeFill="accent3" w:themeFillTint="66"/>
        </w:rPr>
        <w:lastRenderedPageBreak/>
        <w:t>ПРОСПЕКТ ПАВЛИНА ВИНОГРАДОВА</w:t>
      </w:r>
    </w:p>
    <w:p w:rsidR="005366F9" w:rsidRDefault="005366F9" w:rsidP="005366F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537531" cy="3396342"/>
            <wp:effectExtent l="19050" t="0" r="0" b="0"/>
            <wp:docPr id="7" name="Рисунок 7" descr="Старый Архангельск - XX век (много фото) / Blog by Mitja / Архангельск и Архангельская область (регион 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арый Архангельск - XX век (много фото) / Blog by Mitja / Архангельск и Архангельская область (регион 2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47" cy="34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9" w:rsidRDefault="005366F9" w:rsidP="005366F9">
      <w:pPr>
        <w:jc w:val="both"/>
        <w:rPr>
          <w:sz w:val="36"/>
          <w:szCs w:val="36"/>
        </w:rPr>
      </w:pPr>
      <w:r w:rsidRPr="005366F9">
        <w:rPr>
          <w:sz w:val="36"/>
          <w:szCs w:val="36"/>
        </w:rPr>
        <w:t xml:space="preserve">Проспект назван в честь одного из активных борцов за упрочение Советской власти на Севере, заместителя председателя Архангельского </w:t>
      </w:r>
      <w:proofErr w:type="spellStart"/>
      <w:r w:rsidRPr="005366F9">
        <w:rPr>
          <w:sz w:val="36"/>
          <w:szCs w:val="36"/>
        </w:rPr>
        <w:t>губисполкома</w:t>
      </w:r>
      <w:proofErr w:type="spellEnd"/>
      <w:r w:rsidRPr="005366F9">
        <w:rPr>
          <w:sz w:val="36"/>
          <w:szCs w:val="36"/>
        </w:rPr>
        <w:t>, Павлина Федоровича Виноградова. На доме № 60, в котором П. Ф. Виноградов жил установлена мемориальная доска, а перед кинотеатром «Мир» ему поставлен памятник.</w:t>
      </w:r>
    </w:p>
    <w:p w:rsidR="005366F9" w:rsidRDefault="005366F9" w:rsidP="005366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6F9">
        <w:rPr>
          <w:rFonts w:ascii="Times New Roman" w:hAnsi="Times New Roman" w:cs="Times New Roman"/>
          <w:b/>
          <w:sz w:val="36"/>
          <w:szCs w:val="36"/>
        </w:rPr>
        <w:lastRenderedPageBreak/>
        <w:t>ПРОСПЕКТ ЧУМБАРОВА-ЛУЧИНСКОГО</w:t>
      </w:r>
    </w:p>
    <w:p w:rsidR="003F4628" w:rsidRDefault="003F4628" w:rsidP="003F4628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810000" cy="2851785"/>
            <wp:effectExtent l="19050" t="0" r="0" b="0"/>
            <wp:docPr id="10" name="Рисунок 10" descr="Архангельск : Города, в которых мы жив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хангельск : Города, в которых мы жив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9" w:rsidRDefault="005366F9" w:rsidP="003F4628">
      <w:pPr>
        <w:jc w:val="both"/>
        <w:rPr>
          <w:sz w:val="36"/>
          <w:szCs w:val="36"/>
        </w:rPr>
      </w:pPr>
      <w:r w:rsidRPr="003F4628">
        <w:rPr>
          <w:sz w:val="36"/>
          <w:szCs w:val="36"/>
        </w:rPr>
        <w:t>Проспект назван именем одного из активных участников Великой</w:t>
      </w:r>
      <w:r w:rsidRPr="003F4628">
        <w:t xml:space="preserve"> </w:t>
      </w:r>
      <w:r w:rsidRPr="003F4628">
        <w:rPr>
          <w:sz w:val="36"/>
          <w:szCs w:val="36"/>
        </w:rPr>
        <w:t xml:space="preserve">Октябрьской социалистической революции и борьбы против интервентов и белогвардейцев на Севере Федора Степановича </w:t>
      </w:r>
      <w:proofErr w:type="spellStart"/>
      <w:r w:rsidRPr="003F4628">
        <w:rPr>
          <w:sz w:val="36"/>
          <w:szCs w:val="36"/>
        </w:rPr>
        <w:t>Чумбарова</w:t>
      </w:r>
      <w:proofErr w:type="spellEnd"/>
      <w:r w:rsidRPr="003F4628">
        <w:rPr>
          <w:sz w:val="36"/>
          <w:szCs w:val="36"/>
        </w:rPr>
        <w:t xml:space="preserve"> (1897 — 1921 гг.), уроженца </w:t>
      </w:r>
      <w:proofErr w:type="spellStart"/>
      <w:r w:rsidRPr="003F4628">
        <w:rPr>
          <w:sz w:val="36"/>
          <w:szCs w:val="36"/>
        </w:rPr>
        <w:t>Каргопольского</w:t>
      </w:r>
      <w:proofErr w:type="spellEnd"/>
      <w:r w:rsidRPr="003F4628">
        <w:rPr>
          <w:sz w:val="36"/>
          <w:szCs w:val="36"/>
        </w:rPr>
        <w:t xml:space="preserve"> уезда Архангельской губернии. </w:t>
      </w:r>
      <w:proofErr w:type="spellStart"/>
      <w:r w:rsidRPr="003F4628">
        <w:rPr>
          <w:sz w:val="36"/>
          <w:szCs w:val="36"/>
        </w:rPr>
        <w:t>Лучинский</w:t>
      </w:r>
      <w:proofErr w:type="spellEnd"/>
      <w:r w:rsidRPr="003F4628">
        <w:rPr>
          <w:sz w:val="36"/>
          <w:szCs w:val="36"/>
        </w:rPr>
        <w:t xml:space="preserve"> — его кличка по подпольной революционной работе. На доме № 96 в честь Ф. С. </w:t>
      </w:r>
      <w:proofErr w:type="spellStart"/>
      <w:r w:rsidRPr="003F4628">
        <w:rPr>
          <w:sz w:val="36"/>
          <w:szCs w:val="36"/>
        </w:rPr>
        <w:t>Чумбарова-Лучинского</w:t>
      </w:r>
      <w:proofErr w:type="spellEnd"/>
      <w:r w:rsidRPr="003F4628">
        <w:rPr>
          <w:sz w:val="36"/>
          <w:szCs w:val="36"/>
        </w:rPr>
        <w:t xml:space="preserve"> установлена мемориальная доска.</w:t>
      </w:r>
    </w:p>
    <w:p w:rsidR="003F4628" w:rsidRPr="00B362B9" w:rsidRDefault="003F4628" w:rsidP="003F46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2B9">
        <w:rPr>
          <w:rFonts w:ascii="Times New Roman" w:hAnsi="Times New Roman" w:cs="Times New Roman"/>
          <w:b/>
          <w:sz w:val="36"/>
          <w:szCs w:val="36"/>
        </w:rPr>
        <w:lastRenderedPageBreak/>
        <w:t>ПРОСПЕКТ ТРОИЦКИЙ</w:t>
      </w:r>
    </w:p>
    <w:p w:rsidR="00B362B9" w:rsidRDefault="00B362B9" w:rsidP="00B362B9">
      <w:pPr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48998" cy="3048000"/>
            <wp:effectExtent l="19050" t="0" r="8752" b="0"/>
            <wp:docPr id="13" name="Рисунок 13" descr="Фотографии Троицкий проспект. Часть 2. Лето - осень 2012 г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и Троицкий проспект. Часть 2. Лето - осень 2012 года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63" cy="30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28" w:rsidRDefault="00B362B9" w:rsidP="00B362B9">
      <w:pPr>
        <w:jc w:val="both"/>
        <w:rPr>
          <w:rFonts w:cs="Times New Roman"/>
          <w:sz w:val="36"/>
          <w:szCs w:val="36"/>
        </w:rPr>
      </w:pPr>
      <w:r w:rsidRPr="00B362B9">
        <w:rPr>
          <w:rFonts w:cs="Times New Roman"/>
          <w:sz w:val="36"/>
          <w:szCs w:val="36"/>
        </w:rPr>
        <w:t xml:space="preserve">Центральная улица </w:t>
      </w:r>
      <w:hyperlink r:id="rId9" w:tooltip="Архангельск" w:history="1">
        <w:r w:rsidRPr="00B362B9">
          <w:rPr>
            <w:rFonts w:cs="Times New Roman"/>
            <w:sz w:val="36"/>
            <w:szCs w:val="36"/>
          </w:rPr>
          <w:t>Архангельска</w:t>
        </w:r>
      </w:hyperlink>
      <w:r w:rsidRPr="00B362B9">
        <w:rPr>
          <w:rFonts w:cs="Times New Roman"/>
          <w:sz w:val="36"/>
          <w:szCs w:val="36"/>
        </w:rPr>
        <w:t>, центральная городская магистраль.</w:t>
      </w:r>
      <w:r w:rsidRPr="00B362B9">
        <w:rPr>
          <w:rFonts w:cs="Times New Roman"/>
          <w:sz w:val="36"/>
          <w:szCs w:val="36"/>
          <w:shd w:val="clear" w:color="auto" w:fill="FFFFFF"/>
        </w:rPr>
        <w:t xml:space="preserve"> </w:t>
      </w:r>
      <w:r w:rsidR="003F4628" w:rsidRPr="00B362B9">
        <w:rPr>
          <w:rFonts w:cs="Times New Roman"/>
          <w:sz w:val="36"/>
          <w:szCs w:val="36"/>
        </w:rPr>
        <w:t>Проспект получил своё название от некогда стоявшего на нём </w:t>
      </w:r>
      <w:hyperlink r:id="rId10" w:tooltip="Архангельский кафедральный собор во имя Святой Троицы" w:history="1">
        <w:r w:rsidR="003F4628" w:rsidRPr="00B362B9">
          <w:rPr>
            <w:rFonts w:cs="Times New Roman"/>
            <w:sz w:val="36"/>
            <w:szCs w:val="36"/>
          </w:rPr>
          <w:t>Троицкого Кафедрального Собора</w:t>
        </w:r>
      </w:hyperlink>
      <w:r w:rsidR="003F4628" w:rsidRPr="00B362B9">
        <w:rPr>
          <w:rFonts w:cs="Times New Roman"/>
          <w:sz w:val="36"/>
          <w:szCs w:val="36"/>
        </w:rPr>
        <w:t>, который располагался недалеко от того места, где сейчас стоит здание </w:t>
      </w:r>
      <w:hyperlink r:id="rId11" w:tooltip="Архангельский театр драмы имени М. В. Ломоносова" w:history="1">
        <w:r w:rsidR="003F4628" w:rsidRPr="00B362B9">
          <w:rPr>
            <w:rFonts w:cs="Times New Roman"/>
            <w:sz w:val="36"/>
            <w:szCs w:val="36"/>
          </w:rPr>
          <w:t xml:space="preserve">городского </w:t>
        </w:r>
        <w:proofErr w:type="spellStart"/>
        <w:r w:rsidR="003F4628" w:rsidRPr="00B362B9">
          <w:rPr>
            <w:rFonts w:cs="Times New Roman"/>
            <w:sz w:val="36"/>
            <w:szCs w:val="36"/>
          </w:rPr>
          <w:t>драмтеара</w:t>
        </w:r>
        <w:proofErr w:type="spellEnd"/>
        <w:r w:rsidR="003F4628" w:rsidRPr="00B362B9">
          <w:rPr>
            <w:rFonts w:cs="Times New Roman"/>
            <w:sz w:val="36"/>
            <w:szCs w:val="36"/>
          </w:rPr>
          <w:t xml:space="preserve"> им. М. В. Ломоносова</w:t>
        </w:r>
      </w:hyperlink>
      <w:r w:rsidRPr="00B362B9">
        <w:rPr>
          <w:rFonts w:cs="Times New Roman"/>
          <w:sz w:val="36"/>
          <w:szCs w:val="36"/>
        </w:rPr>
        <w:t xml:space="preserve"> Именно на этой улице располагается большинство административных зданий областных и городских органов власти.</w:t>
      </w:r>
    </w:p>
    <w:p w:rsidR="00C20F5C" w:rsidRDefault="00C20F5C" w:rsidP="00C20F5C">
      <w:r>
        <w:lastRenderedPageBreak/>
        <w:t>Библиография:</w:t>
      </w:r>
    </w:p>
    <w:p w:rsidR="00C20F5C" w:rsidRDefault="00C20F5C" w:rsidP="00C20F5C">
      <w:pPr>
        <w:pStyle w:val="a7"/>
        <w:numPr>
          <w:ilvl w:val="0"/>
          <w:numId w:val="1"/>
        </w:numPr>
      </w:pPr>
      <w:hyperlink r:id="rId12" w:history="1">
        <w:r w:rsidRPr="00165540">
          <w:rPr>
            <w:rStyle w:val="a6"/>
          </w:rPr>
          <w:t>https://ru.wikipedia.org/wiki/%D0%A1%D0%BF%D0%B8%D1%81%D0%BE%D0%BA_%D1%83%D0%BB%D0%B8%D1%86_%D0%90%D1%80%D1%85%D0%B0%D0%BD%D0%B3%D0%B5%D0%BB%D1%8C%D1%81%D0%BA%D0%B0</w:t>
        </w:r>
      </w:hyperlink>
    </w:p>
    <w:p w:rsidR="00C20F5C" w:rsidRDefault="00C20F5C" w:rsidP="00C20F5C">
      <w:pPr>
        <w:pStyle w:val="a7"/>
        <w:numPr>
          <w:ilvl w:val="0"/>
          <w:numId w:val="1"/>
        </w:numPr>
      </w:pPr>
      <w:hyperlink r:id="rId13" w:history="1">
        <w:r w:rsidRPr="00165540">
          <w:rPr>
            <w:rStyle w:val="a6"/>
          </w:rPr>
          <w:t>http://mmx29.ru/streets/?letter=25</w:t>
        </w:r>
      </w:hyperlink>
    </w:p>
    <w:p w:rsidR="00C20F5C" w:rsidRDefault="00C20F5C" w:rsidP="00C20F5C">
      <w:pPr>
        <w:pStyle w:val="a7"/>
        <w:numPr>
          <w:ilvl w:val="0"/>
          <w:numId w:val="1"/>
        </w:numPr>
      </w:pPr>
      <w:hyperlink r:id="rId14" w:history="1">
        <w:proofErr w:type="gramStart"/>
        <w:r w:rsidRPr="00165540">
          <w:rPr>
            <w:rStyle w:val="a6"/>
          </w:rPr>
          <w:t>https://yandex.ru/images/search?text=%D0%B0%D1%80%D1%85%D0%B0%D0%BD%D0%B3%D0%B5%D0%BB%D1%8C%D1%81%D0%BA%20%D1%83%D0%BB%D0%B8%D1%86%D1%8B%20%D0%B3%D0%BE%D1%80%D0%BE%D0%B4%D0%B0&amp;stype=image&amp;lr=20&amp;noreask=1&amp;source=wiz</w:t>
        </w:r>
      </w:hyperlink>
      <w:proofErr w:type="gramEnd"/>
    </w:p>
    <w:p w:rsidR="00C20F5C" w:rsidRPr="00B362B9" w:rsidRDefault="00C20F5C" w:rsidP="00B362B9">
      <w:pPr>
        <w:jc w:val="both"/>
        <w:rPr>
          <w:rFonts w:cs="Times New Roman"/>
          <w:sz w:val="36"/>
          <w:szCs w:val="36"/>
        </w:rPr>
      </w:pPr>
    </w:p>
    <w:sectPr w:rsidR="00C20F5C" w:rsidRPr="00B362B9" w:rsidSect="00AA02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5FE"/>
    <w:multiLevelType w:val="hybridMultilevel"/>
    <w:tmpl w:val="8A8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B2D"/>
    <w:rsid w:val="00014E37"/>
    <w:rsid w:val="000437F6"/>
    <w:rsid w:val="00386B2D"/>
    <w:rsid w:val="003F4628"/>
    <w:rsid w:val="005366F9"/>
    <w:rsid w:val="00862ACC"/>
    <w:rsid w:val="00AA0217"/>
    <w:rsid w:val="00AB1D3F"/>
    <w:rsid w:val="00B362B9"/>
    <w:rsid w:val="00B82E59"/>
    <w:rsid w:val="00C11B3D"/>
    <w:rsid w:val="00C20F5C"/>
    <w:rsid w:val="00EB55ED"/>
    <w:rsid w:val="00E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6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4628"/>
  </w:style>
  <w:style w:type="character" w:styleId="a6">
    <w:name w:val="Hyperlink"/>
    <w:basedOn w:val="a0"/>
    <w:uiPriority w:val="99"/>
    <w:unhideWhenUsed/>
    <w:rsid w:val="003F46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mx29.ru/streets/?letter=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A1%D0%BF%D0%B8%D1%81%D0%BE%D0%BA_%D1%83%D0%BB%D0%B8%D1%86_%D0%90%D1%80%D1%85%D0%B0%D0%BD%D0%B3%D0%B5%D0%BB%D1%8C%D1%81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0%D1%80%D1%85%D0%B0%D0%BD%D0%B3%D0%B5%D0%BB%D1%8C%D1%81%D0%BA%D0%B8%D0%B9_%D1%82%D0%B5%D0%B0%D1%82%D1%80_%D0%B4%D1%80%D0%B0%D0%BC%D1%8B_%D0%B8%D0%BC%D0%B5%D0%BD%D0%B8_%D0%9C._%D0%92._%D0%9B%D0%BE%D0%BC%D0%BE%D0%BD%D0%BE%D1%81%D0%BE%D0%B2%D0%B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0%D1%85%D0%B0%D0%BD%D0%B3%D0%B5%D0%BB%D1%8C%D1%81%D0%BA%D0%B8%D0%B9_%D0%BA%D0%B0%D1%84%D0%B5%D0%B4%D1%80%D0%B0%D0%BB%D1%8C%D0%BD%D1%8B%D0%B9_%D1%81%D0%BE%D0%B1%D0%BE%D1%80_%D0%B2%D0%BE_%D0%B8%D0%BC%D1%8F_%D0%A1%D0%B2%D1%8F%D1%82%D0%BE%D0%B9_%D0%A2%D1%80%D0%BE%D0%B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0%D1%85%D0%B0%D0%BD%D0%B3%D0%B5%D0%BB%D1%8C%D1%81%D0%BA" TargetMode="External"/><Relationship Id="rId14" Type="http://schemas.openxmlformats.org/officeDocument/2006/relationships/hyperlink" Target="https://yandex.ru/images/search?text=%D0%B0%D1%80%D1%85%D0%B0%D0%BD%D0%B3%D0%B5%D0%BB%D1%8C%D1%81%D0%BA%20%D1%83%D0%BB%D0%B8%D1%86%D1%8B%20%D0%B3%D0%BE%D1%80%D0%BE%D0%B4%D0%B0&amp;stype=image&amp;lr=20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Lena</cp:lastModifiedBy>
  <cp:revision>3</cp:revision>
  <dcterms:created xsi:type="dcterms:W3CDTF">2015-10-12T04:26:00Z</dcterms:created>
  <dcterms:modified xsi:type="dcterms:W3CDTF">2015-10-12T15:37:00Z</dcterms:modified>
</cp:coreProperties>
</file>