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Default="00943D1D" w:rsidP="00943D1D">
      <w:pPr>
        <w:pStyle w:val="1"/>
        <w:jc w:val="center"/>
        <w:rPr>
          <w:rStyle w:val="titletext"/>
          <w:rFonts w:ascii="Times New Roman" w:hAnsi="Times New Roman" w:cs="Times New Roman"/>
          <w:color w:val="auto"/>
        </w:rPr>
      </w:pPr>
    </w:p>
    <w:p w:rsidR="00943D1D" w:rsidRPr="00943D1D" w:rsidRDefault="00770FBA" w:rsidP="00943D1D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>
        <w:rPr>
          <w:rStyle w:val="titletext"/>
          <w:rFonts w:ascii="Times New Roman" w:hAnsi="Times New Roman" w:cs="Times New Roman"/>
          <w:color w:val="auto"/>
          <w:sz w:val="36"/>
          <w:szCs w:val="36"/>
          <w:lang w:val="en-US"/>
        </w:rPr>
        <w:t>What is the Longest Place N</w:t>
      </w:r>
      <w:r w:rsidR="00943D1D" w:rsidRPr="00943D1D">
        <w:rPr>
          <w:rStyle w:val="titletext"/>
          <w:rFonts w:ascii="Times New Roman" w:hAnsi="Times New Roman" w:cs="Times New Roman"/>
          <w:color w:val="auto"/>
          <w:sz w:val="36"/>
          <w:szCs w:val="36"/>
          <w:lang w:val="en-US"/>
        </w:rPr>
        <w:t>ame in Wales?</w:t>
      </w:r>
    </w:p>
    <w:p w:rsidR="00943D1D" w:rsidRPr="00943D1D" w:rsidRDefault="00943D1D" w:rsidP="00943D1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43D1D">
        <w:rPr>
          <w:bCs/>
          <w:sz w:val="28"/>
          <w:lang w:val="en-US"/>
        </w:rPr>
        <w:t>(</w:t>
      </w:r>
      <w:r w:rsidRPr="005869DD">
        <w:rPr>
          <w:bCs/>
          <w:sz w:val="28"/>
        </w:rPr>
        <w:t>материал</w:t>
      </w:r>
      <w:r w:rsidRPr="00943D1D">
        <w:rPr>
          <w:bCs/>
          <w:sz w:val="28"/>
          <w:lang w:val="en-US"/>
        </w:rPr>
        <w:t xml:space="preserve"> </w:t>
      </w:r>
      <w:r w:rsidRPr="005869DD">
        <w:rPr>
          <w:bCs/>
          <w:sz w:val="28"/>
        </w:rPr>
        <w:t>к</w:t>
      </w:r>
      <w:r w:rsidRPr="00943D1D">
        <w:rPr>
          <w:bCs/>
          <w:sz w:val="28"/>
          <w:lang w:val="en-US"/>
        </w:rPr>
        <w:t xml:space="preserve"> </w:t>
      </w:r>
      <w:r w:rsidRPr="005869DD">
        <w:rPr>
          <w:bCs/>
          <w:sz w:val="28"/>
        </w:rPr>
        <w:t>презентации</w:t>
      </w:r>
      <w:r w:rsidRPr="00943D1D">
        <w:rPr>
          <w:bCs/>
          <w:sz w:val="28"/>
          <w:lang w:val="en-US"/>
        </w:rPr>
        <w:t xml:space="preserve">  </w:t>
      </w:r>
      <w:r w:rsidRPr="00943D1D">
        <w:rPr>
          <w:bCs/>
          <w:sz w:val="28"/>
          <w:szCs w:val="28"/>
          <w:lang w:val="en-US"/>
        </w:rPr>
        <w:t>«</w:t>
      </w:r>
      <w:r w:rsidRPr="00943D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The longest </w:t>
      </w:r>
      <w:r w:rsidRPr="00943D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place name in Wales</w:t>
      </w:r>
      <w:r w:rsidRPr="00943D1D">
        <w:rPr>
          <w:bCs/>
          <w:sz w:val="28"/>
          <w:szCs w:val="28"/>
          <w:lang w:val="en-US"/>
        </w:rPr>
        <w:t>»)</w:t>
      </w:r>
    </w:p>
    <w:p w:rsidR="00943D1D" w:rsidRPr="00943D1D" w:rsidRDefault="00943D1D" w:rsidP="00943D1D">
      <w:pPr>
        <w:pStyle w:val="a6"/>
        <w:jc w:val="center"/>
        <w:rPr>
          <w:b/>
          <w:bCs/>
          <w:lang w:val="en-US"/>
        </w:rPr>
      </w:pPr>
    </w:p>
    <w:p w:rsidR="00943D1D" w:rsidRPr="00943D1D" w:rsidRDefault="00943D1D" w:rsidP="00943D1D">
      <w:pPr>
        <w:pStyle w:val="a6"/>
        <w:jc w:val="center"/>
        <w:rPr>
          <w:b/>
          <w:bCs/>
          <w:lang w:val="en-US"/>
        </w:rPr>
      </w:pPr>
    </w:p>
    <w:p w:rsidR="00943D1D" w:rsidRPr="00943D1D" w:rsidRDefault="00943D1D" w:rsidP="00943D1D">
      <w:pPr>
        <w:pStyle w:val="a7"/>
        <w:jc w:val="right"/>
        <w:rPr>
          <w:lang w:val="en-US"/>
        </w:rPr>
      </w:pPr>
    </w:p>
    <w:p w:rsidR="00943D1D" w:rsidRP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D1D" w:rsidRP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D1D" w:rsidRP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D1D" w:rsidRPr="005869D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</w:t>
      </w:r>
      <w:proofErr w:type="spellEnd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Федоровна</w:t>
      </w:r>
    </w:p>
    <w:p w:rsidR="00943D1D" w:rsidRPr="005869D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943D1D" w:rsidRPr="005869D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943D1D" w:rsidRPr="005869D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1D" w:rsidRPr="005869DD" w:rsidRDefault="00943D1D" w:rsidP="00943D1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43D1D" w:rsidRPr="00770FBA" w:rsidRDefault="00943D1D" w:rsidP="00770FBA">
      <w:pPr>
        <w:pStyle w:val="1"/>
        <w:jc w:val="center"/>
        <w:rPr>
          <w:rFonts w:asciiTheme="minorHAnsi" w:hAnsiTheme="minorHAnsi" w:cs="Times New Roman"/>
          <w:color w:val="auto"/>
        </w:rPr>
      </w:pPr>
      <w:r w:rsidRPr="00770FBA">
        <w:rPr>
          <w:rFonts w:asciiTheme="minorHAnsi" w:hAnsiTheme="minorHAnsi"/>
          <w:b w:val="0"/>
          <w:i/>
          <w:color w:val="auto"/>
          <w:sz w:val="24"/>
          <w:szCs w:val="24"/>
        </w:rPr>
        <w:lastRenderedPageBreak/>
        <w:t>Материал</w:t>
      </w:r>
      <w:r w:rsidRPr="00770FBA">
        <w:rPr>
          <w:rFonts w:asciiTheme="minorHAnsi" w:hAnsiTheme="minorHAnsi"/>
          <w:b w:val="0"/>
          <w:i/>
          <w:sz w:val="24"/>
          <w:szCs w:val="24"/>
        </w:rPr>
        <w:t xml:space="preserve"> «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What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is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the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longest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place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name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in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 xml:space="preserve"> 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  <w:lang w:val="en-US"/>
        </w:rPr>
        <w:t>Wales</w:t>
      </w:r>
      <w:r w:rsidR="00770FBA" w:rsidRPr="00770FBA">
        <w:rPr>
          <w:rStyle w:val="titletext"/>
          <w:rFonts w:asciiTheme="minorHAnsi" w:hAnsiTheme="minorHAnsi" w:cs="Times New Roman"/>
          <w:b w:val="0"/>
          <w:i/>
          <w:color w:val="auto"/>
          <w:sz w:val="24"/>
        </w:rPr>
        <w:t>?</w:t>
      </w:r>
      <w:r w:rsidRPr="00770FBA">
        <w:rPr>
          <w:rFonts w:asciiTheme="minorHAnsi" w:hAnsiTheme="minorHAnsi"/>
          <w:b w:val="0"/>
          <w:i/>
          <w:color w:val="auto"/>
          <w:sz w:val="24"/>
          <w:szCs w:val="24"/>
        </w:rPr>
        <w:t>» является частью проекта «Уэльс прекрасный»,  который  можно использовать  к презентации  «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/>
        </w:rPr>
        <w:t>The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/>
        </w:rPr>
        <w:t>longest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eastAsia="ru-RU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 w:eastAsia="ru-RU"/>
        </w:rPr>
        <w:t>place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eastAsia="ru-RU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 w:eastAsia="ru-RU"/>
        </w:rPr>
        <w:t>name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eastAsia="ru-RU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 w:eastAsia="ru-RU"/>
        </w:rPr>
        <w:t>in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eastAsia="ru-RU"/>
        </w:rPr>
        <w:t xml:space="preserve"> </w:t>
      </w:r>
      <w:r w:rsidRPr="00770FBA">
        <w:rPr>
          <w:rFonts w:asciiTheme="minorHAnsi" w:eastAsia="Times New Roman" w:hAnsiTheme="minorHAnsi" w:cs="Times New Roman"/>
          <w:b w:val="0"/>
          <w:i/>
          <w:color w:val="auto"/>
          <w:sz w:val="24"/>
          <w:lang w:val="en-US" w:eastAsia="ru-RU"/>
        </w:rPr>
        <w:t>Wales</w:t>
      </w:r>
      <w:r w:rsidRPr="00770FBA">
        <w:rPr>
          <w:rFonts w:asciiTheme="minorHAnsi" w:hAnsiTheme="minorHAnsi"/>
          <w:b w:val="0"/>
          <w:i/>
          <w:color w:val="auto"/>
          <w:sz w:val="24"/>
          <w:szCs w:val="24"/>
        </w:rPr>
        <w:t>» как дополнительную информацию на уроках страноведения.</w:t>
      </w:r>
    </w:p>
    <w:p w:rsidR="00943D1D" w:rsidRPr="00770FBA" w:rsidRDefault="00943D1D" w:rsidP="00943D1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770FBA">
        <w:rPr>
          <w:bCs/>
          <w:i/>
          <w:sz w:val="24"/>
          <w:szCs w:val="24"/>
        </w:rPr>
        <w:t>Материал дан на английском языке и будет полезен обучающимися для подготовки проектных работ.</w:t>
      </w:r>
    </w:p>
    <w:p w:rsidR="00ED0C02" w:rsidRDefault="00ED0C02" w:rsidP="00E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10698" w:rsidRPr="00770FBA" w:rsidRDefault="00770FBA" w:rsidP="00770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Style w:val="titletext"/>
          <w:rFonts w:ascii="Times New Roman" w:hAnsi="Times New Roman" w:cs="Times New Roman"/>
          <w:b/>
          <w:sz w:val="28"/>
          <w:szCs w:val="28"/>
          <w:lang w:val="en-US"/>
        </w:rPr>
        <w:t>What is the Longest Place N</w:t>
      </w:r>
      <w:r w:rsidR="00C10698" w:rsidRPr="00770FBA">
        <w:rPr>
          <w:rStyle w:val="titletext"/>
          <w:rFonts w:ascii="Times New Roman" w:hAnsi="Times New Roman" w:cs="Times New Roman"/>
          <w:b/>
          <w:sz w:val="28"/>
          <w:szCs w:val="28"/>
          <w:lang w:val="en-US"/>
        </w:rPr>
        <w:t>ame in Wales?</w:t>
      </w:r>
    </w:p>
    <w:p w:rsidR="00ED0C02" w:rsidRDefault="00ED0C02" w:rsidP="00ED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0C02" w:rsidRPr="00C10698" w:rsidRDefault="00ED0C02" w:rsidP="00C1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C10698">
        <w:rPr>
          <w:rFonts w:ascii="Times New Roman" w:hAnsi="Times New Roman" w:cs="Times New Roman"/>
          <w:b/>
          <w:bCs/>
          <w:sz w:val="24"/>
          <w:lang w:val="en-US"/>
        </w:rPr>
        <w:t>Llanfairpwllgwyngyll</w:t>
      </w:r>
      <w:proofErr w:type="spellEnd"/>
      <w:r w:rsidRPr="00C10698">
        <w:rPr>
          <w:rFonts w:ascii="Times New Roman" w:hAnsi="Times New Roman" w:cs="Times New Roman"/>
          <w:sz w:val="24"/>
          <w:lang w:val="en-US"/>
        </w:rPr>
        <w:t xml:space="preserve"> or 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t xml:space="preserve">Llanfair </w:t>
      </w:r>
      <w:proofErr w:type="spellStart"/>
      <w:r w:rsidRPr="00C10698">
        <w:rPr>
          <w:rFonts w:ascii="Times New Roman" w:hAnsi="Times New Roman" w:cs="Times New Roman"/>
          <w:b/>
          <w:bCs/>
          <w:sz w:val="24"/>
          <w:lang w:val="en-US"/>
        </w:rPr>
        <w:t>Pwllgwyngyll</w:t>
      </w:r>
      <w:proofErr w:type="spellEnd"/>
      <w:r w:rsidRPr="00C10698">
        <w:rPr>
          <w:rFonts w:ascii="Times New Roman" w:hAnsi="Times New Roman" w:cs="Times New Roman"/>
          <w:sz w:val="24"/>
          <w:lang w:val="en-US"/>
        </w:rPr>
        <w:t xml:space="preserve"> (pronounced </w:t>
      </w:r>
      <w:hyperlink r:id="rId4" w:tooltip="Help:IPA for Welsh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[</w:t>
        </w:r>
        <w:proofErr w:type="spellStart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ɬanˌvair</w:t>
        </w:r>
        <w:proofErr w:type="spellEnd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 xml:space="preserve"> </w:t>
        </w:r>
        <w:proofErr w:type="spellStart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puɬˈɡwɨ̞nɡɨ̞ɬ</w:t>
        </w:r>
        <w:proofErr w:type="spellEnd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]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) is a large village and </w:t>
      </w:r>
      <w:hyperlink r:id="rId5" w:tooltip="Community (Wales)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community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 on the island of </w:t>
      </w:r>
      <w:hyperlink r:id="rId6" w:tooltip="Anglesey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Anglesey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 in </w:t>
      </w:r>
      <w:hyperlink r:id="rId7" w:tooltip="Wales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Wales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, situated on the </w:t>
      </w:r>
      <w:hyperlink r:id="rId8" w:tooltip="Menai Strait" w:history="1">
        <w:proofErr w:type="spellStart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Menai</w:t>
        </w:r>
        <w:proofErr w:type="spellEnd"/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 xml:space="preserve"> Strait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 next to the </w:t>
      </w:r>
      <w:hyperlink r:id="rId9" w:tooltip="Britannia Bridge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Britannia Bridge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 and across the strait from </w:t>
      </w:r>
      <w:hyperlink r:id="rId10" w:tooltip="Bangor, Wales" w:history="1">
        <w:r w:rsidRPr="00C10698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Bangor</w:t>
        </w:r>
      </w:hyperlink>
      <w:r w:rsidRPr="00C10698">
        <w:rPr>
          <w:rFonts w:ascii="Times New Roman" w:hAnsi="Times New Roman" w:cs="Times New Roman"/>
          <w:sz w:val="24"/>
          <w:lang w:val="en-US"/>
        </w:rPr>
        <w:t xml:space="preserve">. It is alternatively known as </w:t>
      </w:r>
      <w:proofErr w:type="spellStart"/>
      <w:r w:rsidRPr="00C10698">
        <w:rPr>
          <w:rFonts w:ascii="Times New Roman" w:hAnsi="Times New Roman" w:cs="Times New Roman"/>
          <w:b/>
          <w:bCs/>
          <w:sz w:val="24"/>
          <w:lang w:val="en-US"/>
        </w:rPr>
        <w:t>Llanfairpwll</w:t>
      </w:r>
      <w:proofErr w:type="spellEnd"/>
      <w:r w:rsidRPr="00C10698">
        <w:rPr>
          <w:rFonts w:ascii="Times New Roman" w:hAnsi="Times New Roman" w:cs="Times New Roman"/>
          <w:sz w:val="24"/>
          <w:lang w:val="en-US"/>
        </w:rPr>
        <w:t xml:space="preserve">, 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t>Llanfair PG</w:t>
      </w:r>
      <w:r w:rsidRPr="00C10698">
        <w:rPr>
          <w:rFonts w:ascii="Times New Roman" w:hAnsi="Times New Roman" w:cs="Times New Roman"/>
          <w:sz w:val="24"/>
          <w:lang w:val="en-US"/>
        </w:rPr>
        <w:t xml:space="preserve">, or 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t>Llanfair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pwllgwyngyll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gogery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chwyrn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drobwll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llan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tysilio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gogo</w:t>
      </w:r>
      <w:r w:rsidRPr="00C10698">
        <w:rPr>
          <w:rFonts w:ascii="Times New Roman" w:hAnsi="Times New Roman" w:cs="Times New Roman"/>
          <w:b/>
          <w:bCs/>
          <w:sz w:val="24"/>
          <w:lang w:val="en-US"/>
        </w:rPr>
        <w:softHyphen/>
        <w:t>goch</w:t>
      </w:r>
      <w:r w:rsidRPr="00ED0C02">
        <w:rPr>
          <w:lang w:val="en-US"/>
        </w:rPr>
        <w:t>.</w:t>
      </w:r>
    </w:p>
    <w:p w:rsidR="00ED0C02" w:rsidRDefault="00ED0C02" w:rsidP="00ED0C02">
      <w:pPr>
        <w:pStyle w:val="a6"/>
        <w:rPr>
          <w:lang w:val="en-US"/>
        </w:rPr>
      </w:pPr>
      <w:r w:rsidRPr="00ED0C02">
        <w:rPr>
          <w:lang w:val="en-US"/>
        </w:rPr>
        <w:t xml:space="preserve">At the 2001 census the population of the community was 3,040, 76% of whom spoke </w:t>
      </w:r>
      <w:hyperlink r:id="rId11" w:tooltip="Welsh language" w:history="1">
        <w:r w:rsidRPr="00ED0C02">
          <w:rPr>
            <w:rStyle w:val="a3"/>
            <w:color w:val="auto"/>
            <w:u w:val="none"/>
            <w:lang w:val="en-US"/>
          </w:rPr>
          <w:t>Welsh</w:t>
        </w:r>
      </w:hyperlink>
      <w:r w:rsidRPr="00ED0C02">
        <w:rPr>
          <w:lang w:val="en-US"/>
        </w:rPr>
        <w:t xml:space="preserve"> fluently; the highest percentage of speakers was in the 10–14 age group, where 97.1% spoke Welsh.</w:t>
      </w:r>
      <w:r>
        <w:rPr>
          <w:vertAlign w:val="superscript"/>
          <w:lang w:val="en-US"/>
        </w:rPr>
        <w:t xml:space="preserve"> </w:t>
      </w:r>
      <w:r w:rsidRPr="00ED0C02">
        <w:rPr>
          <w:lang w:val="en-US"/>
        </w:rPr>
        <w:t xml:space="preserve"> By the time of the 2011 Census the population had increased to 3,107, of whom 70.62% were able to speak Welsh.</w:t>
      </w:r>
      <w:hyperlink r:id="rId12" w:anchor="cite_note-2" w:history="1"/>
      <w:r w:rsidRPr="00ED0C02">
        <w:rPr>
          <w:lang w:val="en-US"/>
        </w:rPr>
        <w:t xml:space="preserve">  It is the </w:t>
      </w:r>
      <w:hyperlink r:id="rId13" w:tooltip="List of Anglesey towns by population" w:history="1">
        <w:r w:rsidRPr="00ED0C02">
          <w:rPr>
            <w:rStyle w:val="a3"/>
            <w:color w:val="auto"/>
            <w:u w:val="none"/>
            <w:lang w:val="en-US"/>
          </w:rPr>
          <w:t>sixth largest settlement on the island</w:t>
        </w:r>
      </w:hyperlink>
      <w:r w:rsidRPr="00ED0C02">
        <w:rPr>
          <w:lang w:val="en-US"/>
        </w:rPr>
        <w:t xml:space="preserve"> by population.</w:t>
      </w:r>
    </w:p>
    <w:p w:rsidR="00ED0C02" w:rsidRDefault="00ED0C02" w:rsidP="00E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58 letters long, it is the longest official one-word place name in Europe, but misses out on the world record to Taumatawhakatangihangakoauauotamateaturipukakapikimaungahoronukupokai-whenuakitanatahu, a mountain in New Zealand which has 85 letters.</w:t>
      </w:r>
    </w:p>
    <w:p w:rsidR="00ED0C02" w:rsidRPr="00ED0C02" w:rsidRDefault="00ED0C02" w:rsidP="00E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longer name is said to have been the brainchild of a cobbler from nearby </w:t>
      </w:r>
      <w:proofErr w:type="spellStart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Menai</w:t>
      </w:r>
      <w:proofErr w:type="spellEnd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Bridge, and translates in English as: St Mary's Church in the hollow of white hazel near a rapid whirlpool and the Church of St </w:t>
      </w:r>
      <w:proofErr w:type="spellStart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Tysilio</w:t>
      </w:r>
      <w:proofErr w:type="spellEnd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near the red cave. </w:t>
      </w:r>
    </w:p>
    <w:p w:rsidR="00ED0C02" w:rsidRPr="00ED0C02" w:rsidRDefault="00ED0C02" w:rsidP="00ED0C02">
      <w:pPr>
        <w:pStyle w:val="a6"/>
        <w:rPr>
          <w:lang w:val="en-US"/>
        </w:rPr>
      </w:pPr>
      <w:r w:rsidRPr="00ED0C02">
        <w:rPr>
          <w:lang w:val="en-US"/>
        </w:rPr>
        <w:t xml:space="preserve">A settlement has existed on the site of the village since the </w:t>
      </w:r>
      <w:hyperlink r:id="rId14" w:tooltip="Neolithic" w:history="1">
        <w:r w:rsidRPr="00ED0C02">
          <w:rPr>
            <w:rStyle w:val="a3"/>
            <w:color w:val="auto"/>
            <w:u w:val="none"/>
            <w:lang w:val="en-US"/>
          </w:rPr>
          <w:t>Neolithic</w:t>
        </w:r>
      </w:hyperlink>
      <w:r w:rsidRPr="00ED0C02">
        <w:rPr>
          <w:lang w:val="en-US"/>
        </w:rPr>
        <w:t xml:space="preserve"> era (4000–2000 BC), with </w:t>
      </w:r>
      <w:hyperlink r:id="rId15" w:tooltip="Subsistence agriculture" w:history="1">
        <w:r w:rsidRPr="00ED0C02">
          <w:rPr>
            <w:rStyle w:val="a3"/>
            <w:color w:val="auto"/>
            <w:u w:val="none"/>
            <w:lang w:val="en-US"/>
          </w:rPr>
          <w:t>subsistence agriculture</w:t>
        </w:r>
      </w:hyperlink>
      <w:r w:rsidRPr="00ED0C02">
        <w:rPr>
          <w:lang w:val="en-US"/>
        </w:rPr>
        <w:t xml:space="preserve"> and </w:t>
      </w:r>
      <w:hyperlink r:id="rId16" w:tooltip="Fishing" w:history="1">
        <w:r w:rsidRPr="00ED0C02">
          <w:rPr>
            <w:rStyle w:val="a3"/>
            <w:color w:val="auto"/>
            <w:u w:val="none"/>
            <w:lang w:val="en-US"/>
          </w:rPr>
          <w:t>fishing</w:t>
        </w:r>
      </w:hyperlink>
      <w:r w:rsidRPr="00ED0C02">
        <w:rPr>
          <w:lang w:val="en-US"/>
        </w:rPr>
        <w:t xml:space="preserve"> the most common occupations for much of its early history. The island of </w:t>
      </w:r>
      <w:hyperlink r:id="rId17" w:tooltip="Anglesey" w:history="1">
        <w:r w:rsidRPr="00ED0C02">
          <w:rPr>
            <w:rStyle w:val="a3"/>
            <w:color w:val="auto"/>
            <w:u w:val="none"/>
            <w:lang w:val="en-US"/>
          </w:rPr>
          <w:t>Anglesey</w:t>
        </w:r>
      </w:hyperlink>
      <w:r w:rsidRPr="00ED0C02">
        <w:rPr>
          <w:lang w:val="en-US"/>
        </w:rPr>
        <w:t xml:space="preserve"> was at that point reachable only by boat across the </w:t>
      </w:r>
      <w:hyperlink r:id="rId18" w:tooltip="Menai Strait" w:history="1">
        <w:proofErr w:type="spellStart"/>
        <w:r w:rsidRPr="00ED0C02">
          <w:rPr>
            <w:rStyle w:val="a3"/>
            <w:color w:val="auto"/>
            <w:u w:val="none"/>
            <w:lang w:val="en-US"/>
          </w:rPr>
          <w:t>Menai</w:t>
        </w:r>
        <w:proofErr w:type="spellEnd"/>
        <w:r w:rsidRPr="00ED0C02">
          <w:rPr>
            <w:rStyle w:val="a3"/>
            <w:color w:val="auto"/>
            <w:u w:val="none"/>
            <w:lang w:val="en-US"/>
          </w:rPr>
          <w:t xml:space="preserve"> Strait</w:t>
        </w:r>
      </w:hyperlink>
      <w:r w:rsidRPr="00ED0C02">
        <w:rPr>
          <w:lang w:val="en-US"/>
        </w:rPr>
        <w:t xml:space="preserve">. The area was briefly invaded and captured by the </w:t>
      </w:r>
      <w:hyperlink r:id="rId19" w:tooltip="Roman Britain" w:history="1">
        <w:r w:rsidRPr="00ED0C02">
          <w:rPr>
            <w:rStyle w:val="a3"/>
            <w:color w:val="auto"/>
            <w:u w:val="none"/>
            <w:lang w:val="en-US"/>
          </w:rPr>
          <w:t>Romans</w:t>
        </w:r>
      </w:hyperlink>
      <w:r w:rsidRPr="00ED0C02">
        <w:rPr>
          <w:lang w:val="en-US"/>
        </w:rPr>
        <w:t xml:space="preserve"> under </w:t>
      </w:r>
      <w:hyperlink r:id="rId20" w:tooltip="Gaius Suetonius Paulinus" w:history="1">
        <w:r w:rsidRPr="00ED0C02">
          <w:rPr>
            <w:rStyle w:val="a3"/>
            <w:color w:val="auto"/>
            <w:u w:val="none"/>
            <w:lang w:val="en-US"/>
          </w:rPr>
          <w:t xml:space="preserve">Gaius Suetonius </w:t>
        </w:r>
        <w:proofErr w:type="spellStart"/>
        <w:r w:rsidRPr="00ED0C02">
          <w:rPr>
            <w:rStyle w:val="a3"/>
            <w:color w:val="auto"/>
            <w:u w:val="none"/>
            <w:lang w:val="en-US"/>
          </w:rPr>
          <w:t>Paulinus</w:t>
        </w:r>
        <w:proofErr w:type="spellEnd"/>
      </w:hyperlink>
      <w:r w:rsidRPr="00ED0C02">
        <w:rPr>
          <w:lang w:val="en-US"/>
        </w:rPr>
        <w:t xml:space="preserve">, temporarily abandoned in order to consolidate forces against </w:t>
      </w:r>
      <w:hyperlink r:id="rId21" w:tooltip="Boudicca" w:history="1">
        <w:r w:rsidRPr="00ED0C02">
          <w:rPr>
            <w:rStyle w:val="a3"/>
            <w:color w:val="auto"/>
            <w:u w:val="none"/>
            <w:lang w:val="en-US"/>
          </w:rPr>
          <w:t>Boudicca</w:t>
        </w:r>
      </w:hyperlink>
      <w:r w:rsidRPr="00ED0C02">
        <w:rPr>
          <w:lang w:val="en-US"/>
        </w:rPr>
        <w:t>, then held until the end of Roman Britain.</w:t>
      </w:r>
    </w:p>
    <w:p w:rsidR="00ED0C02" w:rsidRPr="00ED0C02" w:rsidRDefault="00ED0C02" w:rsidP="00ED0C02">
      <w:pPr>
        <w:pStyle w:val="a6"/>
        <w:rPr>
          <w:lang w:val="en-US"/>
        </w:rPr>
      </w:pPr>
      <w:r w:rsidRPr="00ED0C02">
        <w:rPr>
          <w:lang w:val="en-US"/>
        </w:rPr>
        <w:t xml:space="preserve">With the withdrawal of the Roman forces, the area fell under the control of the early </w:t>
      </w:r>
      <w:hyperlink r:id="rId22" w:tooltip="Medieval" w:history="1">
        <w:r w:rsidRPr="00ED0C02">
          <w:rPr>
            <w:rStyle w:val="a3"/>
            <w:color w:val="auto"/>
            <w:u w:val="none"/>
            <w:lang w:val="en-US"/>
          </w:rPr>
          <w:t>medieval</w:t>
        </w:r>
      </w:hyperlink>
      <w:r w:rsidRPr="00ED0C02">
        <w:rPr>
          <w:lang w:val="en-US"/>
        </w:rPr>
        <w:t xml:space="preserve"> </w:t>
      </w:r>
      <w:hyperlink r:id="rId23" w:tooltip="Kingdom of Gwynedd" w:history="1">
        <w:r w:rsidRPr="00ED0C02">
          <w:rPr>
            <w:rStyle w:val="a3"/>
            <w:color w:val="auto"/>
            <w:u w:val="none"/>
            <w:lang w:val="en-US"/>
          </w:rPr>
          <w:t xml:space="preserve">Kingdom of </w:t>
        </w:r>
        <w:proofErr w:type="spellStart"/>
        <w:r w:rsidRPr="00ED0C02">
          <w:rPr>
            <w:rStyle w:val="a3"/>
            <w:color w:val="auto"/>
            <w:u w:val="none"/>
            <w:lang w:val="en-US"/>
          </w:rPr>
          <w:t>Gwynedd</w:t>
        </w:r>
        <w:proofErr w:type="spellEnd"/>
      </w:hyperlink>
      <w:r w:rsidRPr="00ED0C02">
        <w:rPr>
          <w:lang w:val="en-US"/>
        </w:rPr>
        <w:t xml:space="preserve">. Under this </w:t>
      </w:r>
      <w:hyperlink r:id="rId24" w:tooltip="Feudal system" w:history="1">
        <w:r w:rsidRPr="00ED0C02">
          <w:rPr>
            <w:rStyle w:val="a3"/>
            <w:color w:val="auto"/>
            <w:u w:val="none"/>
            <w:lang w:val="en-US"/>
          </w:rPr>
          <w:t>feudal system</w:t>
        </w:r>
      </w:hyperlink>
      <w:r w:rsidRPr="00ED0C02">
        <w:rPr>
          <w:lang w:val="en-US"/>
        </w:rPr>
        <w:t>, the residents worked small farms for the king. The rural nature of the settlement meant that the village had a population of only around 80 in 1563.</w:t>
      </w:r>
    </w:p>
    <w:p w:rsidR="00ED0C02" w:rsidRPr="00ED0C02" w:rsidRDefault="00ED0C02" w:rsidP="00ED0C02">
      <w:pPr>
        <w:pStyle w:val="a6"/>
        <w:rPr>
          <w:lang w:val="en-US"/>
        </w:rPr>
      </w:pPr>
      <w:r w:rsidRPr="00ED0C02">
        <w:rPr>
          <w:lang w:val="en-US"/>
        </w:rPr>
        <w:t xml:space="preserve">With the introduction of estates in the 16th century, much of the land was absorbed into the Earldom of Uxbridge, which later became the </w:t>
      </w:r>
      <w:hyperlink r:id="rId25" w:tooltip="Marquess of Anglesey" w:history="1">
        <w:r w:rsidRPr="00ED0C02">
          <w:rPr>
            <w:rStyle w:val="a3"/>
            <w:color w:val="auto"/>
            <w:u w:val="none"/>
            <w:lang w:val="en-US"/>
          </w:rPr>
          <w:t>Marquisate of Anglesey</w:t>
        </w:r>
      </w:hyperlink>
      <w:r w:rsidRPr="00ED0C02">
        <w:rPr>
          <w:lang w:val="en-US"/>
        </w:rPr>
        <w:t xml:space="preserve">; the inhabitants became </w:t>
      </w:r>
      <w:hyperlink r:id="rId26" w:tooltip="Tenant farmer" w:history="1">
        <w:r w:rsidRPr="00ED0C02">
          <w:rPr>
            <w:rStyle w:val="a3"/>
            <w:color w:val="auto"/>
            <w:u w:val="none"/>
            <w:lang w:val="en-US"/>
          </w:rPr>
          <w:t>tenant farmers</w:t>
        </w:r>
      </w:hyperlink>
      <w:r w:rsidRPr="00ED0C02">
        <w:rPr>
          <w:lang w:val="en-US"/>
        </w:rPr>
        <w:t xml:space="preserve"> on </w:t>
      </w:r>
      <w:hyperlink r:id="rId27" w:tooltip="Enclosure" w:history="1">
        <w:r w:rsidRPr="00ED0C02">
          <w:rPr>
            <w:rStyle w:val="a3"/>
            <w:color w:val="auto"/>
            <w:u w:val="none"/>
            <w:lang w:val="en-US"/>
          </w:rPr>
          <w:t>enclosures</w:t>
        </w:r>
      </w:hyperlink>
      <w:r w:rsidRPr="00ED0C02">
        <w:rPr>
          <w:lang w:val="en-US"/>
        </w:rPr>
        <w:t xml:space="preserve">. In 1844, for example, 92% of the land in </w:t>
      </w:r>
      <w:proofErr w:type="spellStart"/>
      <w:r w:rsidRPr="00ED0C02">
        <w:rPr>
          <w:lang w:val="en-US"/>
        </w:rPr>
        <w:t>Llanfairpwll</w:t>
      </w:r>
      <w:proofErr w:type="spellEnd"/>
      <w:r w:rsidRPr="00ED0C02">
        <w:rPr>
          <w:lang w:val="en-US"/>
        </w:rPr>
        <w:t xml:space="preserve"> was owned by just three individuals. The population of the village boomed, with a population of 385 in the 1801 census and 83 houses, most of them in the old village (</w:t>
      </w:r>
      <w:proofErr w:type="spellStart"/>
      <w:r w:rsidRPr="00ED0C02">
        <w:rPr>
          <w:lang w:val="en-US"/>
        </w:rPr>
        <w:t>Pentre</w:t>
      </w:r>
      <w:proofErr w:type="spellEnd"/>
      <w:r w:rsidRPr="00ED0C02">
        <w:rPr>
          <w:lang w:val="en-US"/>
        </w:rPr>
        <w:t xml:space="preserve"> </w:t>
      </w:r>
      <w:proofErr w:type="spellStart"/>
      <w:r w:rsidRPr="00ED0C02">
        <w:rPr>
          <w:lang w:val="en-US"/>
        </w:rPr>
        <w:t>Uchaf</w:t>
      </w:r>
      <w:proofErr w:type="spellEnd"/>
      <w:r w:rsidRPr="00ED0C02">
        <w:rPr>
          <w:lang w:val="en-US"/>
        </w:rPr>
        <w:t>, Upper Village).</w:t>
      </w:r>
    </w:p>
    <w:p w:rsidR="00ED0C02" w:rsidRPr="00ED0C02" w:rsidRDefault="00ED0C02" w:rsidP="00ED0C02">
      <w:pPr>
        <w:pStyle w:val="a6"/>
        <w:rPr>
          <w:lang w:val="en-US"/>
        </w:rPr>
      </w:pPr>
      <w:r w:rsidRPr="00ED0C02">
        <w:rPr>
          <w:lang w:val="en-US"/>
        </w:rPr>
        <w:t xml:space="preserve">In 1826, Anglesey was connected to the rest of Wales by the construction of the </w:t>
      </w:r>
      <w:hyperlink r:id="rId28" w:tooltip="Menai Suspension Bridge" w:history="1">
        <w:proofErr w:type="spellStart"/>
        <w:r w:rsidRPr="00ED0C02">
          <w:rPr>
            <w:rStyle w:val="a3"/>
            <w:color w:val="auto"/>
            <w:u w:val="none"/>
            <w:lang w:val="en-US"/>
          </w:rPr>
          <w:t>Menai</w:t>
        </w:r>
        <w:proofErr w:type="spellEnd"/>
        <w:r w:rsidRPr="00ED0C02">
          <w:rPr>
            <w:rStyle w:val="a3"/>
            <w:color w:val="auto"/>
            <w:u w:val="none"/>
            <w:lang w:val="en-US"/>
          </w:rPr>
          <w:t xml:space="preserve"> Suspension Bridge</w:t>
        </w:r>
      </w:hyperlink>
      <w:r w:rsidRPr="00ED0C02">
        <w:rPr>
          <w:lang w:val="en-US"/>
        </w:rPr>
        <w:t xml:space="preserve"> by </w:t>
      </w:r>
      <w:hyperlink r:id="rId29" w:tooltip="Thomas Telford" w:history="1">
        <w:r w:rsidRPr="00ED0C02">
          <w:rPr>
            <w:rStyle w:val="a3"/>
            <w:color w:val="auto"/>
            <w:u w:val="none"/>
            <w:lang w:val="en-US"/>
          </w:rPr>
          <w:t>Thomas Telford</w:t>
        </w:r>
      </w:hyperlink>
      <w:r w:rsidRPr="00ED0C02">
        <w:rPr>
          <w:lang w:val="en-US"/>
        </w:rPr>
        <w:t xml:space="preserve">, and connected with </w:t>
      </w:r>
      <w:hyperlink r:id="rId30" w:tooltip="London" w:history="1">
        <w:r w:rsidRPr="00ED0C02">
          <w:rPr>
            <w:rStyle w:val="a3"/>
            <w:color w:val="auto"/>
            <w:u w:val="none"/>
            <w:lang w:val="en-US"/>
          </w:rPr>
          <w:t>London</w:t>
        </w:r>
      </w:hyperlink>
      <w:r w:rsidRPr="00ED0C02">
        <w:rPr>
          <w:lang w:val="en-US"/>
        </w:rPr>
        <w:t xml:space="preserve"> in 1850 with the building of the </w:t>
      </w:r>
      <w:hyperlink r:id="rId31" w:tooltip="Britannia Bridge" w:history="1">
        <w:r w:rsidRPr="00ED0C02">
          <w:rPr>
            <w:rStyle w:val="a3"/>
            <w:color w:val="auto"/>
            <w:u w:val="none"/>
            <w:lang w:val="en-US"/>
          </w:rPr>
          <w:t>Britannia Bridge</w:t>
        </w:r>
      </w:hyperlink>
      <w:r w:rsidRPr="00ED0C02">
        <w:rPr>
          <w:lang w:val="en-US"/>
        </w:rPr>
        <w:t xml:space="preserve"> and the busy </w:t>
      </w:r>
      <w:hyperlink r:id="rId32" w:tooltip="North Wales Coast Line" w:history="1">
        <w:r w:rsidRPr="00ED0C02">
          <w:rPr>
            <w:rStyle w:val="a3"/>
            <w:color w:val="auto"/>
            <w:u w:val="none"/>
            <w:lang w:val="en-US"/>
          </w:rPr>
          <w:t>North Wales Coast railway line</w:t>
        </w:r>
      </w:hyperlink>
      <w:r w:rsidRPr="00ED0C02">
        <w:rPr>
          <w:lang w:val="en-US"/>
        </w:rPr>
        <w:t xml:space="preserve">, which connected </w:t>
      </w:r>
      <w:hyperlink r:id="rId33" w:tooltip="London" w:history="1">
        <w:r w:rsidRPr="00ED0C02">
          <w:rPr>
            <w:rStyle w:val="a3"/>
            <w:color w:val="auto"/>
            <w:u w:val="none"/>
            <w:lang w:val="en-US"/>
          </w:rPr>
          <w:t>London</w:t>
        </w:r>
      </w:hyperlink>
      <w:r w:rsidRPr="00ED0C02">
        <w:rPr>
          <w:lang w:val="en-US"/>
        </w:rPr>
        <w:t xml:space="preserve"> to </w:t>
      </w:r>
      <w:r w:rsidRPr="00ED0C02">
        <w:rPr>
          <w:lang w:val="en-US"/>
        </w:rPr>
        <w:lastRenderedPageBreak/>
        <w:t xml:space="preserve">the ferry port of </w:t>
      </w:r>
      <w:hyperlink r:id="rId34" w:tooltip="Holyhead" w:history="1">
        <w:proofErr w:type="spellStart"/>
        <w:r w:rsidRPr="00ED0C02">
          <w:rPr>
            <w:rStyle w:val="a3"/>
            <w:color w:val="auto"/>
            <w:u w:val="none"/>
            <w:lang w:val="en-US"/>
          </w:rPr>
          <w:t>Holyhead</w:t>
        </w:r>
        <w:proofErr w:type="spellEnd"/>
      </w:hyperlink>
      <w:r w:rsidRPr="00ED0C02">
        <w:rPr>
          <w:lang w:val="en-US"/>
        </w:rPr>
        <w:t xml:space="preserve">. The village </w:t>
      </w:r>
      <w:proofErr w:type="spellStart"/>
      <w:r w:rsidRPr="00ED0C02">
        <w:rPr>
          <w:lang w:val="en-US"/>
        </w:rPr>
        <w:t>decentralised</w:t>
      </w:r>
      <w:proofErr w:type="spellEnd"/>
      <w:r w:rsidRPr="00ED0C02">
        <w:rPr>
          <w:lang w:val="en-US"/>
        </w:rPr>
        <w:t>, splitting into Upper Village (</w:t>
      </w:r>
      <w:proofErr w:type="spellStart"/>
      <w:r w:rsidRPr="00ED0C02">
        <w:rPr>
          <w:i/>
          <w:iCs/>
          <w:lang w:val="en-US"/>
        </w:rPr>
        <w:t>Pentre</w:t>
      </w:r>
      <w:proofErr w:type="spellEnd"/>
      <w:r w:rsidRPr="00ED0C02">
        <w:rPr>
          <w:i/>
          <w:iCs/>
          <w:lang w:val="en-US"/>
        </w:rPr>
        <w:t xml:space="preserve"> </w:t>
      </w:r>
      <w:proofErr w:type="spellStart"/>
      <w:r w:rsidRPr="00ED0C02">
        <w:rPr>
          <w:i/>
          <w:iCs/>
          <w:lang w:val="en-US"/>
        </w:rPr>
        <w:t>Uchaf</w:t>
      </w:r>
      <w:proofErr w:type="spellEnd"/>
      <w:r w:rsidRPr="00ED0C02">
        <w:rPr>
          <w:lang w:val="en-US"/>
        </w:rPr>
        <w:t>), which was made up mainly of the older houses and farms, and the new Lower Village (</w:t>
      </w:r>
      <w:proofErr w:type="spellStart"/>
      <w:r w:rsidRPr="00ED0C02">
        <w:rPr>
          <w:i/>
          <w:iCs/>
          <w:lang w:val="en-US"/>
        </w:rPr>
        <w:t>Pentre</w:t>
      </w:r>
      <w:proofErr w:type="spellEnd"/>
      <w:r w:rsidRPr="00ED0C02">
        <w:rPr>
          <w:i/>
          <w:iCs/>
          <w:lang w:val="en-US"/>
        </w:rPr>
        <w:t xml:space="preserve"> </w:t>
      </w:r>
      <w:proofErr w:type="spellStart"/>
      <w:r w:rsidRPr="00ED0C02">
        <w:rPr>
          <w:i/>
          <w:iCs/>
          <w:lang w:val="en-US"/>
        </w:rPr>
        <w:t>Isaf</w:t>
      </w:r>
      <w:proofErr w:type="spellEnd"/>
      <w:r w:rsidRPr="00ED0C02">
        <w:rPr>
          <w:lang w:val="en-US"/>
        </w:rPr>
        <w:t>), built around the railway station and consisting mostly of shops and workshops. The village became a hub of commerce, as the railways and road network brought traders and customers from across north Wales.</w:t>
      </w:r>
    </w:p>
    <w:p w:rsidR="00ED0C02" w:rsidRPr="00ED0C02" w:rsidRDefault="00ED0C02" w:rsidP="00ED0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Significance</w:t>
      </w:r>
      <w:proofErr w:type="spellEnd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of</w:t>
      </w:r>
      <w:proofErr w:type="spellEnd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the</w:t>
      </w:r>
      <w:proofErr w:type="spellEnd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0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name</w:t>
      </w:r>
      <w:proofErr w:type="spellEnd"/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0" cy="482600"/>
            <wp:effectExtent l="19050" t="0" r="0" b="0"/>
            <wp:docPr id="3" name="Рисунок 3" descr="https://upload.wikimedia.org/wikipedia/commons/thumb/a/a3/Llanfair_PG.png/800px-Llanfair_PG.png">
              <a:hlinkClick xmlns:a="http://schemas.openxmlformats.org/drawingml/2006/main" r:id="rId35" tooltip="&quot;Illustration of a sign showing the name and English transl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3/Llanfair_PG.png/800px-Llanfair_PG.png">
                      <a:hlinkClick r:id="rId35" tooltip="&quot;Illustration of a sign showing the name and English transl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Illustration of a sign showing the name and English translation</w:t>
      </w:r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471" cy="1670050"/>
            <wp:effectExtent l="19050" t="0" r="0" b="0"/>
            <wp:docPr id="4" name="Рисунок 4" descr="https://upload.wikimedia.org/wikipedia/commons/thumb/f/fd/Llanfairpwllgwyngyllgogerychwyrndrobwllllantysiliogogogoch_Postmark.jpg/220px-Llanfairpwllgwyngyllgogerychwyrndrobwllllantysiliogogogoch_Postmark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d/Llanfairpwllgwyngyllgogerychwyrndrobwllllantysiliogogogoch_Postmark.jpg/220px-Llanfairpwllgwyngyllgogerychwyrndrobwllllantysiliogogogoch_Postmark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71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Postmark from the village</w:t>
      </w:r>
    </w:p>
    <w:p w:rsidR="00ED0C02" w:rsidRPr="00ED0C02" w:rsidRDefault="00ED0C02" w:rsidP="00E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long name was contrived in the 1860s to bestow upon the station the feature of having the longest name of any railway station in Britain, an early example of a </w:t>
      </w:r>
      <w:hyperlink r:id="rId39" w:tooltip="Publicity stunt" w:history="1">
        <w:r w:rsidRPr="00ED0C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publicity stunt</w:t>
        </w:r>
      </w:hyperlink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village's website credits the name to a cobbler from the nearby village of </w:t>
      </w:r>
      <w:proofErr w:type="spellStart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Menai</w:t>
      </w:r>
      <w:proofErr w:type="spellEnd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Bridge. According to Sir </w:t>
      </w:r>
      <w:hyperlink r:id="rId40" w:tooltip="John Morris-Jones" w:history="1">
        <w:r w:rsidRPr="00ED0C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John Morris-Jones</w:t>
        </w:r>
      </w:hyperlink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name was created by a local tailor, whose name he did not confide, letting the secret die with him.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</w:t>
      </w: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current postmark shows the name </w:t>
      </w:r>
      <w:proofErr w:type="spellStart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Llanfairpwllgwyngyll</w:t>
      </w:r>
      <w:proofErr w:type="spellEnd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but there are contemporary examples of the longer name seen below.</w:t>
      </w:r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574800"/>
            <wp:effectExtent l="19050" t="0" r="0" b="0"/>
            <wp:docPr id="5" name="Рисунок 5" descr="https://upload.wikimedia.org/wikipedia/commons/thumb/5/5a/Llanfair_Church.jpg/220px-Llanfair_Church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a/Llanfair_Church.jpg/220px-Llanfair_Church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02" w:rsidRPr="00ED0C02" w:rsidRDefault="00ED0C02" w:rsidP="00ED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 Mary's Church</w:t>
      </w:r>
    </w:p>
    <w:p w:rsidR="00ED0C02" w:rsidRPr="00ED0C02" w:rsidRDefault="00ED0C02" w:rsidP="00E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village was originally known as Llanfair </w:t>
      </w:r>
      <w:proofErr w:type="spellStart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Pwllgwyngyll</w:t>
      </w:r>
      <w:proofErr w:type="spellEnd"/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but was given its long name in the 19th century in an attempt to develop it as a commercial and tourist centre. </w:t>
      </w:r>
    </w:p>
    <w:p w:rsidR="00770FBA" w:rsidRDefault="00770F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70FBA" w:rsidRPr="003241D1" w:rsidRDefault="00324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http://wikitravel.org/en/Llanfairpwllgwyngyllgogerychwyrndrobwyllllantysiliogogogoch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0FBA" w:rsidRDefault="007D7C5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43" w:anchor="ixzz44fa4KuJi" w:history="1">
        <w:r w:rsidR="00ED0C02" w:rsidRPr="00ED0C0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en-US" w:eastAsia="ru-RU"/>
          </w:rPr>
          <w:t>http://www.dailymail.co.uk/news/article-3405192/Hotpoint-refuse-deliver-dishwasher-Welsh-village-Britain-s-longest-place-don-t-think-exists.html#ixzz44fa4KuJi</w:t>
        </w:r>
      </w:hyperlink>
    </w:p>
    <w:p w:rsidR="00ED0C02" w:rsidRDefault="00ED0C0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https://en.wikipedia.org/wiki/Llanfairpwllgwyngyll</w:t>
      </w:r>
      <w:r w:rsidR="00770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ED0C02" w:rsidSect="0002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C02"/>
    <w:rsid w:val="000009C3"/>
    <w:rsid w:val="000158D9"/>
    <w:rsid w:val="000214E9"/>
    <w:rsid w:val="00024734"/>
    <w:rsid w:val="00027479"/>
    <w:rsid w:val="00030992"/>
    <w:rsid w:val="000323E8"/>
    <w:rsid w:val="00036BEC"/>
    <w:rsid w:val="00054BB3"/>
    <w:rsid w:val="00055C50"/>
    <w:rsid w:val="00056562"/>
    <w:rsid w:val="00061BCE"/>
    <w:rsid w:val="00062B00"/>
    <w:rsid w:val="00065778"/>
    <w:rsid w:val="00067035"/>
    <w:rsid w:val="00074B1A"/>
    <w:rsid w:val="00080AFD"/>
    <w:rsid w:val="0008435A"/>
    <w:rsid w:val="000858F0"/>
    <w:rsid w:val="000864C3"/>
    <w:rsid w:val="00086BBB"/>
    <w:rsid w:val="00087E10"/>
    <w:rsid w:val="00090997"/>
    <w:rsid w:val="000952CF"/>
    <w:rsid w:val="000A2DD1"/>
    <w:rsid w:val="000B425A"/>
    <w:rsid w:val="000D4DC7"/>
    <w:rsid w:val="000E3DE8"/>
    <w:rsid w:val="000E7831"/>
    <w:rsid w:val="000E7B51"/>
    <w:rsid w:val="000F3CD3"/>
    <w:rsid w:val="000F53B0"/>
    <w:rsid w:val="000F7FAF"/>
    <w:rsid w:val="00107DC6"/>
    <w:rsid w:val="00110905"/>
    <w:rsid w:val="0011556B"/>
    <w:rsid w:val="0011609A"/>
    <w:rsid w:val="001163A1"/>
    <w:rsid w:val="00116AA9"/>
    <w:rsid w:val="0012521B"/>
    <w:rsid w:val="001301B0"/>
    <w:rsid w:val="00137E1F"/>
    <w:rsid w:val="00142369"/>
    <w:rsid w:val="001469D6"/>
    <w:rsid w:val="00156B0C"/>
    <w:rsid w:val="001667EA"/>
    <w:rsid w:val="00172AC4"/>
    <w:rsid w:val="00173C5E"/>
    <w:rsid w:val="001828E9"/>
    <w:rsid w:val="00186A04"/>
    <w:rsid w:val="00192187"/>
    <w:rsid w:val="00193CC9"/>
    <w:rsid w:val="00197878"/>
    <w:rsid w:val="001A19F5"/>
    <w:rsid w:val="001A3E5E"/>
    <w:rsid w:val="001A4536"/>
    <w:rsid w:val="001B1E81"/>
    <w:rsid w:val="001B50C9"/>
    <w:rsid w:val="001B5A7D"/>
    <w:rsid w:val="001C1651"/>
    <w:rsid w:val="001C1BD2"/>
    <w:rsid w:val="001C288B"/>
    <w:rsid w:val="001C5BCF"/>
    <w:rsid w:val="001C5F77"/>
    <w:rsid w:val="001C73B0"/>
    <w:rsid w:val="001D3929"/>
    <w:rsid w:val="001F0708"/>
    <w:rsid w:val="001F20BB"/>
    <w:rsid w:val="001F7116"/>
    <w:rsid w:val="00200210"/>
    <w:rsid w:val="00200350"/>
    <w:rsid w:val="00202850"/>
    <w:rsid w:val="002044E0"/>
    <w:rsid w:val="0021384E"/>
    <w:rsid w:val="0021427E"/>
    <w:rsid w:val="0022539C"/>
    <w:rsid w:val="002312EA"/>
    <w:rsid w:val="002369D3"/>
    <w:rsid w:val="00237792"/>
    <w:rsid w:val="0024042C"/>
    <w:rsid w:val="00241C66"/>
    <w:rsid w:val="00251B3D"/>
    <w:rsid w:val="0025314F"/>
    <w:rsid w:val="00254A72"/>
    <w:rsid w:val="00256B33"/>
    <w:rsid w:val="00264258"/>
    <w:rsid w:val="00275401"/>
    <w:rsid w:val="0028223C"/>
    <w:rsid w:val="00283C12"/>
    <w:rsid w:val="00285AD7"/>
    <w:rsid w:val="00286A83"/>
    <w:rsid w:val="00291BF7"/>
    <w:rsid w:val="00292627"/>
    <w:rsid w:val="002935EE"/>
    <w:rsid w:val="002A0CA0"/>
    <w:rsid w:val="002A4C1F"/>
    <w:rsid w:val="002B602F"/>
    <w:rsid w:val="002C6B23"/>
    <w:rsid w:val="002D0081"/>
    <w:rsid w:val="002D7517"/>
    <w:rsid w:val="002E006D"/>
    <w:rsid w:val="002E3533"/>
    <w:rsid w:val="002E496C"/>
    <w:rsid w:val="002F2C08"/>
    <w:rsid w:val="002F399C"/>
    <w:rsid w:val="00304C49"/>
    <w:rsid w:val="00321348"/>
    <w:rsid w:val="003241D1"/>
    <w:rsid w:val="0032476E"/>
    <w:rsid w:val="00324C97"/>
    <w:rsid w:val="00325BCB"/>
    <w:rsid w:val="00334345"/>
    <w:rsid w:val="003345BE"/>
    <w:rsid w:val="00336A1C"/>
    <w:rsid w:val="003375DB"/>
    <w:rsid w:val="003561B4"/>
    <w:rsid w:val="003871A3"/>
    <w:rsid w:val="00387AEB"/>
    <w:rsid w:val="003919A7"/>
    <w:rsid w:val="00392D71"/>
    <w:rsid w:val="003A57B6"/>
    <w:rsid w:val="003C085A"/>
    <w:rsid w:val="003C4E22"/>
    <w:rsid w:val="003C5E59"/>
    <w:rsid w:val="003C6A9D"/>
    <w:rsid w:val="003D6B69"/>
    <w:rsid w:val="003E091D"/>
    <w:rsid w:val="0040119E"/>
    <w:rsid w:val="00414547"/>
    <w:rsid w:val="004216F5"/>
    <w:rsid w:val="00423246"/>
    <w:rsid w:val="00443B62"/>
    <w:rsid w:val="00446620"/>
    <w:rsid w:val="00447B8D"/>
    <w:rsid w:val="0045212F"/>
    <w:rsid w:val="0045570F"/>
    <w:rsid w:val="00456149"/>
    <w:rsid w:val="004644CF"/>
    <w:rsid w:val="004713F2"/>
    <w:rsid w:val="0047266B"/>
    <w:rsid w:val="00477EF9"/>
    <w:rsid w:val="00482B37"/>
    <w:rsid w:val="00483D0D"/>
    <w:rsid w:val="00487808"/>
    <w:rsid w:val="00496D42"/>
    <w:rsid w:val="004A3DAF"/>
    <w:rsid w:val="004A663C"/>
    <w:rsid w:val="004B4B1A"/>
    <w:rsid w:val="004B5A54"/>
    <w:rsid w:val="004E27D5"/>
    <w:rsid w:val="004E4691"/>
    <w:rsid w:val="004F2DD4"/>
    <w:rsid w:val="0050686B"/>
    <w:rsid w:val="00526BF8"/>
    <w:rsid w:val="00526C4D"/>
    <w:rsid w:val="00534847"/>
    <w:rsid w:val="005413A2"/>
    <w:rsid w:val="005453DD"/>
    <w:rsid w:val="00545617"/>
    <w:rsid w:val="00550B33"/>
    <w:rsid w:val="005530D7"/>
    <w:rsid w:val="005556E7"/>
    <w:rsid w:val="005612C0"/>
    <w:rsid w:val="00571C39"/>
    <w:rsid w:val="00587A10"/>
    <w:rsid w:val="00591C47"/>
    <w:rsid w:val="005938B0"/>
    <w:rsid w:val="005A13FB"/>
    <w:rsid w:val="005A28EF"/>
    <w:rsid w:val="005A29F5"/>
    <w:rsid w:val="005A4686"/>
    <w:rsid w:val="005B231A"/>
    <w:rsid w:val="005B4601"/>
    <w:rsid w:val="005B70D6"/>
    <w:rsid w:val="005C2402"/>
    <w:rsid w:val="005D0E6E"/>
    <w:rsid w:val="005E1174"/>
    <w:rsid w:val="005E35EC"/>
    <w:rsid w:val="005E49D3"/>
    <w:rsid w:val="005F193B"/>
    <w:rsid w:val="005F1EA3"/>
    <w:rsid w:val="005F2F65"/>
    <w:rsid w:val="005F326A"/>
    <w:rsid w:val="005F4B5E"/>
    <w:rsid w:val="005F7351"/>
    <w:rsid w:val="005F7A44"/>
    <w:rsid w:val="006107E4"/>
    <w:rsid w:val="0062026D"/>
    <w:rsid w:val="00623B6F"/>
    <w:rsid w:val="006254E6"/>
    <w:rsid w:val="0063789B"/>
    <w:rsid w:val="00662AC9"/>
    <w:rsid w:val="00664159"/>
    <w:rsid w:val="006710A0"/>
    <w:rsid w:val="00671F17"/>
    <w:rsid w:val="00672E72"/>
    <w:rsid w:val="006767B8"/>
    <w:rsid w:val="0068002E"/>
    <w:rsid w:val="00682E9A"/>
    <w:rsid w:val="00683ECD"/>
    <w:rsid w:val="0068478E"/>
    <w:rsid w:val="00684880"/>
    <w:rsid w:val="00684B0B"/>
    <w:rsid w:val="006858B6"/>
    <w:rsid w:val="00691A4D"/>
    <w:rsid w:val="00692373"/>
    <w:rsid w:val="00692DF2"/>
    <w:rsid w:val="00695C8D"/>
    <w:rsid w:val="00696ECE"/>
    <w:rsid w:val="006A22E1"/>
    <w:rsid w:val="006A42F8"/>
    <w:rsid w:val="006C0D4D"/>
    <w:rsid w:val="006D348F"/>
    <w:rsid w:val="006D4777"/>
    <w:rsid w:val="006D4C2D"/>
    <w:rsid w:val="006E1ECF"/>
    <w:rsid w:val="006E3F41"/>
    <w:rsid w:val="006E5AFB"/>
    <w:rsid w:val="006F2C83"/>
    <w:rsid w:val="00701D38"/>
    <w:rsid w:val="00702D4E"/>
    <w:rsid w:val="00721703"/>
    <w:rsid w:val="007262FF"/>
    <w:rsid w:val="0072784D"/>
    <w:rsid w:val="00730608"/>
    <w:rsid w:val="00735C35"/>
    <w:rsid w:val="007428B1"/>
    <w:rsid w:val="00743BAC"/>
    <w:rsid w:val="007521B9"/>
    <w:rsid w:val="00757616"/>
    <w:rsid w:val="00766904"/>
    <w:rsid w:val="00767EAB"/>
    <w:rsid w:val="00770FBA"/>
    <w:rsid w:val="0078512D"/>
    <w:rsid w:val="0078541C"/>
    <w:rsid w:val="00786F07"/>
    <w:rsid w:val="007931CA"/>
    <w:rsid w:val="00793BEF"/>
    <w:rsid w:val="007957A9"/>
    <w:rsid w:val="0079684A"/>
    <w:rsid w:val="007A5E78"/>
    <w:rsid w:val="007C4C75"/>
    <w:rsid w:val="007C6DF9"/>
    <w:rsid w:val="007D1942"/>
    <w:rsid w:val="007D38AB"/>
    <w:rsid w:val="007D7C50"/>
    <w:rsid w:val="007E0C31"/>
    <w:rsid w:val="007E5A45"/>
    <w:rsid w:val="007F352F"/>
    <w:rsid w:val="007F4399"/>
    <w:rsid w:val="007F6398"/>
    <w:rsid w:val="0080005C"/>
    <w:rsid w:val="0080126C"/>
    <w:rsid w:val="00802731"/>
    <w:rsid w:val="0080636F"/>
    <w:rsid w:val="008116C7"/>
    <w:rsid w:val="00813072"/>
    <w:rsid w:val="008140EB"/>
    <w:rsid w:val="008149CD"/>
    <w:rsid w:val="00823710"/>
    <w:rsid w:val="00823BED"/>
    <w:rsid w:val="0082411B"/>
    <w:rsid w:val="00824871"/>
    <w:rsid w:val="00826A17"/>
    <w:rsid w:val="008310CA"/>
    <w:rsid w:val="008312A8"/>
    <w:rsid w:val="008320B9"/>
    <w:rsid w:val="00832B6F"/>
    <w:rsid w:val="008334CD"/>
    <w:rsid w:val="00837BDE"/>
    <w:rsid w:val="00842A76"/>
    <w:rsid w:val="00847C33"/>
    <w:rsid w:val="00854E00"/>
    <w:rsid w:val="00856373"/>
    <w:rsid w:val="00861460"/>
    <w:rsid w:val="0086271A"/>
    <w:rsid w:val="008633F6"/>
    <w:rsid w:val="00863519"/>
    <w:rsid w:val="00867FFA"/>
    <w:rsid w:val="00871949"/>
    <w:rsid w:val="0087422C"/>
    <w:rsid w:val="00875FD1"/>
    <w:rsid w:val="008838E1"/>
    <w:rsid w:val="0088438B"/>
    <w:rsid w:val="0088587E"/>
    <w:rsid w:val="0088659A"/>
    <w:rsid w:val="00887545"/>
    <w:rsid w:val="00895004"/>
    <w:rsid w:val="0089612B"/>
    <w:rsid w:val="008A2333"/>
    <w:rsid w:val="008A261B"/>
    <w:rsid w:val="008A5C5D"/>
    <w:rsid w:val="008B2B8B"/>
    <w:rsid w:val="008B3B1C"/>
    <w:rsid w:val="008B447C"/>
    <w:rsid w:val="008B7C9A"/>
    <w:rsid w:val="008C21D2"/>
    <w:rsid w:val="008D4726"/>
    <w:rsid w:val="008D6660"/>
    <w:rsid w:val="008E6C90"/>
    <w:rsid w:val="008E75EB"/>
    <w:rsid w:val="008F1381"/>
    <w:rsid w:val="008F1F6D"/>
    <w:rsid w:val="008F60ED"/>
    <w:rsid w:val="009006D7"/>
    <w:rsid w:val="00901EEF"/>
    <w:rsid w:val="0090443D"/>
    <w:rsid w:val="0090602A"/>
    <w:rsid w:val="00906C01"/>
    <w:rsid w:val="00913A6A"/>
    <w:rsid w:val="00913C45"/>
    <w:rsid w:val="00916AFB"/>
    <w:rsid w:val="009301D1"/>
    <w:rsid w:val="009321DA"/>
    <w:rsid w:val="009359E0"/>
    <w:rsid w:val="00940E57"/>
    <w:rsid w:val="0094211A"/>
    <w:rsid w:val="0094277F"/>
    <w:rsid w:val="00943D1D"/>
    <w:rsid w:val="009440C1"/>
    <w:rsid w:val="00945BB7"/>
    <w:rsid w:val="00952409"/>
    <w:rsid w:val="009546A8"/>
    <w:rsid w:val="00955F0A"/>
    <w:rsid w:val="00955FF1"/>
    <w:rsid w:val="00962E3B"/>
    <w:rsid w:val="00977AFC"/>
    <w:rsid w:val="009827EF"/>
    <w:rsid w:val="0098558A"/>
    <w:rsid w:val="00991097"/>
    <w:rsid w:val="00991A7D"/>
    <w:rsid w:val="009A3175"/>
    <w:rsid w:val="009A4A44"/>
    <w:rsid w:val="009B0000"/>
    <w:rsid w:val="009B22B4"/>
    <w:rsid w:val="009B2816"/>
    <w:rsid w:val="009B5807"/>
    <w:rsid w:val="009C3101"/>
    <w:rsid w:val="009D189B"/>
    <w:rsid w:val="009D2BF2"/>
    <w:rsid w:val="009D57BF"/>
    <w:rsid w:val="009E1124"/>
    <w:rsid w:val="009F08CF"/>
    <w:rsid w:val="009F0AEC"/>
    <w:rsid w:val="00A07D06"/>
    <w:rsid w:val="00A12C8F"/>
    <w:rsid w:val="00A14C29"/>
    <w:rsid w:val="00A24ADA"/>
    <w:rsid w:val="00A25B5A"/>
    <w:rsid w:val="00A26B66"/>
    <w:rsid w:val="00A27552"/>
    <w:rsid w:val="00A33468"/>
    <w:rsid w:val="00A351A1"/>
    <w:rsid w:val="00A46C09"/>
    <w:rsid w:val="00A475C9"/>
    <w:rsid w:val="00A50C08"/>
    <w:rsid w:val="00A55758"/>
    <w:rsid w:val="00A6648A"/>
    <w:rsid w:val="00A70BE0"/>
    <w:rsid w:val="00A71E76"/>
    <w:rsid w:val="00A75F01"/>
    <w:rsid w:val="00A76EB8"/>
    <w:rsid w:val="00A90499"/>
    <w:rsid w:val="00A928B7"/>
    <w:rsid w:val="00AA276B"/>
    <w:rsid w:val="00AB0785"/>
    <w:rsid w:val="00AB11A7"/>
    <w:rsid w:val="00AB3C6F"/>
    <w:rsid w:val="00AB4B03"/>
    <w:rsid w:val="00AC3842"/>
    <w:rsid w:val="00AC38FA"/>
    <w:rsid w:val="00AD0812"/>
    <w:rsid w:val="00AE3779"/>
    <w:rsid w:val="00AF66F7"/>
    <w:rsid w:val="00B027EA"/>
    <w:rsid w:val="00B0539A"/>
    <w:rsid w:val="00B0726D"/>
    <w:rsid w:val="00B10076"/>
    <w:rsid w:val="00B13EB9"/>
    <w:rsid w:val="00B23B5D"/>
    <w:rsid w:val="00B250B9"/>
    <w:rsid w:val="00B26434"/>
    <w:rsid w:val="00B34025"/>
    <w:rsid w:val="00B3711B"/>
    <w:rsid w:val="00B44172"/>
    <w:rsid w:val="00B56119"/>
    <w:rsid w:val="00B65CC0"/>
    <w:rsid w:val="00B67BF8"/>
    <w:rsid w:val="00B70A65"/>
    <w:rsid w:val="00B713A9"/>
    <w:rsid w:val="00B77B93"/>
    <w:rsid w:val="00B823F5"/>
    <w:rsid w:val="00B84EE3"/>
    <w:rsid w:val="00B8607C"/>
    <w:rsid w:val="00BA01C3"/>
    <w:rsid w:val="00BA0D33"/>
    <w:rsid w:val="00BA2018"/>
    <w:rsid w:val="00BB0B18"/>
    <w:rsid w:val="00BB2CEF"/>
    <w:rsid w:val="00BB7B8E"/>
    <w:rsid w:val="00BC156D"/>
    <w:rsid w:val="00BC300A"/>
    <w:rsid w:val="00BC5270"/>
    <w:rsid w:val="00BC6363"/>
    <w:rsid w:val="00BC6AB5"/>
    <w:rsid w:val="00BD5E0F"/>
    <w:rsid w:val="00BD5F60"/>
    <w:rsid w:val="00BD7B58"/>
    <w:rsid w:val="00BE39F5"/>
    <w:rsid w:val="00BF2595"/>
    <w:rsid w:val="00BF2617"/>
    <w:rsid w:val="00BF757B"/>
    <w:rsid w:val="00C00AFC"/>
    <w:rsid w:val="00C06CF1"/>
    <w:rsid w:val="00C10698"/>
    <w:rsid w:val="00C14506"/>
    <w:rsid w:val="00C2146B"/>
    <w:rsid w:val="00C258F4"/>
    <w:rsid w:val="00C35CCA"/>
    <w:rsid w:val="00C37C76"/>
    <w:rsid w:val="00C42273"/>
    <w:rsid w:val="00C4303F"/>
    <w:rsid w:val="00C5297B"/>
    <w:rsid w:val="00C578B8"/>
    <w:rsid w:val="00C62E2F"/>
    <w:rsid w:val="00C63F88"/>
    <w:rsid w:val="00C64E11"/>
    <w:rsid w:val="00C665F6"/>
    <w:rsid w:val="00C70736"/>
    <w:rsid w:val="00C72767"/>
    <w:rsid w:val="00C74B47"/>
    <w:rsid w:val="00C800BC"/>
    <w:rsid w:val="00C8674C"/>
    <w:rsid w:val="00C93131"/>
    <w:rsid w:val="00C946BD"/>
    <w:rsid w:val="00C96720"/>
    <w:rsid w:val="00C97433"/>
    <w:rsid w:val="00CA193B"/>
    <w:rsid w:val="00CB49A6"/>
    <w:rsid w:val="00CC34B7"/>
    <w:rsid w:val="00CC7C52"/>
    <w:rsid w:val="00CD0A66"/>
    <w:rsid w:val="00CD0E6E"/>
    <w:rsid w:val="00CD289A"/>
    <w:rsid w:val="00CD3B57"/>
    <w:rsid w:val="00CE3510"/>
    <w:rsid w:val="00CF46B6"/>
    <w:rsid w:val="00CF4F0C"/>
    <w:rsid w:val="00CF5407"/>
    <w:rsid w:val="00CF606A"/>
    <w:rsid w:val="00CF7E98"/>
    <w:rsid w:val="00D013C9"/>
    <w:rsid w:val="00D13CBF"/>
    <w:rsid w:val="00D2210F"/>
    <w:rsid w:val="00D31493"/>
    <w:rsid w:val="00D40B68"/>
    <w:rsid w:val="00D45222"/>
    <w:rsid w:val="00D47E96"/>
    <w:rsid w:val="00D55132"/>
    <w:rsid w:val="00D640DC"/>
    <w:rsid w:val="00D90636"/>
    <w:rsid w:val="00D94DA4"/>
    <w:rsid w:val="00D97CFD"/>
    <w:rsid w:val="00DA34E5"/>
    <w:rsid w:val="00DB324D"/>
    <w:rsid w:val="00DB3D8C"/>
    <w:rsid w:val="00DB7426"/>
    <w:rsid w:val="00DD14CF"/>
    <w:rsid w:val="00DD5C61"/>
    <w:rsid w:val="00DE1416"/>
    <w:rsid w:val="00DE1862"/>
    <w:rsid w:val="00E03140"/>
    <w:rsid w:val="00E11810"/>
    <w:rsid w:val="00E241E2"/>
    <w:rsid w:val="00E443B3"/>
    <w:rsid w:val="00E46D16"/>
    <w:rsid w:val="00E53F08"/>
    <w:rsid w:val="00E54D01"/>
    <w:rsid w:val="00E57A95"/>
    <w:rsid w:val="00E65918"/>
    <w:rsid w:val="00E72327"/>
    <w:rsid w:val="00E72DD2"/>
    <w:rsid w:val="00E73580"/>
    <w:rsid w:val="00E926DC"/>
    <w:rsid w:val="00E957FE"/>
    <w:rsid w:val="00E96773"/>
    <w:rsid w:val="00E97AA9"/>
    <w:rsid w:val="00EA00E2"/>
    <w:rsid w:val="00EA0124"/>
    <w:rsid w:val="00EA389B"/>
    <w:rsid w:val="00EA4DCE"/>
    <w:rsid w:val="00EB211E"/>
    <w:rsid w:val="00EB45D4"/>
    <w:rsid w:val="00EB48E9"/>
    <w:rsid w:val="00EB65D0"/>
    <w:rsid w:val="00EB709D"/>
    <w:rsid w:val="00EC51A4"/>
    <w:rsid w:val="00ED0C02"/>
    <w:rsid w:val="00EE428E"/>
    <w:rsid w:val="00EF4098"/>
    <w:rsid w:val="00EF4D88"/>
    <w:rsid w:val="00F0089A"/>
    <w:rsid w:val="00F013C1"/>
    <w:rsid w:val="00F06118"/>
    <w:rsid w:val="00F10DDF"/>
    <w:rsid w:val="00F11E78"/>
    <w:rsid w:val="00F11ED6"/>
    <w:rsid w:val="00F13269"/>
    <w:rsid w:val="00F163DE"/>
    <w:rsid w:val="00F220FE"/>
    <w:rsid w:val="00F2466A"/>
    <w:rsid w:val="00F31BCB"/>
    <w:rsid w:val="00F370E5"/>
    <w:rsid w:val="00F44FE1"/>
    <w:rsid w:val="00F4756A"/>
    <w:rsid w:val="00F54F8B"/>
    <w:rsid w:val="00F5609C"/>
    <w:rsid w:val="00F63DDB"/>
    <w:rsid w:val="00F74854"/>
    <w:rsid w:val="00F767D7"/>
    <w:rsid w:val="00F86C3F"/>
    <w:rsid w:val="00F879B6"/>
    <w:rsid w:val="00F91C0D"/>
    <w:rsid w:val="00F96394"/>
    <w:rsid w:val="00F9765F"/>
    <w:rsid w:val="00FA6C66"/>
    <w:rsid w:val="00FB0490"/>
    <w:rsid w:val="00FB14E5"/>
    <w:rsid w:val="00FC6CBA"/>
    <w:rsid w:val="00FC7ABD"/>
    <w:rsid w:val="00FD3C7D"/>
    <w:rsid w:val="00FD5441"/>
    <w:rsid w:val="00FD6045"/>
    <w:rsid w:val="00F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9"/>
  </w:style>
  <w:style w:type="paragraph" w:styleId="1">
    <w:name w:val="heading 1"/>
    <w:basedOn w:val="a"/>
    <w:next w:val="a"/>
    <w:link w:val="10"/>
    <w:uiPriority w:val="9"/>
    <w:qFormat/>
    <w:rsid w:val="00C10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0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l-para-with-font">
    <w:name w:val="mol-para-with-font"/>
    <w:basedOn w:val="a"/>
    <w:rsid w:val="00ED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0C02"/>
    <w:rPr>
      <w:color w:val="0000FF"/>
      <w:u w:val="single"/>
    </w:rPr>
  </w:style>
  <w:style w:type="paragraph" w:customStyle="1" w:styleId="imagecaption">
    <w:name w:val="imagecaption"/>
    <w:basedOn w:val="a"/>
    <w:rsid w:val="00ED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D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ED0C02"/>
  </w:style>
  <w:style w:type="character" w:customStyle="1" w:styleId="30">
    <w:name w:val="Заголовок 3 Знак"/>
    <w:basedOn w:val="a0"/>
    <w:link w:val="3"/>
    <w:uiPriority w:val="9"/>
    <w:rsid w:val="00ED0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D0C02"/>
  </w:style>
  <w:style w:type="character" w:customStyle="1" w:styleId="10">
    <w:name w:val="Заголовок 1 Знак"/>
    <w:basedOn w:val="a0"/>
    <w:link w:val="1"/>
    <w:uiPriority w:val="9"/>
    <w:rsid w:val="00C1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text">
    <w:name w:val="title_text"/>
    <w:basedOn w:val="a0"/>
    <w:rsid w:val="00C10698"/>
  </w:style>
  <w:style w:type="paragraph" w:styleId="a7">
    <w:name w:val="No Spacing"/>
    <w:uiPriority w:val="1"/>
    <w:qFormat/>
    <w:rsid w:val="00943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nai_Strait" TargetMode="External"/><Relationship Id="rId13" Type="http://schemas.openxmlformats.org/officeDocument/2006/relationships/hyperlink" Target="https://en.wikipedia.org/wiki/List_of_Anglesey_towns_by_population" TargetMode="External"/><Relationship Id="rId18" Type="http://schemas.openxmlformats.org/officeDocument/2006/relationships/hyperlink" Target="https://en.wikipedia.org/wiki/Menai_Strait" TargetMode="External"/><Relationship Id="rId26" Type="http://schemas.openxmlformats.org/officeDocument/2006/relationships/hyperlink" Target="https://en.wikipedia.org/wiki/Tenant_farmer" TargetMode="External"/><Relationship Id="rId39" Type="http://schemas.openxmlformats.org/officeDocument/2006/relationships/hyperlink" Target="https://en.wikipedia.org/wiki/Publicity_stu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Boudicca" TargetMode="External"/><Relationship Id="rId34" Type="http://schemas.openxmlformats.org/officeDocument/2006/relationships/hyperlink" Target="https://en.wikipedia.org/wiki/Holyhead" TargetMode="External"/><Relationship Id="rId42" Type="http://schemas.openxmlformats.org/officeDocument/2006/relationships/image" Target="media/image3.jpeg"/><Relationship Id="rId7" Type="http://schemas.openxmlformats.org/officeDocument/2006/relationships/hyperlink" Target="https://en.wikipedia.org/wiki/Wales" TargetMode="External"/><Relationship Id="rId12" Type="http://schemas.openxmlformats.org/officeDocument/2006/relationships/hyperlink" Target="https://en.wikipedia.org/wiki/Llanfairpwllgwyngyll" TargetMode="External"/><Relationship Id="rId17" Type="http://schemas.openxmlformats.org/officeDocument/2006/relationships/hyperlink" Target="https://en.wikipedia.org/wiki/Anglesey" TargetMode="External"/><Relationship Id="rId25" Type="http://schemas.openxmlformats.org/officeDocument/2006/relationships/hyperlink" Target="https://en.wikipedia.org/wiki/Marquess_of_Anglesey" TargetMode="External"/><Relationship Id="rId33" Type="http://schemas.openxmlformats.org/officeDocument/2006/relationships/hyperlink" Target="https://en.wikipedia.org/wiki/London" TargetMode="External"/><Relationship Id="rId38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shing" TargetMode="External"/><Relationship Id="rId20" Type="http://schemas.openxmlformats.org/officeDocument/2006/relationships/hyperlink" Target="https://en.wikipedia.org/wiki/Gaius_Suetonius_Paulinus" TargetMode="External"/><Relationship Id="rId29" Type="http://schemas.openxmlformats.org/officeDocument/2006/relationships/hyperlink" Target="https://en.wikipedia.org/wiki/Thomas_Telford" TargetMode="External"/><Relationship Id="rId41" Type="http://schemas.openxmlformats.org/officeDocument/2006/relationships/hyperlink" Target="https://en.wikipedia.org/wiki/File:Llanfair_Church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Anglesey" TargetMode="External"/><Relationship Id="rId11" Type="http://schemas.openxmlformats.org/officeDocument/2006/relationships/hyperlink" Target="https://en.wikipedia.org/wiki/Welsh_language" TargetMode="External"/><Relationship Id="rId24" Type="http://schemas.openxmlformats.org/officeDocument/2006/relationships/hyperlink" Target="https://en.wikipedia.org/wiki/Feudal_system" TargetMode="External"/><Relationship Id="rId32" Type="http://schemas.openxmlformats.org/officeDocument/2006/relationships/hyperlink" Target="https://en.wikipedia.org/wiki/North_Wales_Coast_Line" TargetMode="External"/><Relationship Id="rId37" Type="http://schemas.openxmlformats.org/officeDocument/2006/relationships/hyperlink" Target="https://en.wikipedia.org/wiki/File:Llanfairpwllgwyngyllgogerychwyrndrobwllllantysiliogogogoch_Postmark.jpg" TargetMode="External"/><Relationship Id="rId40" Type="http://schemas.openxmlformats.org/officeDocument/2006/relationships/hyperlink" Target="https://en.wikipedia.org/wiki/John_Morris-Jone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n.wikipedia.org/wiki/Community_%28Wales%29" TargetMode="External"/><Relationship Id="rId15" Type="http://schemas.openxmlformats.org/officeDocument/2006/relationships/hyperlink" Target="https://en.wikipedia.org/wiki/Subsistence_agriculture" TargetMode="External"/><Relationship Id="rId23" Type="http://schemas.openxmlformats.org/officeDocument/2006/relationships/hyperlink" Target="https://en.wikipedia.org/wiki/Kingdom_of_Gwynedd" TargetMode="External"/><Relationship Id="rId28" Type="http://schemas.openxmlformats.org/officeDocument/2006/relationships/hyperlink" Target="https://en.wikipedia.org/wiki/Menai_Suspension_Bridge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en.wikipedia.org/wiki/Bangor,_Wales" TargetMode="External"/><Relationship Id="rId19" Type="http://schemas.openxmlformats.org/officeDocument/2006/relationships/hyperlink" Target="https://en.wikipedia.org/wiki/Roman_Britain" TargetMode="External"/><Relationship Id="rId31" Type="http://schemas.openxmlformats.org/officeDocument/2006/relationships/hyperlink" Target="https://en.wikipedia.org/wiki/Britannia_Bridg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en.wikipedia.org/wiki/Help:IPA_for_Welsh" TargetMode="External"/><Relationship Id="rId9" Type="http://schemas.openxmlformats.org/officeDocument/2006/relationships/hyperlink" Target="https://en.wikipedia.org/wiki/Britannia_Bridge" TargetMode="External"/><Relationship Id="rId14" Type="http://schemas.openxmlformats.org/officeDocument/2006/relationships/hyperlink" Target="https://en.wikipedia.org/wiki/Neolithic" TargetMode="External"/><Relationship Id="rId22" Type="http://schemas.openxmlformats.org/officeDocument/2006/relationships/hyperlink" Target="https://en.wikipedia.org/wiki/Medieval" TargetMode="External"/><Relationship Id="rId27" Type="http://schemas.openxmlformats.org/officeDocument/2006/relationships/hyperlink" Target="https://en.wikipedia.org/wiki/Enclosure" TargetMode="External"/><Relationship Id="rId30" Type="http://schemas.openxmlformats.org/officeDocument/2006/relationships/hyperlink" Target="https://en.wikipedia.org/wiki/London" TargetMode="External"/><Relationship Id="rId35" Type="http://schemas.openxmlformats.org/officeDocument/2006/relationships/hyperlink" Target="https://en.wikipedia.org/wiki/File:Llanfair_PG.png" TargetMode="External"/><Relationship Id="rId43" Type="http://schemas.openxmlformats.org/officeDocument/2006/relationships/hyperlink" Target="http://www.dailymail.co.uk/news/article-3405192/Hotpoint-refuse-deliver-dishwasher-Welsh-village-Britain-s-longest-place-don-t-think-exis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2016-04-02T11:57:00Z</dcterms:created>
  <dcterms:modified xsi:type="dcterms:W3CDTF">2016-04-02T13:39:00Z</dcterms:modified>
</cp:coreProperties>
</file>