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58" w:rsidRPr="002159EA" w:rsidRDefault="00194558" w:rsidP="0019455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194558" w:rsidRPr="002159EA" w:rsidRDefault="00194558" w:rsidP="0019455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 xml:space="preserve">филиал  </w:t>
      </w:r>
      <w:proofErr w:type="spellStart"/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>с.Лозовое</w:t>
      </w:r>
      <w:proofErr w:type="spellEnd"/>
      <w:proofErr w:type="gramEnd"/>
    </w:p>
    <w:p w:rsidR="00194558" w:rsidRPr="002159EA" w:rsidRDefault="00194558" w:rsidP="0019455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proofErr w:type="spellStart"/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>с.Лозовое</w:t>
      </w:r>
      <w:proofErr w:type="spellEnd"/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 xml:space="preserve"> Тамбовского района Амурской области</w:t>
      </w: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  <w:bookmarkStart w:id="0" w:name="_GoBack"/>
      <w:bookmarkEnd w:id="0"/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56"/>
          <w:szCs w:val="56"/>
        </w:rPr>
      </w:pPr>
      <w:r w:rsidRPr="002159EA">
        <w:rPr>
          <w:rFonts w:ascii="Times New Roman" w:hAnsi="Times New Roman" w:cs="Times New Roman"/>
          <w:b/>
          <w:color w:val="404040" w:themeColor="text1" w:themeTint="BF"/>
          <w:sz w:val="56"/>
          <w:szCs w:val="56"/>
        </w:rPr>
        <w:t>Тест по литературе для 7 класса</w:t>
      </w:r>
    </w:p>
    <w:p w:rsidR="00F25217" w:rsidRPr="002159EA" w:rsidRDefault="00194558" w:rsidP="00F25217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72"/>
          <w:szCs w:val="60"/>
        </w:rPr>
      </w:pPr>
      <w:proofErr w:type="gramStart"/>
      <w:r w:rsidRPr="002159EA">
        <w:rPr>
          <w:rFonts w:ascii="Times New Roman" w:hAnsi="Times New Roman" w:cs="Times New Roman"/>
          <w:b/>
          <w:color w:val="404040" w:themeColor="text1" w:themeTint="BF"/>
          <w:sz w:val="56"/>
          <w:szCs w:val="56"/>
        </w:rPr>
        <w:t>по</w:t>
      </w:r>
      <w:proofErr w:type="gramEnd"/>
      <w:r w:rsidRPr="002159EA">
        <w:rPr>
          <w:rFonts w:ascii="Times New Roman" w:hAnsi="Times New Roman" w:cs="Times New Roman"/>
          <w:b/>
          <w:color w:val="404040" w:themeColor="text1" w:themeTint="BF"/>
          <w:sz w:val="56"/>
          <w:szCs w:val="56"/>
        </w:rPr>
        <w:t xml:space="preserve"> </w:t>
      </w:r>
      <w:r w:rsidR="00F25217" w:rsidRPr="002159EA">
        <w:rPr>
          <w:rFonts w:ascii="Times New Roman" w:hAnsi="Times New Roman" w:cs="Times New Roman"/>
          <w:b/>
          <w:bCs/>
          <w:color w:val="404040" w:themeColor="text1" w:themeTint="BF"/>
          <w:sz w:val="56"/>
          <w:szCs w:val="56"/>
        </w:rPr>
        <w:t xml:space="preserve">сказкам М. Е. Салтыкова-Щедрина: </w:t>
      </w:r>
      <w:r w:rsidR="00F25217" w:rsidRPr="002159EA">
        <w:rPr>
          <w:rFonts w:ascii="Times New Roman" w:hAnsi="Times New Roman" w:cs="Times New Roman"/>
          <w:b/>
          <w:bCs/>
          <w:color w:val="404040" w:themeColor="text1" w:themeTint="BF"/>
          <w:sz w:val="72"/>
          <w:szCs w:val="60"/>
        </w:rPr>
        <w:t xml:space="preserve">«Дикий помещик» и </w:t>
      </w:r>
    </w:p>
    <w:p w:rsidR="00194558" w:rsidRPr="002159EA" w:rsidRDefault="00F25217" w:rsidP="00F25217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color w:val="404040" w:themeColor="text1" w:themeTint="BF"/>
          <w:sz w:val="72"/>
          <w:szCs w:val="60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72"/>
          <w:szCs w:val="60"/>
        </w:rPr>
        <w:t>«Как один мужик двух генералов прокормил».</w:t>
      </w: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2"/>
        </w:rPr>
        <w:t xml:space="preserve">                                   </w:t>
      </w: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6"/>
        </w:rPr>
        <w:t>Подготовила</w:t>
      </w:r>
    </w:p>
    <w:p w:rsidR="00194558" w:rsidRPr="002159EA" w:rsidRDefault="00194558" w:rsidP="00194558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proofErr w:type="gramStart"/>
      <w:r w:rsidRPr="002159EA">
        <w:rPr>
          <w:rFonts w:ascii="Times New Roman" w:hAnsi="Times New Roman" w:cs="Times New Roman"/>
          <w:color w:val="404040" w:themeColor="text1" w:themeTint="BF"/>
          <w:sz w:val="36"/>
        </w:rPr>
        <w:t>учитель</w:t>
      </w:r>
      <w:proofErr w:type="gramEnd"/>
      <w:r w:rsidRPr="002159EA">
        <w:rPr>
          <w:rFonts w:ascii="Times New Roman" w:hAnsi="Times New Roman" w:cs="Times New Roman"/>
          <w:color w:val="404040" w:themeColor="text1" w:themeTint="BF"/>
          <w:sz w:val="36"/>
        </w:rPr>
        <w:t xml:space="preserve"> русского языка и литературы </w:t>
      </w:r>
    </w:p>
    <w:p w:rsidR="00194558" w:rsidRPr="002159EA" w:rsidRDefault="00194558" w:rsidP="00194558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6"/>
        </w:rPr>
        <w:t>Ефимова Нина Васильевна</w:t>
      </w: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4558" w:rsidRPr="002159EA" w:rsidRDefault="00194558" w:rsidP="0019455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</w:rPr>
      </w:pPr>
      <w:r w:rsidRPr="002159EA">
        <w:rPr>
          <w:rFonts w:ascii="Times New Roman" w:hAnsi="Times New Roman" w:cs="Times New Roman"/>
          <w:color w:val="404040" w:themeColor="text1" w:themeTint="BF"/>
          <w:sz w:val="36"/>
        </w:rPr>
        <w:t>2016 год.</w:t>
      </w:r>
    </w:p>
    <w:p w:rsidR="00194558" w:rsidRPr="002159EA" w:rsidRDefault="00194558" w:rsidP="00194558">
      <w:pPr>
        <w:rPr>
          <w:color w:val="404040" w:themeColor="text1" w:themeTint="BF"/>
        </w:rPr>
      </w:pPr>
    </w:p>
    <w:p w:rsidR="00F25217" w:rsidRPr="002159EA" w:rsidRDefault="00A953B0" w:rsidP="00F252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</w:pPr>
      <w:r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lastRenderedPageBreak/>
        <w:t xml:space="preserve">Тест по сказкам </w:t>
      </w:r>
      <w:r w:rsidR="00194558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 xml:space="preserve">М. Е. </w:t>
      </w:r>
      <w:r w:rsidR="00194558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>Салтыкова</w:t>
      </w:r>
      <w:r w:rsidR="00194558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>-</w:t>
      </w:r>
      <w:r w:rsidR="00194558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>Щедрина</w:t>
      </w:r>
      <w:r w:rsidR="00194558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 xml:space="preserve">: </w:t>
      </w:r>
    </w:p>
    <w:p w:rsidR="00DB4100" w:rsidRPr="002159EA" w:rsidRDefault="00194558" w:rsidP="00F252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</w:pPr>
      <w:r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>«Дикий помещик» и «Как один мужик двух генералов прокормил»</w:t>
      </w:r>
      <w:r w:rsidR="00A953B0" w:rsidRPr="002159EA">
        <w:rPr>
          <w:rFonts w:ascii="Times New Roman" w:hAnsi="Times New Roman" w:cs="Times New Roman"/>
          <w:b/>
          <w:bCs/>
          <w:i/>
          <w:color w:val="404040" w:themeColor="text1" w:themeTint="BF"/>
          <w:sz w:val="32"/>
          <w:szCs w:val="28"/>
        </w:rPr>
        <w:t>.  7 класс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DB4100" w:rsidRPr="002159EA" w:rsidRDefault="00DB410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</w:t>
      </w:r>
      <w:r w:rsidR="00F25217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.</w:t>
      </w: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Как два генерала оказались на необитаемом острове?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результате кораблекрушения;</w:t>
      </w:r>
      <w:r w:rsidR="002E341D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по щучьему велению;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прилетели на корабле – самолёте.</w:t>
      </w:r>
    </w:p>
    <w:p w:rsidR="00A953B0" w:rsidRPr="002159EA" w:rsidRDefault="00A953B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53B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2. В каком виде прибыли генералы на остров?</w:t>
      </w:r>
    </w:p>
    <w:p w:rsidR="00F25217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мундирах;</w:t>
      </w:r>
    </w:p>
    <w:p w:rsidR="00A953B0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ночных сорочках;</w:t>
      </w:r>
    </w:p>
    <w:p w:rsidR="00A953B0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шубах и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валенках.</w:t>
      </w:r>
    </w:p>
    <w:p w:rsidR="00A953B0" w:rsidRPr="002159EA" w:rsidRDefault="00A953B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3.</w:t>
      </w:r>
      <w:r w:rsidR="00F25217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В чём мужик варил суп?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котелке;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пригоршне;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) в кокосовой 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скорлупе.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4. 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Какую газету читали генералы на необитаемом острове?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«Московскую правду»;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«Московские ведомости»;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) «Московское 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обозрение».</w:t>
      </w:r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</w:t>
      </w:r>
      <w:r w:rsidR="009D388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5.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Как генералы отыскали на острове мужика</w:t>
      </w:r>
      <w:r w:rsidR="00DB4100"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по следам, оставленным на песке;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по звукам балалайки;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по запаху мякинного хлеба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  <w:r w:rsidR="009D388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6.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Кем этот мужик работал в Петербурге?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поваром;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кузнецом;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м</w:t>
      </w:r>
      <w:r w:rsidR="002E341D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ляром.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7.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Чем в своей</w:t>
      </w:r>
      <w:r w:rsidR="00F25217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жизни был 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очень недоволен герой сказки «Дикий помещик».                                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маленькой пенсией;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обилием мужиков;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отсутствием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жены.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53B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8. Почему осенью помещик даже холода не чувствовал?</w:t>
      </w:r>
    </w:p>
    <w:p w:rsidR="00F25217" w:rsidRPr="002159EA" w:rsidRDefault="00F25217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) надел </w:t>
      </w:r>
      <w:r w:rsidR="00A953B0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тулуп;</w:t>
      </w:r>
    </w:p>
    <w:p w:rsidR="00A953B0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сидел на печи;</w:t>
      </w:r>
    </w:p>
    <w:p w:rsidR="00F25217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оброс волосами;</w:t>
      </w:r>
    </w:p>
    <w:p w:rsidR="00A953B0" w:rsidRPr="002159EA" w:rsidRDefault="00A953B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беспробудно пил.</w:t>
      </w:r>
    </w:p>
    <w:p w:rsidR="00DB4100" w:rsidRPr="002159EA" w:rsidRDefault="00DB410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159EA" w:rsidRPr="002159EA" w:rsidRDefault="002159EA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9.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Кого звал помещик в гости</w:t>
      </w:r>
      <w:r w:rsidR="00DB4100"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? 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медведь;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губернатора;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генералов</w:t>
      </w:r>
      <w:r w:rsidR="00F25217"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– соседей.</w:t>
      </w:r>
    </w:p>
    <w:p w:rsidR="00F25217" w:rsidRPr="002159EA" w:rsidRDefault="00F25217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10.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Какой способ прогулки помещик, «считал самым приличным и удобным».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на четвереньках;</w:t>
      </w:r>
    </w:p>
    <w:p w:rsidR="00DB410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 карете;</w:t>
      </w:r>
    </w:p>
    <w:p w:rsidR="00F25217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 верхом на лошади;</w:t>
      </w:r>
    </w:p>
    <w:p w:rsidR="00A953B0" w:rsidRPr="002159EA" w:rsidRDefault="00DB4100" w:rsidP="002159EA">
      <w:pPr>
        <w:spacing w:after="0" w:line="240" w:lineRule="auto"/>
        <w:ind w:left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</w:t>
      </w:r>
      <w:proofErr w:type="gramEnd"/>
      <w:r w:rsidRPr="002159E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) в телеге.  </w:t>
      </w:r>
    </w:p>
    <w:p w:rsidR="00DB4100" w:rsidRPr="002159EA" w:rsidRDefault="00A953B0" w:rsidP="00F2521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</w:p>
    <w:p w:rsidR="002159EA" w:rsidRPr="002159EA" w:rsidRDefault="00A953B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="00DB4100"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:rsidR="00DB4100" w:rsidRPr="002159EA" w:rsidRDefault="00DB4100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  <w:r w:rsidRPr="002159E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 xml:space="preserve">             </w:t>
      </w:r>
    </w:p>
    <w:p w:rsidR="002159EA" w:rsidRPr="002159EA" w:rsidRDefault="002159EA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2159EA" w:rsidRPr="002159EA" w:rsidRDefault="002159EA" w:rsidP="00F25217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2159EA" w:rsidRPr="002159EA" w:rsidRDefault="002159EA" w:rsidP="002159EA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Ключ ответов</w:t>
      </w:r>
      <w:r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tbl>
      <w:tblPr>
        <w:tblStyle w:val="a7"/>
        <w:tblW w:w="9514" w:type="dxa"/>
        <w:tblInd w:w="360" w:type="dxa"/>
        <w:tblLook w:val="04A0" w:firstRow="1" w:lastRow="0" w:firstColumn="1" w:lastColumn="0" w:noHBand="0" w:noVBand="1"/>
      </w:tblPr>
      <w:tblGrid>
        <w:gridCol w:w="1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5"/>
      </w:tblGrid>
      <w:tr w:rsidR="002159EA" w:rsidRPr="002159EA" w:rsidTr="002159EA">
        <w:tc>
          <w:tcPr>
            <w:tcW w:w="1773" w:type="dxa"/>
            <w:vAlign w:val="center"/>
          </w:tcPr>
          <w:p w:rsidR="002159EA" w:rsidRPr="002159EA" w:rsidRDefault="002159EA" w:rsidP="002159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2159EA" w:rsidRPr="002159EA" w:rsidRDefault="002159EA" w:rsidP="00215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2159EA" w:rsidRPr="002159EA" w:rsidTr="002159EA">
        <w:tc>
          <w:tcPr>
            <w:tcW w:w="1773" w:type="dxa"/>
            <w:vAlign w:val="center"/>
          </w:tcPr>
          <w:p w:rsidR="002159EA" w:rsidRPr="002159EA" w:rsidRDefault="002159EA" w:rsidP="002159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2159EA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Правильный ответ</w:t>
            </w:r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4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5" w:type="dxa"/>
            <w:vAlign w:val="center"/>
          </w:tcPr>
          <w:p w:rsidR="002159EA" w:rsidRPr="002159EA" w:rsidRDefault="002159EA" w:rsidP="002159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2159E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</w:tr>
    </w:tbl>
    <w:p w:rsidR="002159EA" w:rsidRPr="002159EA" w:rsidRDefault="002159EA" w:rsidP="002159EA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159EA" w:rsidRPr="002159EA" w:rsidRDefault="002159EA" w:rsidP="002159EA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2159EA" w:rsidRPr="002159EA" w:rsidRDefault="002159EA" w:rsidP="002159EA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 баллов – оценка «5»</w:t>
      </w:r>
    </w:p>
    <w:p w:rsidR="002159EA" w:rsidRPr="002159EA" w:rsidRDefault="002159EA" w:rsidP="002159EA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8-9 баллов – оценка «4»</w:t>
      </w:r>
    </w:p>
    <w:p w:rsidR="002159EA" w:rsidRPr="002159EA" w:rsidRDefault="002159EA" w:rsidP="002159EA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6-7 баллов – оценка «3»</w:t>
      </w:r>
    </w:p>
    <w:p w:rsidR="002159EA" w:rsidRPr="002159EA" w:rsidRDefault="002159EA" w:rsidP="002159EA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159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0-5 баллов – оценка «2»</w:t>
      </w: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ind w:left="708"/>
        <w:rPr>
          <w:color w:val="404040" w:themeColor="text1" w:themeTint="BF"/>
        </w:rPr>
      </w:pPr>
    </w:p>
    <w:p w:rsidR="002159EA" w:rsidRPr="002159EA" w:rsidRDefault="002159EA" w:rsidP="002159EA">
      <w:pPr>
        <w:spacing w:after="12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44"/>
        </w:rPr>
      </w:pPr>
      <w:r w:rsidRPr="002159EA">
        <w:rPr>
          <w:rFonts w:ascii="Times New Roman" w:hAnsi="Times New Roman" w:cs="Times New Roman"/>
          <w:b/>
          <w:color w:val="404040" w:themeColor="text1" w:themeTint="BF"/>
          <w:sz w:val="44"/>
        </w:rPr>
        <w:lastRenderedPageBreak/>
        <w:t>Литература.</w:t>
      </w:r>
    </w:p>
    <w:p w:rsidR="002159EA" w:rsidRPr="002159EA" w:rsidRDefault="002159EA" w:rsidP="002159EA">
      <w:pPr>
        <w:pStyle w:val="aa"/>
        <w:numPr>
          <w:ilvl w:val="0"/>
          <w:numId w:val="2"/>
        </w:numPr>
        <w:spacing w:after="240" w:line="360" w:lineRule="auto"/>
        <w:ind w:left="641" w:hanging="357"/>
        <w:contextualSpacing w:val="0"/>
        <w:rPr>
          <w:rFonts w:cs="Times New Roman"/>
          <w:color w:val="404040" w:themeColor="text1" w:themeTint="BF"/>
          <w:sz w:val="28"/>
        </w:rPr>
      </w:pPr>
      <w:r w:rsidRPr="002159EA">
        <w:rPr>
          <w:rFonts w:cs="Times New Roman"/>
          <w:color w:val="404040" w:themeColor="text1" w:themeTint="BF"/>
          <w:sz w:val="28"/>
        </w:rPr>
        <w:t xml:space="preserve">Литература. Начальный курс 7 </w:t>
      </w:r>
      <w:proofErr w:type="gramStart"/>
      <w:r w:rsidRPr="002159EA">
        <w:rPr>
          <w:rFonts w:cs="Times New Roman"/>
          <w:color w:val="404040" w:themeColor="text1" w:themeTint="BF"/>
          <w:sz w:val="28"/>
        </w:rPr>
        <w:t>класс.:</w:t>
      </w:r>
      <w:proofErr w:type="gramEnd"/>
      <w:r w:rsidRPr="002159EA">
        <w:rPr>
          <w:rFonts w:cs="Times New Roman"/>
          <w:color w:val="404040" w:themeColor="text1" w:themeTint="BF"/>
          <w:sz w:val="28"/>
        </w:rPr>
        <w:t xml:space="preserve"> Учебник-хрестоматия для общеобразовательных учреждений. В двух частях. /                                                                 Под редакцией </w:t>
      </w:r>
      <w:proofErr w:type="spellStart"/>
      <w:r w:rsidRPr="002159EA">
        <w:rPr>
          <w:rFonts w:cs="Times New Roman"/>
          <w:color w:val="404040" w:themeColor="text1" w:themeTint="BF"/>
          <w:sz w:val="28"/>
        </w:rPr>
        <w:t>Г.И.Беленького</w:t>
      </w:r>
      <w:proofErr w:type="spellEnd"/>
      <w:r w:rsidRPr="002159EA">
        <w:rPr>
          <w:rFonts w:cs="Times New Roman"/>
          <w:color w:val="404040" w:themeColor="text1" w:themeTint="BF"/>
          <w:sz w:val="28"/>
        </w:rPr>
        <w:t xml:space="preserve">, </w:t>
      </w:r>
      <w:proofErr w:type="spellStart"/>
      <w:r w:rsidRPr="002159EA">
        <w:rPr>
          <w:rFonts w:cs="Times New Roman"/>
          <w:color w:val="404040" w:themeColor="text1" w:themeTint="BF"/>
          <w:sz w:val="28"/>
        </w:rPr>
        <w:t>М.А.Снежневская</w:t>
      </w:r>
      <w:proofErr w:type="spellEnd"/>
      <w:r w:rsidRPr="002159EA">
        <w:rPr>
          <w:rFonts w:cs="Times New Roman"/>
          <w:color w:val="404040" w:themeColor="text1" w:themeTint="BF"/>
          <w:sz w:val="28"/>
        </w:rPr>
        <w:t>. – М.: Мнемозина, 2010.</w:t>
      </w:r>
    </w:p>
    <w:p w:rsidR="002159EA" w:rsidRPr="002159EA" w:rsidRDefault="002159EA" w:rsidP="002159EA">
      <w:pPr>
        <w:pStyle w:val="aa"/>
        <w:numPr>
          <w:ilvl w:val="0"/>
          <w:numId w:val="2"/>
        </w:numPr>
        <w:spacing w:after="240" w:line="360" w:lineRule="auto"/>
        <w:ind w:left="641" w:right="-427" w:hanging="357"/>
        <w:contextualSpacing w:val="0"/>
        <w:rPr>
          <w:rFonts w:cs="Times New Roman"/>
          <w:color w:val="404040" w:themeColor="text1" w:themeTint="BF"/>
          <w:sz w:val="28"/>
        </w:rPr>
      </w:pPr>
      <w:r w:rsidRPr="002159EA">
        <w:rPr>
          <w:rFonts w:cs="Times New Roman"/>
          <w:color w:val="404040" w:themeColor="text1" w:themeTint="BF"/>
          <w:sz w:val="28"/>
        </w:rPr>
        <w:t xml:space="preserve">Программы для общеобразовательных учреждений. Литература. 5-11 классы /                Под редакцией </w:t>
      </w:r>
      <w:proofErr w:type="spellStart"/>
      <w:r w:rsidRPr="002159EA">
        <w:rPr>
          <w:rFonts w:cs="Times New Roman"/>
          <w:color w:val="404040" w:themeColor="text1" w:themeTint="BF"/>
          <w:sz w:val="28"/>
        </w:rPr>
        <w:t>Г.И.Беленького</w:t>
      </w:r>
      <w:proofErr w:type="spellEnd"/>
      <w:r w:rsidRPr="002159EA">
        <w:rPr>
          <w:rFonts w:cs="Times New Roman"/>
          <w:color w:val="404040" w:themeColor="text1" w:themeTint="BF"/>
          <w:sz w:val="28"/>
        </w:rPr>
        <w:t xml:space="preserve">. – М.: Мнемозина, 2009. </w:t>
      </w:r>
    </w:p>
    <w:p w:rsidR="002159EA" w:rsidRPr="002159EA" w:rsidRDefault="002159EA" w:rsidP="002159EA">
      <w:pPr>
        <w:rPr>
          <w:rFonts w:ascii="Times New Roman" w:hAnsi="Times New Roman" w:cs="Times New Roman"/>
          <w:szCs w:val="28"/>
        </w:rPr>
      </w:pPr>
    </w:p>
    <w:p w:rsidR="002159EA" w:rsidRPr="00235019" w:rsidRDefault="002159EA" w:rsidP="002159EA"/>
    <w:sectPr w:rsidR="002159EA" w:rsidRPr="00235019" w:rsidSect="0019455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4C" w:rsidRDefault="00E23A4C" w:rsidP="001F7DEA">
      <w:pPr>
        <w:spacing w:after="0" w:line="240" w:lineRule="auto"/>
      </w:pPr>
      <w:r>
        <w:separator/>
      </w:r>
    </w:p>
  </w:endnote>
  <w:endnote w:type="continuationSeparator" w:id="0">
    <w:p w:rsidR="00E23A4C" w:rsidRDefault="00E23A4C" w:rsidP="001F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4C" w:rsidRDefault="00E23A4C" w:rsidP="001F7DEA">
      <w:pPr>
        <w:spacing w:after="0" w:line="240" w:lineRule="auto"/>
      </w:pPr>
      <w:r>
        <w:separator/>
      </w:r>
    </w:p>
  </w:footnote>
  <w:footnote w:type="continuationSeparator" w:id="0">
    <w:p w:rsidR="00E23A4C" w:rsidRDefault="00E23A4C" w:rsidP="001F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00" w:rsidRPr="001E5AE3" w:rsidRDefault="00DB4100" w:rsidP="00F111E1">
    <w:pPr>
      <w:pStyle w:val="a3"/>
      <w:tabs>
        <w:tab w:val="clear" w:pos="4677"/>
        <w:tab w:val="clear" w:pos="9355"/>
        <w:tab w:val="left" w:pos="2445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50130"/>
    <w:multiLevelType w:val="hybridMultilevel"/>
    <w:tmpl w:val="EDA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5C"/>
    <w:rsid w:val="00175F7A"/>
    <w:rsid w:val="00194558"/>
    <w:rsid w:val="001A462E"/>
    <w:rsid w:val="001E5AE3"/>
    <w:rsid w:val="001F0031"/>
    <w:rsid w:val="001F7DEA"/>
    <w:rsid w:val="002063B5"/>
    <w:rsid w:val="002159EA"/>
    <w:rsid w:val="002312A2"/>
    <w:rsid w:val="002E341D"/>
    <w:rsid w:val="005326DA"/>
    <w:rsid w:val="0056514F"/>
    <w:rsid w:val="00771DEF"/>
    <w:rsid w:val="008F23B9"/>
    <w:rsid w:val="009405FD"/>
    <w:rsid w:val="009D3887"/>
    <w:rsid w:val="009D5153"/>
    <w:rsid w:val="009F0E9D"/>
    <w:rsid w:val="009F295C"/>
    <w:rsid w:val="00A953B0"/>
    <w:rsid w:val="00B32491"/>
    <w:rsid w:val="00C25331"/>
    <w:rsid w:val="00DB4100"/>
    <w:rsid w:val="00DE5D9A"/>
    <w:rsid w:val="00E23A4C"/>
    <w:rsid w:val="00E94DF6"/>
    <w:rsid w:val="00F111E1"/>
    <w:rsid w:val="00F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DE2EF3-1C42-496A-A900-C792948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E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9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29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A46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592"/>
    <w:rPr>
      <w:rFonts w:ascii="Times New Roman" w:hAnsi="Times New Roman"/>
      <w:sz w:val="0"/>
      <w:szCs w:val="0"/>
    </w:rPr>
  </w:style>
  <w:style w:type="table" w:styleId="a7">
    <w:name w:val="Table Grid"/>
    <w:basedOn w:val="a1"/>
    <w:locked/>
    <w:rsid w:val="00A9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2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217"/>
    <w:rPr>
      <w:rFonts w:cs="Calibri"/>
    </w:rPr>
  </w:style>
  <w:style w:type="paragraph" w:styleId="aa">
    <w:name w:val="List Paragraph"/>
    <w:basedOn w:val="a"/>
    <w:uiPriority w:val="34"/>
    <w:qFormat/>
    <w:rsid w:val="002159E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Вероника</cp:lastModifiedBy>
  <cp:revision>8</cp:revision>
  <cp:lastPrinted>2013-11-07T12:16:00Z</cp:lastPrinted>
  <dcterms:created xsi:type="dcterms:W3CDTF">2013-11-09T12:13:00Z</dcterms:created>
  <dcterms:modified xsi:type="dcterms:W3CDTF">2016-04-27T12:08:00Z</dcterms:modified>
</cp:coreProperties>
</file>