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8" w:rsidRPr="007D1238" w:rsidRDefault="00BD6C68" w:rsidP="00BD6C68">
      <w:pPr>
        <w:rPr>
          <w:bCs/>
          <w:color w:val="404040" w:themeColor="text1" w:themeTint="BF"/>
          <w:szCs w:val="28"/>
        </w:rPr>
      </w:pPr>
      <w:bookmarkStart w:id="0" w:name="_GoBack"/>
    </w:p>
    <w:p w:rsidR="00BD6C68" w:rsidRPr="007D1238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7D1238" w:rsidRDefault="00BD6C68" w:rsidP="00BD6C68">
      <w:pPr>
        <w:jc w:val="center"/>
        <w:rPr>
          <w:color w:val="404040" w:themeColor="text1" w:themeTint="BF"/>
          <w:sz w:val="32"/>
        </w:rPr>
      </w:pPr>
      <w:r w:rsidRPr="007D1238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BD6C68" w:rsidRPr="007D1238" w:rsidRDefault="00BD6C68" w:rsidP="00BD6C68">
      <w:pPr>
        <w:jc w:val="center"/>
        <w:rPr>
          <w:color w:val="404040" w:themeColor="text1" w:themeTint="BF"/>
          <w:sz w:val="32"/>
        </w:rPr>
      </w:pPr>
      <w:r w:rsidRPr="007D1238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7D1238">
        <w:rPr>
          <w:color w:val="404040" w:themeColor="text1" w:themeTint="BF"/>
          <w:sz w:val="32"/>
        </w:rPr>
        <w:t xml:space="preserve">филиал  </w:t>
      </w:r>
      <w:proofErr w:type="spellStart"/>
      <w:r w:rsidRPr="007D1238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BD6C68" w:rsidRPr="007D1238" w:rsidRDefault="00BD6C68" w:rsidP="00BD6C68">
      <w:pPr>
        <w:jc w:val="center"/>
        <w:rPr>
          <w:color w:val="404040" w:themeColor="text1" w:themeTint="BF"/>
          <w:sz w:val="32"/>
        </w:rPr>
      </w:pPr>
      <w:proofErr w:type="spellStart"/>
      <w:r w:rsidRPr="007D1238">
        <w:rPr>
          <w:color w:val="404040" w:themeColor="text1" w:themeTint="BF"/>
          <w:sz w:val="32"/>
        </w:rPr>
        <w:t>с.Лозовое</w:t>
      </w:r>
      <w:proofErr w:type="spellEnd"/>
      <w:r w:rsidRPr="007D1238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7D1238" w:rsidRPr="007D1238" w:rsidRDefault="007D1238" w:rsidP="007D1238">
      <w:pPr>
        <w:spacing w:line="238" w:lineRule="auto"/>
        <w:ind w:left="567"/>
        <w:rPr>
          <w:rFonts w:cs="Times New Roman"/>
          <w:color w:val="404040" w:themeColor="text1" w:themeTint="BF"/>
          <w:szCs w:val="24"/>
        </w:rPr>
      </w:pPr>
      <w:r w:rsidRPr="007D1238">
        <w:rPr>
          <w:rFonts w:cs="Times New Roman"/>
          <w:color w:val="404040" w:themeColor="text1" w:themeTint="BF"/>
          <w:szCs w:val="24"/>
        </w:rPr>
        <w:t xml:space="preserve">  </w:t>
      </w:r>
    </w:p>
    <w:p w:rsidR="007D1238" w:rsidRPr="007D1238" w:rsidRDefault="007D1238" w:rsidP="00BD6C68">
      <w:pPr>
        <w:jc w:val="center"/>
        <w:rPr>
          <w:b/>
          <w:color w:val="404040" w:themeColor="text1" w:themeTint="BF"/>
          <w:sz w:val="72"/>
        </w:rPr>
      </w:pPr>
      <w:r w:rsidRPr="007D1238">
        <w:rPr>
          <w:b/>
          <w:color w:val="404040" w:themeColor="text1" w:themeTint="BF"/>
          <w:sz w:val="72"/>
        </w:rPr>
        <w:t xml:space="preserve">Итоговое тестирование </w:t>
      </w:r>
      <w:r w:rsidR="00BD6C68" w:rsidRPr="007D1238">
        <w:rPr>
          <w:b/>
          <w:color w:val="404040" w:themeColor="text1" w:themeTint="BF"/>
          <w:sz w:val="72"/>
        </w:rPr>
        <w:t>по литературе</w:t>
      </w:r>
    </w:p>
    <w:p w:rsidR="00BD6C68" w:rsidRPr="007D1238" w:rsidRDefault="007D1238" w:rsidP="00BD6C68">
      <w:pPr>
        <w:jc w:val="center"/>
        <w:rPr>
          <w:b/>
          <w:color w:val="404040" w:themeColor="text1" w:themeTint="BF"/>
          <w:sz w:val="72"/>
        </w:rPr>
      </w:pPr>
      <w:proofErr w:type="gramStart"/>
      <w:r w:rsidRPr="007D1238">
        <w:rPr>
          <w:b/>
          <w:color w:val="404040" w:themeColor="text1" w:themeTint="BF"/>
          <w:sz w:val="72"/>
        </w:rPr>
        <w:t>для</w:t>
      </w:r>
      <w:proofErr w:type="gramEnd"/>
      <w:r w:rsidRPr="007D1238">
        <w:rPr>
          <w:b/>
          <w:color w:val="404040" w:themeColor="text1" w:themeTint="BF"/>
          <w:sz w:val="72"/>
        </w:rPr>
        <w:t xml:space="preserve"> 6</w:t>
      </w:r>
      <w:r w:rsidR="00BD6C68" w:rsidRPr="007D1238">
        <w:rPr>
          <w:b/>
          <w:color w:val="404040" w:themeColor="text1" w:themeTint="BF"/>
          <w:sz w:val="72"/>
        </w:rPr>
        <w:t xml:space="preserve"> класса</w:t>
      </w:r>
    </w:p>
    <w:p w:rsidR="00BD6C68" w:rsidRPr="007D1238" w:rsidRDefault="00BD6C68" w:rsidP="00BD6C68">
      <w:pPr>
        <w:jc w:val="center"/>
        <w:rPr>
          <w:rFonts w:ascii="Bookman Old Style" w:hAnsi="Bookman Old Style"/>
          <w:b/>
          <w:i/>
          <w:color w:val="404040" w:themeColor="text1" w:themeTint="BF"/>
          <w:sz w:val="96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  <w:r w:rsidRPr="007D1238">
        <w:rPr>
          <w:color w:val="404040" w:themeColor="text1" w:themeTint="BF"/>
          <w:sz w:val="32"/>
        </w:rPr>
        <w:t xml:space="preserve">                                   </w:t>
      </w: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32"/>
        </w:rPr>
      </w:pPr>
      <w:r w:rsidRPr="007D1238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BD6C68" w:rsidRPr="007D1238" w:rsidRDefault="00BD6C68" w:rsidP="00BD6C68">
      <w:pPr>
        <w:ind w:left="5760"/>
        <w:rPr>
          <w:color w:val="404040" w:themeColor="text1" w:themeTint="BF"/>
          <w:sz w:val="36"/>
        </w:rPr>
      </w:pPr>
      <w:r w:rsidRPr="007D1238">
        <w:rPr>
          <w:color w:val="404040" w:themeColor="text1" w:themeTint="BF"/>
          <w:sz w:val="36"/>
        </w:rPr>
        <w:t>Подготовила</w:t>
      </w:r>
    </w:p>
    <w:p w:rsidR="00BD6C68" w:rsidRPr="007D1238" w:rsidRDefault="00BD6C68" w:rsidP="00BD6C68">
      <w:pPr>
        <w:ind w:left="5760"/>
        <w:rPr>
          <w:color w:val="404040" w:themeColor="text1" w:themeTint="BF"/>
          <w:sz w:val="36"/>
        </w:rPr>
      </w:pPr>
      <w:proofErr w:type="gramStart"/>
      <w:r w:rsidRPr="007D1238">
        <w:rPr>
          <w:color w:val="404040" w:themeColor="text1" w:themeTint="BF"/>
          <w:sz w:val="36"/>
        </w:rPr>
        <w:t>учитель</w:t>
      </w:r>
      <w:proofErr w:type="gramEnd"/>
      <w:r w:rsidRPr="007D1238">
        <w:rPr>
          <w:color w:val="404040" w:themeColor="text1" w:themeTint="BF"/>
          <w:sz w:val="36"/>
        </w:rPr>
        <w:t xml:space="preserve"> русского языка и литературы </w:t>
      </w:r>
    </w:p>
    <w:p w:rsidR="00BD6C68" w:rsidRPr="007D1238" w:rsidRDefault="00BD6C68" w:rsidP="00BD6C68">
      <w:pPr>
        <w:ind w:left="5760"/>
        <w:rPr>
          <w:color w:val="404040" w:themeColor="text1" w:themeTint="BF"/>
          <w:sz w:val="36"/>
        </w:rPr>
      </w:pPr>
      <w:r w:rsidRPr="007D1238">
        <w:rPr>
          <w:color w:val="404040" w:themeColor="text1" w:themeTint="BF"/>
          <w:sz w:val="36"/>
        </w:rPr>
        <w:t>Ефимова Нина Васильевна</w:t>
      </w:r>
    </w:p>
    <w:p w:rsidR="00BD6C68" w:rsidRPr="007D1238" w:rsidRDefault="00BD6C68" w:rsidP="00BD6C68">
      <w:pPr>
        <w:rPr>
          <w:color w:val="404040" w:themeColor="text1" w:themeTint="BF"/>
          <w:sz w:val="32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  <w:sz w:val="28"/>
        </w:rPr>
      </w:pPr>
    </w:p>
    <w:p w:rsidR="00BD6C68" w:rsidRPr="007D1238" w:rsidRDefault="00BD6C68" w:rsidP="00BD6C68">
      <w:pPr>
        <w:rPr>
          <w:color w:val="404040" w:themeColor="text1" w:themeTint="BF"/>
        </w:rPr>
      </w:pPr>
    </w:p>
    <w:p w:rsidR="00BD6C68" w:rsidRPr="007D1238" w:rsidRDefault="00BD6C68" w:rsidP="00BD6C68">
      <w:pPr>
        <w:jc w:val="center"/>
        <w:rPr>
          <w:color w:val="404040" w:themeColor="text1" w:themeTint="BF"/>
          <w:sz w:val="36"/>
        </w:rPr>
      </w:pPr>
      <w:r w:rsidRPr="007D1238">
        <w:rPr>
          <w:color w:val="404040" w:themeColor="text1" w:themeTint="BF"/>
          <w:sz w:val="36"/>
        </w:rPr>
        <w:t>2016 год.</w:t>
      </w:r>
    </w:p>
    <w:p w:rsidR="007D1238" w:rsidRPr="007D1238" w:rsidRDefault="007D1238" w:rsidP="007D1238">
      <w:pPr>
        <w:spacing w:after="120" w:line="238" w:lineRule="auto"/>
        <w:jc w:val="center"/>
        <w:rPr>
          <w:rFonts w:cs="Times New Roman"/>
          <w:b/>
          <w:i/>
          <w:color w:val="404040" w:themeColor="text1" w:themeTint="BF"/>
          <w:sz w:val="32"/>
          <w:szCs w:val="26"/>
        </w:rPr>
      </w:pPr>
      <w:r w:rsidRPr="007D1238">
        <w:rPr>
          <w:rFonts w:cs="Times New Roman"/>
          <w:b/>
          <w:i/>
          <w:color w:val="404040" w:themeColor="text1" w:themeTint="BF"/>
          <w:sz w:val="32"/>
          <w:szCs w:val="26"/>
          <w:lang w:val="en-US"/>
        </w:rPr>
        <w:lastRenderedPageBreak/>
        <w:t>I</w:t>
      </w:r>
      <w:r w:rsidRPr="007D1238">
        <w:rPr>
          <w:rFonts w:cs="Times New Roman"/>
          <w:b/>
          <w:i/>
          <w:color w:val="404040" w:themeColor="text1" w:themeTint="BF"/>
          <w:sz w:val="32"/>
          <w:szCs w:val="26"/>
        </w:rPr>
        <w:t xml:space="preserve"> вариант</w:t>
      </w:r>
    </w:p>
    <w:p w:rsidR="007D1238" w:rsidRPr="007D1238" w:rsidRDefault="007D1238" w:rsidP="007D1238">
      <w:pPr>
        <w:spacing w:line="235" w:lineRule="auto"/>
        <w:ind w:right="-143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1. Какое из приведенных </w:t>
      </w:r>
      <w:proofErr w:type="spell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высказыванй</w:t>
      </w:r>
      <w:proofErr w:type="spell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говорит о роли чтения в жизни человека?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Моим лучшим другом является тот, кто дал мне книгу, которую я ещё не читал.  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t>(</w:t>
      </w:r>
      <w:proofErr w:type="spell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А.Линкольн</w:t>
      </w:r>
      <w:proofErr w:type="spell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>, 16-й президент США)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б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Чтение – это окошко, через которое дети видят мир и познают себя. 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 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t>(В. Сухомлинский, педагог-новатор)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Дни нашего детства, проведённые с любимой книгой, были прожиты с такой 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полнотой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. 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t>(Марсель Пруст, французский писатель)</w:t>
      </w:r>
    </w:p>
    <w:p w:rsidR="007D1238" w:rsidRPr="007D1238" w:rsidRDefault="007D1238" w:rsidP="007D1238">
      <w:pPr>
        <w:spacing w:after="240" w:line="235" w:lineRule="auto"/>
        <w:ind w:left="708"/>
        <w:rPr>
          <w:rFonts w:cs="Times New Roman"/>
          <w:i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г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Хочешь быть философом - пиши романы.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(</w:t>
      </w:r>
      <w:proofErr w:type="spell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А.Камю</w:t>
      </w:r>
      <w:proofErr w:type="spell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, французский писатель) </w:t>
      </w:r>
    </w:p>
    <w:p w:rsidR="007D1238" w:rsidRPr="007D1238" w:rsidRDefault="007D1238" w:rsidP="007D1238">
      <w:pPr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2. С какой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целью  Дубровский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стал </w:t>
      </w:r>
      <w:proofErr w:type="spell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Дефоржем</w:t>
      </w:r>
      <w:proofErr w:type="spell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>?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чтобы быть ближе к Марье </w:t>
      </w:r>
      <w:proofErr w:type="spellStart"/>
      <w:r w:rsidRPr="007D1238">
        <w:rPr>
          <w:rFonts w:cs="Times New Roman"/>
          <w:color w:val="404040" w:themeColor="text1" w:themeTint="BF"/>
          <w:sz w:val="26"/>
          <w:szCs w:val="26"/>
        </w:rPr>
        <w:t>Кириловне</w:t>
      </w:r>
      <w:proofErr w:type="spell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     б) чтобы проникнуть в стан врага</w:t>
      </w:r>
    </w:p>
    <w:p w:rsidR="007D1238" w:rsidRPr="007D1238" w:rsidRDefault="007D1238" w:rsidP="007D1238">
      <w:pPr>
        <w:spacing w:after="240"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чтобы отомстить  Троекурову                        г) чтобы получить больше денег     </w:t>
      </w:r>
    </w:p>
    <w:p w:rsidR="007D1238" w:rsidRPr="007D1238" w:rsidRDefault="007D1238" w:rsidP="007D1238">
      <w:pPr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3. Как называется художественный приём, основанный на преувеличении</w:t>
      </w:r>
    </w:p>
    <w:p w:rsidR="007D1238" w:rsidRPr="007D1238" w:rsidRDefault="007D1238" w:rsidP="007D1238">
      <w:pPr>
        <w:spacing w:after="240"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литота          б) гипербола           в) градация          г) метафора</w:t>
      </w:r>
    </w:p>
    <w:p w:rsidR="007D1238" w:rsidRPr="007D1238" w:rsidRDefault="007D1238" w:rsidP="007D1238">
      <w:pPr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4. В отрывке из стихотворения «Туча» рифма </w:t>
      </w:r>
    </w:p>
    <w:p w:rsidR="007D1238" w:rsidRPr="007D1238" w:rsidRDefault="007D1238" w:rsidP="007D1238">
      <w:pPr>
        <w:pStyle w:val="a3"/>
        <w:spacing w:line="235" w:lineRule="auto"/>
        <w:ind w:left="708"/>
        <w:rPr>
          <w:rFonts w:cs="Times New Roman"/>
          <w:b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парная          б) перекрестная          в) опоясывающая          г) никакая</w:t>
      </w:r>
    </w:p>
    <w:p w:rsidR="007D1238" w:rsidRPr="007D1238" w:rsidRDefault="007D1238" w:rsidP="007D1238">
      <w:pPr>
        <w:spacing w:after="240" w:line="235" w:lineRule="auto"/>
        <w:ind w:left="2832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Style w:val="line"/>
          <w:rFonts w:cs="Times New Roman"/>
          <w:i/>
          <w:color w:val="404040" w:themeColor="text1" w:themeTint="BF"/>
          <w:sz w:val="26"/>
          <w:szCs w:val="26"/>
        </w:rPr>
        <w:t xml:space="preserve">Последняя туча рассеянной </w:t>
      </w:r>
      <w:proofErr w:type="gramStart"/>
      <w:r w:rsidRPr="007D1238">
        <w:rPr>
          <w:rStyle w:val="line"/>
          <w:rFonts w:cs="Times New Roman"/>
          <w:i/>
          <w:color w:val="404040" w:themeColor="text1" w:themeTint="BF"/>
          <w:sz w:val="26"/>
          <w:szCs w:val="26"/>
        </w:rPr>
        <w:t>бури!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br/>
      </w:r>
      <w:r w:rsidRPr="007D1238">
        <w:rPr>
          <w:rStyle w:val="line"/>
          <w:rFonts w:cs="Times New Roman"/>
          <w:i/>
          <w:color w:val="404040" w:themeColor="text1" w:themeTint="BF"/>
          <w:sz w:val="26"/>
          <w:szCs w:val="26"/>
        </w:rPr>
        <w:t>Одна</w:t>
      </w:r>
      <w:proofErr w:type="gramEnd"/>
      <w:r w:rsidRPr="007D1238">
        <w:rPr>
          <w:rStyle w:val="line"/>
          <w:rFonts w:cs="Times New Roman"/>
          <w:i/>
          <w:color w:val="404040" w:themeColor="text1" w:themeTint="BF"/>
          <w:sz w:val="26"/>
          <w:szCs w:val="26"/>
        </w:rPr>
        <w:t xml:space="preserve"> ты несешься по ясной лазури,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br/>
      </w:r>
      <w:r w:rsidRPr="007D1238">
        <w:rPr>
          <w:rStyle w:val="line"/>
          <w:rFonts w:cs="Times New Roman"/>
          <w:i/>
          <w:color w:val="404040" w:themeColor="text1" w:themeTint="BF"/>
          <w:sz w:val="26"/>
          <w:szCs w:val="26"/>
        </w:rPr>
        <w:t>Одна ты наводишь унылую тень,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br/>
      </w:r>
      <w:r w:rsidRPr="007D1238">
        <w:rPr>
          <w:rStyle w:val="line"/>
          <w:rFonts w:cs="Times New Roman"/>
          <w:i/>
          <w:color w:val="404040" w:themeColor="text1" w:themeTint="BF"/>
          <w:sz w:val="26"/>
          <w:szCs w:val="26"/>
        </w:rPr>
        <w:t xml:space="preserve">Одна ты печалишь ликующий день. </w:t>
      </w:r>
      <w:r w:rsidRPr="007D1238">
        <w:rPr>
          <w:rFonts w:cs="Times New Roman"/>
          <w:b/>
          <w:i/>
          <w:color w:val="404040" w:themeColor="text1" w:themeTint="BF"/>
          <w:sz w:val="26"/>
          <w:szCs w:val="26"/>
        </w:rPr>
        <w:t xml:space="preserve"> </w:t>
      </w:r>
    </w:p>
    <w:p w:rsidR="007D1238" w:rsidRPr="007D1238" w:rsidRDefault="007D1238" w:rsidP="007D1238">
      <w:pPr>
        <w:pStyle w:val="stanza"/>
        <w:spacing w:before="0" w:beforeAutospacing="0" w:after="0" w:afterAutospacing="0" w:line="235" w:lineRule="auto"/>
        <w:rPr>
          <w:i/>
          <w:color w:val="404040" w:themeColor="text1" w:themeTint="BF"/>
          <w:sz w:val="26"/>
          <w:szCs w:val="26"/>
        </w:rPr>
      </w:pPr>
      <w:r w:rsidRPr="007D1238">
        <w:rPr>
          <w:i/>
          <w:color w:val="404040" w:themeColor="text1" w:themeTint="BF"/>
          <w:sz w:val="26"/>
          <w:szCs w:val="26"/>
        </w:rPr>
        <w:t xml:space="preserve">  5. В рассказе «Толстый и Тонкий» встречу с одноклассником восторженно </w:t>
      </w:r>
    </w:p>
    <w:p w:rsidR="007D1238" w:rsidRPr="007D1238" w:rsidRDefault="007D1238" w:rsidP="007D1238">
      <w:pPr>
        <w:pStyle w:val="stanza"/>
        <w:spacing w:before="0" w:beforeAutospacing="0" w:after="0" w:afterAutospacing="0" w:line="235" w:lineRule="auto"/>
        <w:rPr>
          <w:i/>
          <w:color w:val="404040" w:themeColor="text1" w:themeTint="BF"/>
          <w:sz w:val="26"/>
          <w:szCs w:val="26"/>
        </w:rPr>
      </w:pPr>
      <w:r w:rsidRPr="007D1238">
        <w:rPr>
          <w:i/>
          <w:color w:val="404040" w:themeColor="text1" w:themeTint="BF"/>
          <w:sz w:val="26"/>
          <w:szCs w:val="26"/>
        </w:rPr>
        <w:t xml:space="preserve">      </w:t>
      </w:r>
      <w:proofErr w:type="gramStart"/>
      <w:r w:rsidRPr="007D1238">
        <w:rPr>
          <w:i/>
          <w:color w:val="404040" w:themeColor="text1" w:themeTint="BF"/>
          <w:sz w:val="26"/>
          <w:szCs w:val="26"/>
        </w:rPr>
        <w:t>воспринимает</w:t>
      </w:r>
      <w:proofErr w:type="gramEnd"/>
      <w:r w:rsidRPr="007D1238">
        <w:rPr>
          <w:i/>
          <w:color w:val="404040" w:themeColor="text1" w:themeTint="BF"/>
          <w:sz w:val="26"/>
          <w:szCs w:val="26"/>
        </w:rPr>
        <w:t>:</w:t>
      </w:r>
    </w:p>
    <w:p w:rsidR="007D1238" w:rsidRPr="007D1238" w:rsidRDefault="007D1238" w:rsidP="007D1238">
      <w:pPr>
        <w:spacing w:line="235" w:lineRule="auto"/>
        <w:ind w:left="720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толстый                               б) тонкий</w:t>
      </w:r>
    </w:p>
    <w:p w:rsidR="007D1238" w:rsidRPr="007D1238" w:rsidRDefault="007D1238" w:rsidP="007D1238">
      <w:pPr>
        <w:spacing w:after="240" w:line="235" w:lineRule="auto"/>
        <w:ind w:left="720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тонкий и его семья             г) посторонний человек</w:t>
      </w:r>
    </w:p>
    <w:p w:rsidR="007D1238" w:rsidRPr="007D1238" w:rsidRDefault="007D1238" w:rsidP="007D1238">
      <w:pPr>
        <w:pStyle w:val="a3"/>
        <w:spacing w:line="235" w:lineRule="auto"/>
        <w:ind w:left="0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6. Это произведение имеет два названия – «Дети подземелья» и…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«Дети трущоб»                      б) «Серый камень»        </w:t>
      </w:r>
    </w:p>
    <w:p w:rsidR="007D1238" w:rsidRPr="007D1238" w:rsidRDefault="007D1238" w:rsidP="007D1238">
      <w:pPr>
        <w:spacing w:after="240"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«В дурном обществе»           г) «Бедные люди»</w:t>
      </w:r>
    </w:p>
    <w:p w:rsidR="007D1238" w:rsidRPr="007D1238" w:rsidRDefault="007D1238" w:rsidP="007D1238">
      <w:pPr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7. Чей это портрет:</w:t>
      </w: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«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Это было бледное, крошечное создание, напоминавшее цветок, </w:t>
      </w:r>
    </w:p>
    <w:p w:rsidR="007D1238" w:rsidRPr="007D1238" w:rsidRDefault="007D1238" w:rsidP="007D1238">
      <w:pPr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выросший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без лучей солнца. Несмотря на свои четыре года, она ходила ещё плохо, </w:t>
      </w:r>
    </w:p>
    <w:p w:rsidR="007D1238" w:rsidRPr="007D1238" w:rsidRDefault="007D1238" w:rsidP="007D1238">
      <w:pPr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неуверенно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ступая кривыми ножками и шаталась, как былинка; руки её были тонки и </w:t>
      </w:r>
    </w:p>
    <w:p w:rsidR="007D1238" w:rsidRPr="007D1238" w:rsidRDefault="007D1238" w:rsidP="007D1238">
      <w:pPr>
        <w:spacing w:line="235" w:lineRule="auto"/>
        <w:ind w:right="-285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 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прозрачны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>; головка покачивалась на тонкой шее, как головка полевого колокольчика</w:t>
      </w: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...»?        </w:t>
      </w:r>
    </w:p>
    <w:p w:rsidR="007D1238" w:rsidRPr="007D1238" w:rsidRDefault="007D1238" w:rsidP="007D1238">
      <w:pPr>
        <w:spacing w:after="240" w:line="235" w:lineRule="auto"/>
        <w:ind w:left="708" w:right="-285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Сони              б) Дашеньки             в) Маруси           г) Аси</w:t>
      </w:r>
    </w:p>
    <w:p w:rsidR="007D1238" w:rsidRPr="007D1238" w:rsidRDefault="007D1238" w:rsidP="007D1238">
      <w:pPr>
        <w:shd w:val="clear" w:color="auto" w:fill="FFFFFF"/>
        <w:spacing w:line="235" w:lineRule="auto"/>
        <w:ind w:right="-567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8. Почему Настя отдала всю собранную клюкву эвакуированным ленинградским детям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чтобы целебной ягодой вылечить детей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б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 чтобы таким образом искупить свою жадность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чтобы ничто не напоминало ей об ее жадности</w:t>
      </w:r>
    </w:p>
    <w:p w:rsidR="007D1238" w:rsidRPr="007D1238" w:rsidRDefault="007D1238" w:rsidP="007D1238">
      <w:pPr>
        <w:spacing w:after="240" w:line="235" w:lineRule="auto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г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 потому что ее заставили это сделать</w:t>
      </w:r>
    </w:p>
    <w:p w:rsidR="007D1238" w:rsidRPr="007D1238" w:rsidRDefault="007D1238" w:rsidP="007D1238">
      <w:pPr>
        <w:shd w:val="clear" w:color="auto" w:fill="FFFFFF"/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9. Название произведения означает, что речь в нем идет </w:t>
      </w:r>
    </w:p>
    <w:p w:rsidR="007D1238" w:rsidRPr="007D1238" w:rsidRDefault="007D1238" w:rsidP="007D1238">
      <w:pPr>
        <w:spacing w:line="235" w:lineRule="auto"/>
        <w:ind w:left="708"/>
        <w:rPr>
          <w:rFonts w:cs="Times New Roman"/>
          <w:b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 душевном богатстве людей                    б) богатом растительном и животном мире лесов</w:t>
      </w:r>
    </w:p>
    <w:p w:rsidR="007D1238" w:rsidRPr="007D1238" w:rsidRDefault="007D1238" w:rsidP="007D1238">
      <w:pPr>
        <w:spacing w:after="240" w:line="235" w:lineRule="auto"/>
        <w:ind w:left="708"/>
        <w:rPr>
          <w:rFonts w:cs="Times New Roman"/>
          <w:b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 богатых залежах торфа на болотах        г) о кладах, зарытых на болотах</w:t>
      </w:r>
    </w:p>
    <w:p w:rsidR="007D1238" w:rsidRPr="007D1238" w:rsidRDefault="007D1238" w:rsidP="007D1238">
      <w:pPr>
        <w:shd w:val="clear" w:color="auto" w:fill="FFFFFF"/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10. В предложении: "Земля под ногой стала как гамак, подвешенный над бездной" - </w:t>
      </w:r>
    </w:p>
    <w:p w:rsidR="007D1238" w:rsidRPr="007D1238" w:rsidRDefault="007D1238" w:rsidP="007D1238">
      <w:pPr>
        <w:shd w:val="clear" w:color="auto" w:fill="FFFFFF"/>
        <w:spacing w:line="235" w:lineRule="auto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    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используется</w:t>
      </w:r>
      <w:proofErr w:type="gramEnd"/>
    </w:p>
    <w:p w:rsidR="007D1238" w:rsidRPr="007D1238" w:rsidRDefault="007D1238" w:rsidP="007D1238">
      <w:pPr>
        <w:spacing w:line="235" w:lineRule="auto"/>
        <w:ind w:left="708"/>
        <w:rPr>
          <w:rFonts w:cs="Times New Roman"/>
          <w:b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гипербола        б) сравнение        в) метафора        г) антитеза</w:t>
      </w:r>
    </w:p>
    <w:p w:rsidR="007D1238" w:rsidRPr="007D1238" w:rsidRDefault="007D1238" w:rsidP="007D1238">
      <w:pPr>
        <w:spacing w:line="238" w:lineRule="auto"/>
        <w:ind w:left="480"/>
        <w:rPr>
          <w:rFonts w:cs="Times New Roman"/>
          <w:b/>
          <w:color w:val="404040" w:themeColor="text1" w:themeTint="BF"/>
          <w:sz w:val="26"/>
          <w:szCs w:val="26"/>
        </w:rPr>
      </w:pPr>
    </w:p>
    <w:p w:rsidR="007D1238" w:rsidRPr="007D1238" w:rsidRDefault="007D1238" w:rsidP="007D1238">
      <w:pPr>
        <w:spacing w:line="238" w:lineRule="auto"/>
        <w:ind w:left="567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</w:t>
      </w:r>
    </w:p>
    <w:p w:rsidR="007D1238" w:rsidRPr="007D1238" w:rsidRDefault="007D1238" w:rsidP="007D1238">
      <w:pPr>
        <w:spacing w:line="238" w:lineRule="auto"/>
        <w:jc w:val="center"/>
        <w:rPr>
          <w:rFonts w:cs="Times New Roman"/>
          <w:b/>
          <w:i/>
          <w:color w:val="404040" w:themeColor="text1" w:themeTint="BF"/>
          <w:sz w:val="32"/>
          <w:szCs w:val="26"/>
        </w:rPr>
      </w:pPr>
      <w:r w:rsidRPr="007D1238">
        <w:rPr>
          <w:rFonts w:cs="Times New Roman"/>
          <w:b/>
          <w:i/>
          <w:color w:val="404040" w:themeColor="text1" w:themeTint="BF"/>
          <w:sz w:val="32"/>
          <w:szCs w:val="26"/>
          <w:lang w:val="en-US"/>
        </w:rPr>
        <w:lastRenderedPageBreak/>
        <w:t>II</w:t>
      </w:r>
      <w:r w:rsidRPr="007D1238">
        <w:rPr>
          <w:rFonts w:cs="Times New Roman"/>
          <w:b/>
          <w:i/>
          <w:color w:val="404040" w:themeColor="text1" w:themeTint="BF"/>
          <w:sz w:val="32"/>
          <w:szCs w:val="26"/>
        </w:rPr>
        <w:t xml:space="preserve"> вариант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1. Эпиграф – это:  </w:t>
      </w:r>
    </w:p>
    <w:p w:rsidR="007D1238" w:rsidRPr="007D1238" w:rsidRDefault="007D1238" w:rsidP="007D1238">
      <w:pPr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один из видов искусства, искусство слова;</w:t>
      </w:r>
    </w:p>
    <w:p w:rsidR="007D1238" w:rsidRPr="007D1238" w:rsidRDefault="007D1238" w:rsidP="007D1238">
      <w:pPr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б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краткое изречение ( пословица, цитата), которое автор помещает перед произведением </w:t>
      </w:r>
    </w:p>
    <w:p w:rsidR="007D1238" w:rsidRPr="007D1238" w:rsidRDefault="007D1238" w:rsidP="007D1238">
      <w:pPr>
        <w:ind w:left="708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 </w:t>
      </w: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или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его частью, помогающее читателю понять главную мысль;</w:t>
      </w:r>
    </w:p>
    <w:p w:rsidR="007D1238" w:rsidRPr="007D1238" w:rsidRDefault="007D1238" w:rsidP="007D1238">
      <w:pPr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отрывок художественного произведения, обладающий относительной законченностью; </w:t>
      </w:r>
    </w:p>
    <w:p w:rsidR="007D1238" w:rsidRPr="007D1238" w:rsidRDefault="007D1238" w:rsidP="007D1238">
      <w:pPr>
        <w:spacing w:after="240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г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событие или ряд событий, изображённых в произведении.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2. Как называется основной жанр малой повествовательной прозы?</w:t>
      </w:r>
    </w:p>
    <w:p w:rsidR="007D1238" w:rsidRPr="007D1238" w:rsidRDefault="007D1238" w:rsidP="007D1238">
      <w:pPr>
        <w:spacing w:after="240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поэма            б) повесть          в) роман            г) рассказ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3. Автор сборника «Вечера на хуторе близ Диканьки»:</w:t>
      </w:r>
    </w:p>
    <w:p w:rsidR="007D1238" w:rsidRPr="007D1238" w:rsidRDefault="007D1238" w:rsidP="007D1238">
      <w:pPr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Н. С. Лесков;                              б) А. С. Пушкин;   </w:t>
      </w:r>
    </w:p>
    <w:p w:rsidR="007D1238" w:rsidRPr="007D1238" w:rsidRDefault="007D1238" w:rsidP="007D1238">
      <w:pPr>
        <w:spacing w:after="240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Н. В. Гоголь;                              г) А. П. Чехов.</w:t>
      </w:r>
    </w:p>
    <w:p w:rsidR="007D1238" w:rsidRPr="007D1238" w:rsidRDefault="007D1238" w:rsidP="007D1238">
      <w:pPr>
        <w:pStyle w:val="a3"/>
        <w:ind w:left="0"/>
        <w:rPr>
          <w:rFonts w:cs="Times New Roman"/>
          <w:b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4. Назовите изобразительно-выразительное средство</w:t>
      </w:r>
      <w:r w:rsidRPr="007D1238">
        <w:rPr>
          <w:rFonts w:cs="Times New Roman"/>
          <w:b/>
          <w:i/>
          <w:color w:val="404040" w:themeColor="text1" w:themeTint="BF"/>
          <w:sz w:val="26"/>
          <w:szCs w:val="26"/>
        </w:rPr>
        <w:t xml:space="preserve"> «ясная лазурь», </w:t>
      </w:r>
    </w:p>
    <w:p w:rsidR="007D1238" w:rsidRPr="007D1238" w:rsidRDefault="007D1238" w:rsidP="007D1238">
      <w:pPr>
        <w:pStyle w:val="a3"/>
        <w:ind w:left="0"/>
        <w:rPr>
          <w:rFonts w:cs="Times New Roman"/>
          <w:b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b/>
          <w:i/>
          <w:color w:val="404040" w:themeColor="text1" w:themeTint="BF"/>
          <w:sz w:val="26"/>
          <w:szCs w:val="26"/>
        </w:rPr>
        <w:t xml:space="preserve">    «</w:t>
      </w:r>
      <w:proofErr w:type="gramStart"/>
      <w:r w:rsidRPr="007D1238">
        <w:rPr>
          <w:rFonts w:cs="Times New Roman"/>
          <w:b/>
          <w:i/>
          <w:color w:val="404040" w:themeColor="text1" w:themeTint="BF"/>
          <w:sz w:val="26"/>
          <w:szCs w:val="26"/>
        </w:rPr>
        <w:t>рассеянная</w:t>
      </w:r>
      <w:proofErr w:type="gramEnd"/>
      <w:r w:rsidRPr="007D1238">
        <w:rPr>
          <w:rFonts w:cs="Times New Roman"/>
          <w:b/>
          <w:i/>
          <w:color w:val="404040" w:themeColor="text1" w:themeTint="BF"/>
          <w:sz w:val="26"/>
          <w:szCs w:val="26"/>
        </w:rPr>
        <w:t xml:space="preserve"> буря», «таинственный гром»</w:t>
      </w:r>
    </w:p>
    <w:p w:rsidR="007D1238" w:rsidRPr="007D1238" w:rsidRDefault="007D1238" w:rsidP="007D1238">
      <w:pPr>
        <w:pStyle w:val="a3"/>
        <w:spacing w:after="240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эпитет           б) олицетворение           в) метафора           г) сравнение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5. Двухсложный размер стиха с ударением на первом слоге:</w:t>
      </w:r>
    </w:p>
    <w:p w:rsidR="007D1238" w:rsidRPr="007D1238" w:rsidRDefault="007D1238" w:rsidP="007D1238">
      <w:pPr>
        <w:spacing w:after="240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ямб;              б) дактиль;             в) хорей;            г) амфибрахий.</w:t>
      </w:r>
    </w:p>
    <w:p w:rsidR="007D1238" w:rsidRPr="007D1238" w:rsidRDefault="007D1238" w:rsidP="007D1238">
      <w:pPr>
        <w:ind w:right="-143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6. Прочитайте фрагмент. </w:t>
      </w:r>
      <w:proofErr w:type="spell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Назвите</w:t>
      </w:r>
      <w:proofErr w:type="spell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произведение, отрывок из которого представлен</w:t>
      </w:r>
    </w:p>
    <w:p w:rsidR="007D1238" w:rsidRPr="007D1238" w:rsidRDefault="007D1238" w:rsidP="007D1238">
      <w:pPr>
        <w:ind w:left="284" w:right="-285" w:firstLine="284"/>
        <w:rPr>
          <w:rFonts w:cs="Times New Roman"/>
          <w:i/>
          <w:color w:val="404040" w:themeColor="text1" w:themeTint="BF"/>
          <w:spacing w:val="-4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pacing w:val="-4"/>
          <w:sz w:val="26"/>
          <w:szCs w:val="26"/>
        </w:rPr>
        <w:t xml:space="preserve">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съежился, сгорбился, сузился... Его чемоданы, узлы и картонки съежились, поморщились... Длинный подбородок жены стал еще длиннее; </w:t>
      </w:r>
      <w:proofErr w:type="spellStart"/>
      <w:r w:rsidRPr="007D1238">
        <w:rPr>
          <w:rFonts w:cs="Times New Roman"/>
          <w:i/>
          <w:color w:val="404040" w:themeColor="text1" w:themeTint="BF"/>
          <w:spacing w:val="-4"/>
          <w:sz w:val="26"/>
          <w:szCs w:val="26"/>
        </w:rPr>
        <w:t>Нафанаил</w:t>
      </w:r>
      <w:proofErr w:type="spellEnd"/>
      <w:r w:rsidRPr="007D1238">
        <w:rPr>
          <w:rFonts w:cs="Times New Roman"/>
          <w:i/>
          <w:color w:val="404040" w:themeColor="text1" w:themeTint="BF"/>
          <w:spacing w:val="-4"/>
          <w:sz w:val="26"/>
          <w:szCs w:val="26"/>
        </w:rPr>
        <w:t xml:space="preserve"> вытянулся во </w:t>
      </w:r>
      <w:proofErr w:type="spellStart"/>
      <w:r w:rsidRPr="007D1238">
        <w:rPr>
          <w:rFonts w:cs="Times New Roman"/>
          <w:i/>
          <w:color w:val="404040" w:themeColor="text1" w:themeTint="BF"/>
          <w:spacing w:val="-4"/>
          <w:sz w:val="26"/>
          <w:szCs w:val="26"/>
        </w:rPr>
        <w:t>фрунт</w:t>
      </w:r>
      <w:proofErr w:type="spellEnd"/>
      <w:r w:rsidRPr="007D1238">
        <w:rPr>
          <w:rFonts w:cs="Times New Roman"/>
          <w:i/>
          <w:color w:val="404040" w:themeColor="text1" w:themeTint="BF"/>
          <w:spacing w:val="-4"/>
          <w:sz w:val="26"/>
          <w:szCs w:val="26"/>
        </w:rPr>
        <w:t xml:space="preserve"> и застегнул все пуговки своего мундира...</w:t>
      </w:r>
    </w:p>
    <w:p w:rsidR="007D1238" w:rsidRPr="007D1238" w:rsidRDefault="007D1238" w:rsidP="007D1238">
      <w:pPr>
        <w:ind w:left="284" w:right="-285" w:firstLine="284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— Я, ваше превосходительство... Очень приятно-с! Друг, можно сказать, детства и вдруг вышли в такие вельможи-с! Хи-хи-с.</w:t>
      </w:r>
    </w:p>
    <w:p w:rsidR="007D1238" w:rsidRPr="007D1238" w:rsidRDefault="007D1238" w:rsidP="007D1238">
      <w:pPr>
        <w:spacing w:after="40"/>
        <w:ind w:left="284" w:right="-285" w:firstLine="284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— Ну, полно! — поморщился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толстый.—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Для чего этот тон? Мы с тобой друзья детства — и к чему тут это …!</w:t>
      </w:r>
    </w:p>
    <w:p w:rsidR="007D1238" w:rsidRPr="007D1238" w:rsidRDefault="007D1238" w:rsidP="007D1238">
      <w:pPr>
        <w:ind w:left="56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« Толстый и тонкий        б) «Метель» </w:t>
      </w:r>
    </w:p>
    <w:p w:rsidR="007D1238" w:rsidRPr="007D1238" w:rsidRDefault="007D1238" w:rsidP="007D1238">
      <w:pPr>
        <w:spacing w:after="240"/>
        <w:ind w:left="568"/>
        <w:rPr>
          <w:rFonts w:cs="Times New Roman"/>
          <w:b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« Смерть чиновника»      г) « Дубровский</w:t>
      </w:r>
      <w:r w:rsidRPr="007D1238">
        <w:rPr>
          <w:rFonts w:cs="Times New Roman"/>
          <w:b/>
          <w:color w:val="404040" w:themeColor="text1" w:themeTint="BF"/>
          <w:sz w:val="26"/>
          <w:szCs w:val="26"/>
        </w:rPr>
        <w:t>»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7. Чей это портрет:</w:t>
      </w: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«…</w:t>
      </w: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была кругла, как пышка, и упруга, как мячик. Она так резво бегала, 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когда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, бывало, разыграется, так звонко смеялась, на ней всегда были такие красивые </w:t>
      </w:r>
    </w:p>
    <w:p w:rsidR="007D1238" w:rsidRPr="007D1238" w:rsidRDefault="007D1238" w:rsidP="007D1238">
      <w:pPr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i/>
          <w:color w:val="404040" w:themeColor="text1" w:themeTint="BF"/>
          <w:sz w:val="26"/>
          <w:szCs w:val="26"/>
        </w:rPr>
        <w:t>платья</w:t>
      </w:r>
      <w:proofErr w:type="gramEnd"/>
      <w:r w:rsidRPr="007D1238">
        <w:rPr>
          <w:rFonts w:cs="Times New Roman"/>
          <w:i/>
          <w:color w:val="404040" w:themeColor="text1" w:themeTint="BF"/>
          <w:sz w:val="26"/>
          <w:szCs w:val="26"/>
        </w:rPr>
        <w:t>, и в тёмные косы ей каждый день горничная вплетала алую ленту</w:t>
      </w: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…»?        </w:t>
      </w:r>
    </w:p>
    <w:p w:rsidR="007D1238" w:rsidRPr="007D1238" w:rsidRDefault="007D1238" w:rsidP="007D1238">
      <w:pPr>
        <w:spacing w:after="240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Алёнки           б) Дашеньки           в) Маруси            г) Сони</w:t>
      </w:r>
    </w:p>
    <w:p w:rsidR="007D1238" w:rsidRPr="007D1238" w:rsidRDefault="007D1238" w:rsidP="007D1238">
      <w:pPr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8. Что стало для Маруси «первой и последней радостью её недолгой жизни»?</w:t>
      </w:r>
    </w:p>
    <w:p w:rsidR="007D1238" w:rsidRPr="007D1238" w:rsidRDefault="007D1238" w:rsidP="007D1238">
      <w:pPr>
        <w:ind w:left="1221" w:hanging="513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золотое колечко              б) алая лента для волос          </w:t>
      </w:r>
    </w:p>
    <w:p w:rsidR="007D1238" w:rsidRPr="007D1238" w:rsidRDefault="007D1238" w:rsidP="007D1238">
      <w:pPr>
        <w:spacing w:after="240"/>
        <w:ind w:left="1221" w:hanging="513"/>
        <w:rPr>
          <w:rFonts w:cs="Times New Roman"/>
          <w:color w:val="404040" w:themeColor="text1" w:themeTint="BF"/>
          <w:sz w:val="26"/>
          <w:szCs w:val="26"/>
        </w:rPr>
      </w:pPr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</w:t>
      </w: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румяная булка                 г) фаянсовая кукла </w:t>
      </w:r>
    </w:p>
    <w:p w:rsidR="007D1238" w:rsidRPr="007D1238" w:rsidRDefault="007D1238" w:rsidP="007D1238">
      <w:pPr>
        <w:shd w:val="clear" w:color="auto" w:fill="FFFFFF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9. В «Кладовой солнца» описываются события</w:t>
      </w:r>
    </w:p>
    <w:p w:rsidR="007D1238" w:rsidRPr="007D1238" w:rsidRDefault="007D1238" w:rsidP="007D1238">
      <w:pPr>
        <w:shd w:val="clear" w:color="auto" w:fill="FFFFFF"/>
        <w:ind w:left="708"/>
        <w:rPr>
          <w:rFonts w:cs="Times New Roman"/>
          <w:b/>
          <w:bCs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времен первой мировой войны                          б) времен первых лет советской власти</w:t>
      </w:r>
    </w:p>
    <w:p w:rsidR="007D1238" w:rsidRPr="007D1238" w:rsidRDefault="007D1238" w:rsidP="007D1238">
      <w:pPr>
        <w:shd w:val="clear" w:color="auto" w:fill="FFFFFF"/>
        <w:spacing w:after="240"/>
        <w:ind w:left="708"/>
        <w:rPr>
          <w:rFonts w:cs="Times New Roman"/>
          <w:b/>
          <w:bCs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 периода Великой Отечественной войны          г) наших дней</w:t>
      </w:r>
    </w:p>
    <w:p w:rsidR="007D1238" w:rsidRPr="007D1238" w:rsidRDefault="007D1238" w:rsidP="007D1238">
      <w:pPr>
        <w:shd w:val="clear" w:color="auto" w:fill="FFFFFF"/>
        <w:rPr>
          <w:rFonts w:cs="Times New Roman"/>
          <w:i/>
          <w:color w:val="404040" w:themeColor="text1" w:themeTint="BF"/>
          <w:sz w:val="26"/>
          <w:szCs w:val="26"/>
        </w:rPr>
      </w:pPr>
      <w:r w:rsidRPr="007D1238">
        <w:rPr>
          <w:rFonts w:cs="Times New Roman"/>
          <w:i/>
          <w:color w:val="404040" w:themeColor="text1" w:themeTint="BF"/>
          <w:sz w:val="26"/>
          <w:szCs w:val="26"/>
        </w:rPr>
        <w:t>10. Как окончил свою жизнь Серый Помещик</w:t>
      </w:r>
    </w:p>
    <w:p w:rsidR="007D1238" w:rsidRPr="007D1238" w:rsidRDefault="007D1238" w:rsidP="007D1238">
      <w:pPr>
        <w:shd w:val="clear" w:color="auto" w:fill="FFFFFF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а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) был застрелен </w:t>
      </w:r>
      <w:proofErr w:type="spellStart"/>
      <w:r w:rsidRPr="007D1238">
        <w:rPr>
          <w:rFonts w:cs="Times New Roman"/>
          <w:color w:val="404040" w:themeColor="text1" w:themeTint="BF"/>
          <w:sz w:val="26"/>
          <w:szCs w:val="26"/>
        </w:rPr>
        <w:t>Митрашей</w:t>
      </w:r>
      <w:proofErr w:type="spellEnd"/>
      <w:r w:rsidRPr="007D1238">
        <w:rPr>
          <w:rFonts w:cs="Times New Roman"/>
          <w:color w:val="404040" w:themeColor="text1" w:themeTint="BF"/>
          <w:sz w:val="26"/>
          <w:szCs w:val="26"/>
        </w:rPr>
        <w:t xml:space="preserve">             б) его загрызла Травка, спасая </w:t>
      </w:r>
      <w:proofErr w:type="spellStart"/>
      <w:r w:rsidRPr="007D1238">
        <w:rPr>
          <w:rFonts w:cs="Times New Roman"/>
          <w:color w:val="404040" w:themeColor="text1" w:themeTint="BF"/>
          <w:sz w:val="26"/>
          <w:szCs w:val="26"/>
        </w:rPr>
        <w:t>Митрашу</w:t>
      </w:r>
      <w:proofErr w:type="spellEnd"/>
    </w:p>
    <w:p w:rsidR="007D1238" w:rsidRPr="007D1238" w:rsidRDefault="007D1238" w:rsidP="007D1238">
      <w:pPr>
        <w:shd w:val="clear" w:color="auto" w:fill="FFFFFF"/>
        <w:ind w:left="708"/>
        <w:rPr>
          <w:rFonts w:cs="Times New Roman"/>
          <w:color w:val="404040" w:themeColor="text1" w:themeTint="BF"/>
          <w:sz w:val="26"/>
          <w:szCs w:val="26"/>
        </w:rPr>
      </w:pPr>
      <w:proofErr w:type="gramStart"/>
      <w:r w:rsidRPr="007D1238">
        <w:rPr>
          <w:rFonts w:cs="Times New Roman"/>
          <w:color w:val="404040" w:themeColor="text1" w:themeTint="BF"/>
          <w:sz w:val="26"/>
          <w:szCs w:val="26"/>
        </w:rPr>
        <w:t>в</w:t>
      </w:r>
      <w:proofErr w:type="gramEnd"/>
      <w:r w:rsidRPr="007D1238">
        <w:rPr>
          <w:rFonts w:cs="Times New Roman"/>
          <w:color w:val="404040" w:themeColor="text1" w:themeTint="BF"/>
          <w:sz w:val="26"/>
          <w:szCs w:val="26"/>
        </w:rPr>
        <w:t>) умер от старости                            в) замерз зимой в лесу</w:t>
      </w:r>
    </w:p>
    <w:p w:rsidR="007D1238" w:rsidRPr="007D1238" w:rsidRDefault="007D1238" w:rsidP="007D1238">
      <w:pPr>
        <w:shd w:val="clear" w:color="auto" w:fill="FFFFFF"/>
        <w:rPr>
          <w:rFonts w:cs="Times New Roman"/>
          <w:color w:val="404040" w:themeColor="text1" w:themeTint="BF"/>
          <w:szCs w:val="24"/>
        </w:rPr>
      </w:pPr>
    </w:p>
    <w:p w:rsidR="007D1238" w:rsidRPr="007D1238" w:rsidRDefault="007D1238" w:rsidP="007D1238">
      <w:pPr>
        <w:spacing w:line="238" w:lineRule="auto"/>
        <w:ind w:left="567"/>
        <w:rPr>
          <w:rFonts w:cs="Times New Roman"/>
          <w:color w:val="404040" w:themeColor="text1" w:themeTint="BF"/>
          <w:szCs w:val="24"/>
        </w:rPr>
      </w:pPr>
    </w:p>
    <w:p w:rsidR="007D1238" w:rsidRPr="007D1238" w:rsidRDefault="007D1238" w:rsidP="007D1238">
      <w:pPr>
        <w:spacing w:line="238" w:lineRule="auto"/>
        <w:ind w:left="567"/>
        <w:rPr>
          <w:rFonts w:cs="Times New Roman"/>
          <w:color w:val="404040" w:themeColor="text1" w:themeTint="BF"/>
          <w:szCs w:val="24"/>
        </w:rPr>
      </w:pPr>
    </w:p>
    <w:p w:rsidR="007D1238" w:rsidRPr="007D1238" w:rsidRDefault="007D1238" w:rsidP="007D1238">
      <w:pPr>
        <w:spacing w:line="238" w:lineRule="auto"/>
        <w:ind w:left="567"/>
        <w:rPr>
          <w:rFonts w:cs="Times New Roman"/>
          <w:color w:val="404040" w:themeColor="text1" w:themeTint="BF"/>
          <w:szCs w:val="24"/>
        </w:rPr>
      </w:pPr>
    </w:p>
    <w:p w:rsidR="007D1238" w:rsidRPr="007D1238" w:rsidRDefault="007D1238" w:rsidP="007D1238">
      <w:pPr>
        <w:spacing w:line="238" w:lineRule="auto"/>
        <w:ind w:left="567"/>
        <w:rPr>
          <w:rFonts w:cs="Times New Roman"/>
          <w:color w:val="404040" w:themeColor="text1" w:themeTint="BF"/>
          <w:sz w:val="28"/>
          <w:szCs w:val="24"/>
        </w:rPr>
      </w:pPr>
    </w:p>
    <w:p w:rsidR="007D1238" w:rsidRPr="007D1238" w:rsidRDefault="007D1238" w:rsidP="007D1238">
      <w:pPr>
        <w:spacing w:after="120" w:line="238" w:lineRule="auto"/>
        <w:ind w:left="567"/>
        <w:rPr>
          <w:rFonts w:cs="Times New Roman"/>
          <w:b/>
          <w:i/>
          <w:color w:val="404040" w:themeColor="text1" w:themeTint="BF"/>
          <w:sz w:val="28"/>
          <w:szCs w:val="24"/>
        </w:rPr>
      </w:pPr>
      <w:r w:rsidRPr="007D1238">
        <w:rPr>
          <w:rFonts w:cs="Times New Roman"/>
          <w:b/>
          <w:i/>
          <w:color w:val="404040" w:themeColor="text1" w:themeTint="BF"/>
          <w:sz w:val="28"/>
          <w:szCs w:val="24"/>
        </w:rPr>
        <w:t>Ключи к тексту</w:t>
      </w: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608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</w:tblGrid>
      <w:tr w:rsidR="007D1238" w:rsidRPr="007D1238" w:rsidTr="007D1238">
        <w:trPr>
          <w:trHeight w:val="516"/>
          <w:jc w:val="center"/>
        </w:trPr>
        <w:tc>
          <w:tcPr>
            <w:tcW w:w="1696" w:type="dxa"/>
            <w:vAlign w:val="center"/>
          </w:tcPr>
          <w:p w:rsidR="007D1238" w:rsidRPr="007D1238" w:rsidRDefault="007D1238" w:rsidP="007D1238">
            <w:pPr>
              <w:spacing w:before="120" w:after="120"/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b/>
                <w:i/>
                <w:color w:val="404040" w:themeColor="text1" w:themeTint="BF"/>
                <w:sz w:val="28"/>
                <w:szCs w:val="24"/>
              </w:rPr>
              <w:t>№ вопроса</w:t>
            </w:r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3</w:t>
            </w:r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5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6</w:t>
            </w:r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7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8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9</w:t>
            </w:r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10</w:t>
            </w:r>
          </w:p>
        </w:tc>
      </w:tr>
      <w:tr w:rsidR="007D1238" w:rsidRPr="007D1238" w:rsidTr="007D1238">
        <w:trPr>
          <w:trHeight w:val="516"/>
          <w:jc w:val="center"/>
        </w:trPr>
        <w:tc>
          <w:tcPr>
            <w:tcW w:w="1696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color w:val="404040" w:themeColor="text1" w:themeTint="BF"/>
                <w:sz w:val="28"/>
                <w:szCs w:val="24"/>
                <w:lang w:val="en-US"/>
              </w:rPr>
              <w:t>I</w:t>
            </w:r>
            <w:r w:rsidRPr="007D1238">
              <w:rPr>
                <w:rFonts w:cs="Times New Roman"/>
                <w:color w:val="404040" w:themeColor="text1" w:themeTint="BF"/>
                <w:sz w:val="28"/>
                <w:szCs w:val="24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б</w:t>
            </w:r>
            <w:proofErr w:type="gramEnd"/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б</w:t>
            </w:r>
            <w:proofErr w:type="gramEnd"/>
          </w:p>
        </w:tc>
      </w:tr>
      <w:tr w:rsidR="007D1238" w:rsidRPr="007D1238" w:rsidTr="007D1238">
        <w:trPr>
          <w:trHeight w:val="516"/>
          <w:jc w:val="center"/>
        </w:trPr>
        <w:tc>
          <w:tcPr>
            <w:tcW w:w="1696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4"/>
              </w:rPr>
            </w:pPr>
            <w:r w:rsidRPr="007D1238">
              <w:rPr>
                <w:rFonts w:cs="Times New Roman"/>
                <w:color w:val="404040" w:themeColor="text1" w:themeTint="BF"/>
                <w:sz w:val="28"/>
                <w:szCs w:val="24"/>
              </w:rPr>
              <w:t>II</w:t>
            </w:r>
            <w:r w:rsidRPr="007D1238">
              <w:rPr>
                <w:rFonts w:cs="Times New Roman"/>
                <w:color w:val="404040" w:themeColor="text1" w:themeTint="BF"/>
                <w:sz w:val="28"/>
                <w:szCs w:val="24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а</w:t>
            </w:r>
            <w:proofErr w:type="gramEnd"/>
          </w:p>
        </w:tc>
        <w:tc>
          <w:tcPr>
            <w:tcW w:w="608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7D1238" w:rsidRPr="007D1238" w:rsidRDefault="007D1238" w:rsidP="007D1238">
            <w:pPr>
              <w:jc w:val="center"/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</w:pPr>
            <w:proofErr w:type="gramStart"/>
            <w:r w:rsidRPr="007D1238">
              <w:rPr>
                <w:rFonts w:cs="Times New Roman"/>
                <w:i/>
                <w:color w:val="404040" w:themeColor="text1" w:themeTint="BF"/>
                <w:sz w:val="28"/>
                <w:szCs w:val="24"/>
              </w:rPr>
              <w:t>а</w:t>
            </w:r>
            <w:proofErr w:type="gramEnd"/>
          </w:p>
        </w:tc>
      </w:tr>
    </w:tbl>
    <w:p w:rsidR="00314AD1" w:rsidRPr="007D1238" w:rsidRDefault="00314AD1" w:rsidP="008F1B07">
      <w:pPr>
        <w:ind w:left="360"/>
        <w:rPr>
          <w:rFonts w:cs="Times New Roman"/>
          <w:color w:val="404040" w:themeColor="text1" w:themeTint="BF"/>
          <w:sz w:val="28"/>
          <w:szCs w:val="24"/>
        </w:rPr>
      </w:pPr>
    </w:p>
    <w:p w:rsidR="00BD6C68" w:rsidRPr="007D1238" w:rsidRDefault="00BD6C68" w:rsidP="007D1238">
      <w:pPr>
        <w:ind w:left="708"/>
        <w:rPr>
          <w:rFonts w:cs="Times New Roman"/>
          <w:color w:val="404040" w:themeColor="text1" w:themeTint="BF"/>
          <w:sz w:val="28"/>
          <w:szCs w:val="24"/>
        </w:rPr>
      </w:pPr>
    </w:p>
    <w:p w:rsidR="00BD6C68" w:rsidRPr="007D1238" w:rsidRDefault="00BD6C68" w:rsidP="007D1238">
      <w:pPr>
        <w:ind w:left="708"/>
        <w:rPr>
          <w:rFonts w:cs="Times New Roman"/>
          <w:b/>
          <w:i/>
          <w:color w:val="404040" w:themeColor="text1" w:themeTint="BF"/>
          <w:sz w:val="28"/>
          <w:szCs w:val="24"/>
        </w:rPr>
      </w:pPr>
      <w:r w:rsidRPr="007D1238">
        <w:rPr>
          <w:rFonts w:cs="Times New Roman"/>
          <w:b/>
          <w:i/>
          <w:color w:val="404040" w:themeColor="text1" w:themeTint="BF"/>
          <w:sz w:val="28"/>
          <w:szCs w:val="24"/>
        </w:rPr>
        <w:t>Критерии оценивания</w:t>
      </w:r>
    </w:p>
    <w:p w:rsidR="00BD6C68" w:rsidRPr="007D1238" w:rsidRDefault="00BD6C68" w:rsidP="007D1238">
      <w:pPr>
        <w:ind w:left="1416"/>
        <w:rPr>
          <w:rFonts w:cs="Times New Roman"/>
          <w:color w:val="404040" w:themeColor="text1" w:themeTint="BF"/>
          <w:sz w:val="28"/>
          <w:szCs w:val="24"/>
        </w:rPr>
      </w:pPr>
      <w:r w:rsidRPr="007D1238">
        <w:rPr>
          <w:rFonts w:cs="Times New Roman"/>
          <w:color w:val="404040" w:themeColor="text1" w:themeTint="BF"/>
          <w:sz w:val="28"/>
          <w:szCs w:val="24"/>
        </w:rPr>
        <w:t>0-5 баллов – оценка «2»</w:t>
      </w:r>
    </w:p>
    <w:p w:rsidR="00BD6C68" w:rsidRPr="007D1238" w:rsidRDefault="00BD6C68" w:rsidP="007D1238">
      <w:pPr>
        <w:ind w:left="1416"/>
        <w:rPr>
          <w:rFonts w:cs="Times New Roman"/>
          <w:color w:val="404040" w:themeColor="text1" w:themeTint="BF"/>
          <w:sz w:val="28"/>
          <w:szCs w:val="24"/>
        </w:rPr>
      </w:pPr>
      <w:r w:rsidRPr="007D1238">
        <w:rPr>
          <w:rFonts w:cs="Times New Roman"/>
          <w:color w:val="404040" w:themeColor="text1" w:themeTint="BF"/>
          <w:sz w:val="28"/>
          <w:szCs w:val="24"/>
        </w:rPr>
        <w:t>6-7 баллов – оценка «3»</w:t>
      </w:r>
    </w:p>
    <w:p w:rsidR="00BD6C68" w:rsidRPr="007D1238" w:rsidRDefault="00BD6C68" w:rsidP="007D1238">
      <w:pPr>
        <w:ind w:left="1416"/>
        <w:rPr>
          <w:rFonts w:cs="Times New Roman"/>
          <w:color w:val="404040" w:themeColor="text1" w:themeTint="BF"/>
          <w:sz w:val="28"/>
          <w:szCs w:val="24"/>
        </w:rPr>
      </w:pPr>
      <w:r w:rsidRPr="007D1238">
        <w:rPr>
          <w:rFonts w:cs="Times New Roman"/>
          <w:color w:val="404040" w:themeColor="text1" w:themeTint="BF"/>
          <w:sz w:val="28"/>
          <w:szCs w:val="24"/>
        </w:rPr>
        <w:t>8-9 баллов – оценка «4»</w:t>
      </w:r>
    </w:p>
    <w:p w:rsidR="00BD6C68" w:rsidRPr="007D1238" w:rsidRDefault="00BD6C68" w:rsidP="007D1238">
      <w:pPr>
        <w:ind w:left="1416"/>
        <w:rPr>
          <w:rFonts w:cs="Times New Roman"/>
          <w:color w:val="404040" w:themeColor="text1" w:themeTint="BF"/>
          <w:sz w:val="28"/>
          <w:szCs w:val="24"/>
        </w:rPr>
      </w:pPr>
      <w:r w:rsidRPr="007D1238">
        <w:rPr>
          <w:rFonts w:cs="Times New Roman"/>
          <w:color w:val="404040" w:themeColor="text1" w:themeTint="BF"/>
          <w:sz w:val="28"/>
          <w:szCs w:val="24"/>
        </w:rPr>
        <w:t>10 баллов – оценка «5»</w:t>
      </w:r>
    </w:p>
    <w:p w:rsidR="00524D11" w:rsidRPr="007D1238" w:rsidRDefault="00524D11" w:rsidP="00BD6C68">
      <w:pPr>
        <w:rPr>
          <w:rFonts w:cs="Times New Roman"/>
          <w:color w:val="404040" w:themeColor="text1" w:themeTint="BF"/>
          <w:sz w:val="28"/>
          <w:szCs w:val="24"/>
        </w:rPr>
      </w:pPr>
    </w:p>
    <w:p w:rsidR="00524D11" w:rsidRPr="007D1238" w:rsidRDefault="00524D11" w:rsidP="00BD6C68">
      <w:pPr>
        <w:rPr>
          <w:color w:val="404040" w:themeColor="text1" w:themeTint="BF"/>
          <w:sz w:val="28"/>
          <w:szCs w:val="28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7D1238" w:rsidRPr="007D1238" w:rsidRDefault="007D1238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</w:p>
    <w:p w:rsidR="00524D11" w:rsidRPr="007D1238" w:rsidRDefault="00524D11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  <w:r w:rsidRPr="007D1238">
        <w:rPr>
          <w:b/>
          <w:color w:val="404040" w:themeColor="text1" w:themeTint="BF"/>
          <w:sz w:val="44"/>
        </w:rPr>
        <w:lastRenderedPageBreak/>
        <w:t>Литература.</w:t>
      </w:r>
    </w:p>
    <w:p w:rsidR="00DC0894" w:rsidRPr="007D1238" w:rsidRDefault="00DC0894" w:rsidP="007D1238">
      <w:pPr>
        <w:numPr>
          <w:ilvl w:val="0"/>
          <w:numId w:val="6"/>
        </w:numPr>
        <w:spacing w:after="120" w:line="360" w:lineRule="auto"/>
        <w:ind w:left="641" w:hanging="357"/>
        <w:rPr>
          <w:color w:val="404040" w:themeColor="text1" w:themeTint="BF"/>
          <w:sz w:val="28"/>
          <w:szCs w:val="28"/>
        </w:rPr>
      </w:pPr>
      <w:r w:rsidRPr="007D1238">
        <w:rPr>
          <w:color w:val="404040" w:themeColor="text1" w:themeTint="BF"/>
          <w:sz w:val="28"/>
          <w:szCs w:val="28"/>
        </w:rPr>
        <w:t>Программы для общеобразовательных учреждений. Литература. 5-11 классы /</w:t>
      </w:r>
      <w:r w:rsidR="007D1238" w:rsidRPr="007D1238">
        <w:rPr>
          <w:color w:val="404040" w:themeColor="text1" w:themeTint="BF"/>
          <w:sz w:val="28"/>
          <w:szCs w:val="28"/>
        </w:rPr>
        <w:t xml:space="preserve">    </w:t>
      </w:r>
      <w:r w:rsidRPr="007D1238">
        <w:rPr>
          <w:color w:val="404040" w:themeColor="text1" w:themeTint="BF"/>
          <w:sz w:val="28"/>
          <w:szCs w:val="28"/>
        </w:rPr>
        <w:t xml:space="preserve"> Под редакцией </w:t>
      </w:r>
      <w:proofErr w:type="spellStart"/>
      <w:r w:rsidRPr="007D1238">
        <w:rPr>
          <w:color w:val="404040" w:themeColor="text1" w:themeTint="BF"/>
          <w:sz w:val="28"/>
          <w:szCs w:val="28"/>
        </w:rPr>
        <w:t>Г.И.Беленького</w:t>
      </w:r>
      <w:proofErr w:type="spellEnd"/>
      <w:r w:rsidRPr="007D1238">
        <w:rPr>
          <w:color w:val="404040" w:themeColor="text1" w:themeTint="BF"/>
          <w:sz w:val="28"/>
          <w:szCs w:val="28"/>
        </w:rPr>
        <w:t xml:space="preserve">. – 4-е издание, – М.: Мнемозина, 2009. </w:t>
      </w:r>
    </w:p>
    <w:p w:rsidR="00DC0894" w:rsidRPr="007D1238" w:rsidRDefault="00DC0894" w:rsidP="007D1238">
      <w:pPr>
        <w:numPr>
          <w:ilvl w:val="0"/>
          <w:numId w:val="6"/>
        </w:numPr>
        <w:spacing w:line="360" w:lineRule="auto"/>
        <w:ind w:left="641" w:right="-143" w:hanging="357"/>
        <w:rPr>
          <w:color w:val="404040" w:themeColor="text1" w:themeTint="BF"/>
          <w:sz w:val="28"/>
          <w:szCs w:val="28"/>
        </w:rPr>
      </w:pPr>
      <w:r w:rsidRPr="007D1238">
        <w:rPr>
          <w:color w:val="404040" w:themeColor="text1" w:themeTint="BF"/>
          <w:sz w:val="28"/>
          <w:szCs w:val="28"/>
        </w:rPr>
        <w:t xml:space="preserve">Литература. 6 </w:t>
      </w:r>
      <w:proofErr w:type="gramStart"/>
      <w:r w:rsidRPr="007D1238">
        <w:rPr>
          <w:color w:val="404040" w:themeColor="text1" w:themeTint="BF"/>
          <w:sz w:val="28"/>
          <w:szCs w:val="28"/>
        </w:rPr>
        <w:t>класс.:</w:t>
      </w:r>
      <w:proofErr w:type="gramEnd"/>
      <w:r w:rsidRPr="007D1238">
        <w:rPr>
          <w:color w:val="404040" w:themeColor="text1" w:themeTint="BF"/>
          <w:sz w:val="28"/>
          <w:szCs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7D1238">
        <w:rPr>
          <w:color w:val="404040" w:themeColor="text1" w:themeTint="BF"/>
          <w:sz w:val="28"/>
          <w:szCs w:val="28"/>
        </w:rPr>
        <w:t>Г.И.Беленького</w:t>
      </w:r>
      <w:proofErr w:type="spellEnd"/>
      <w:r w:rsidRPr="007D1238">
        <w:rPr>
          <w:color w:val="404040" w:themeColor="text1" w:themeTint="BF"/>
          <w:sz w:val="28"/>
          <w:szCs w:val="28"/>
        </w:rPr>
        <w:t>. – 13 издание, – М.: Мнемозина, 2012.</w:t>
      </w:r>
    </w:p>
    <w:bookmarkEnd w:id="0"/>
    <w:p w:rsidR="00375084" w:rsidRPr="007D1238" w:rsidRDefault="00375084" w:rsidP="008F1B07">
      <w:pPr>
        <w:ind w:left="360"/>
        <w:rPr>
          <w:color w:val="404040" w:themeColor="text1" w:themeTint="BF"/>
        </w:rPr>
      </w:pPr>
    </w:p>
    <w:sectPr w:rsidR="00375084" w:rsidRPr="007D1238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5EDA"/>
    <w:multiLevelType w:val="hybridMultilevel"/>
    <w:tmpl w:val="64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44B9E"/>
    <w:multiLevelType w:val="hybridMultilevel"/>
    <w:tmpl w:val="B66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F5A"/>
    <w:multiLevelType w:val="hybridMultilevel"/>
    <w:tmpl w:val="42D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7"/>
    <w:rsid w:val="000A1E0A"/>
    <w:rsid w:val="00126544"/>
    <w:rsid w:val="00212B18"/>
    <w:rsid w:val="00314AD1"/>
    <w:rsid w:val="00342F4B"/>
    <w:rsid w:val="00343420"/>
    <w:rsid w:val="00375084"/>
    <w:rsid w:val="00503D0A"/>
    <w:rsid w:val="00524D11"/>
    <w:rsid w:val="007858F3"/>
    <w:rsid w:val="007D1238"/>
    <w:rsid w:val="00883E69"/>
    <w:rsid w:val="008F1B07"/>
    <w:rsid w:val="009C4DC7"/>
    <w:rsid w:val="00A44402"/>
    <w:rsid w:val="00AD0144"/>
    <w:rsid w:val="00BD6C68"/>
    <w:rsid w:val="00C03456"/>
    <w:rsid w:val="00D309F0"/>
    <w:rsid w:val="00D516CC"/>
    <w:rsid w:val="00D8503D"/>
    <w:rsid w:val="00D9113B"/>
    <w:rsid w:val="00DC0894"/>
    <w:rsid w:val="00E6440E"/>
    <w:rsid w:val="00F808EE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05D2-8ED7-48BC-95F4-38FAE16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7"/>
    <w:pPr>
      <w:ind w:left="720"/>
      <w:contextualSpacing/>
    </w:pPr>
  </w:style>
  <w:style w:type="table" w:styleId="a4">
    <w:name w:val="Table Grid"/>
    <w:basedOn w:val="a1"/>
    <w:uiPriority w:val="59"/>
    <w:rsid w:val="0031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03D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3D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za">
    <w:name w:val="stanza"/>
    <w:basedOn w:val="a"/>
    <w:rsid w:val="007D12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line">
    <w:name w:val="line"/>
    <w:basedOn w:val="a0"/>
    <w:rsid w:val="007D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20</cp:revision>
  <cp:lastPrinted>2016-02-21T07:34:00Z</cp:lastPrinted>
  <dcterms:created xsi:type="dcterms:W3CDTF">2016-02-21T06:18:00Z</dcterms:created>
  <dcterms:modified xsi:type="dcterms:W3CDTF">2016-05-04T11:30:00Z</dcterms:modified>
</cp:coreProperties>
</file>