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94" w:rsidRPr="00FE2D54" w:rsidRDefault="00E44194" w:rsidP="00E44194">
      <w:pPr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Pr="00FE2D54">
        <w:rPr>
          <w:rFonts w:ascii="Times New Roman" w:hAnsi="Times New Roman" w:cs="Times New Roman"/>
          <w:sz w:val="28"/>
          <w:szCs w:val="28"/>
        </w:rPr>
        <w:t>Муниципальное бюджетное  общеобразовательное учреждение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54">
        <w:rPr>
          <w:rFonts w:ascii="Times New Roman" w:hAnsi="Times New Roman" w:cs="Times New Roman"/>
          <w:sz w:val="28"/>
          <w:szCs w:val="28"/>
        </w:rPr>
        <w:t>"Средняя общеобразовательная  казачья  школа" </w:t>
      </w:r>
      <w:r w:rsidRPr="00FE2D5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E2D54">
        <w:rPr>
          <w:rFonts w:ascii="Times New Roman" w:hAnsi="Times New Roman" w:cs="Times New Roman"/>
          <w:sz w:val="28"/>
          <w:szCs w:val="28"/>
        </w:rPr>
        <w:t xml:space="preserve">  с. Знаменка, Нерчинский район, Забайкальский край</w:t>
      </w:r>
    </w:p>
    <w:p w:rsidR="00E44194" w:rsidRDefault="00E44194" w:rsidP="00AC4E3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44194" w:rsidRDefault="00E44194" w:rsidP="00AC4E3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44194" w:rsidRPr="00E44194" w:rsidRDefault="00950212" w:rsidP="00E44194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    </w:t>
      </w:r>
      <w:r w:rsidR="00E44194" w:rsidRPr="00E4419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Методическая разработка внеклассного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    </w:t>
      </w:r>
      <w:r w:rsidR="00E44194" w:rsidRPr="00E4419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мероприятия </w:t>
      </w:r>
      <w:r w:rsidR="00E4419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 </w:t>
      </w:r>
      <w:r w:rsidR="00E44194" w:rsidRPr="00E4419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>для учащихся 5—7 классов</w:t>
      </w:r>
    </w:p>
    <w:p w:rsidR="00E44194" w:rsidRPr="00E44194" w:rsidRDefault="00E44194" w:rsidP="00E441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                      </w:t>
      </w:r>
      <w:r w:rsidRPr="00E44194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</w:rPr>
        <w:t xml:space="preserve">   на тему:</w:t>
      </w:r>
    </w:p>
    <w:p w:rsidR="00AC4E39" w:rsidRPr="00950212" w:rsidRDefault="00E44194" w:rsidP="00AC4E39">
      <w:pPr>
        <w:spacing w:after="0"/>
        <w:jc w:val="both"/>
        <w:rPr>
          <w:rFonts w:ascii="Times New Roman" w:eastAsia="Times New Roman" w:hAnsi="Times New Roman" w:cs="Times New Roman"/>
          <w:b/>
          <w:color w:val="004620"/>
          <w:sz w:val="40"/>
          <w:szCs w:val="40"/>
        </w:rPr>
      </w:pPr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      </w:t>
      </w:r>
      <w:r w:rsidRPr="00E44194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  <w:r w:rsidR="00950212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   </w:t>
      </w:r>
      <w:r w:rsidRPr="00E44194">
        <w:rPr>
          <w:rFonts w:ascii="Times New Roman" w:eastAsia="Times New Roman" w:hAnsi="Times New Roman" w:cs="Times New Roman"/>
          <w:color w:val="002060"/>
          <w:sz w:val="40"/>
          <w:szCs w:val="40"/>
        </w:rPr>
        <w:t xml:space="preserve"> </w:t>
      </w:r>
      <w:r w:rsidRPr="00E44194">
        <w:rPr>
          <w:rFonts w:ascii="Times New Roman" w:eastAsia="Times New Roman" w:hAnsi="Times New Roman" w:cs="Times New Roman"/>
          <w:b/>
          <w:color w:val="004620"/>
          <w:sz w:val="40"/>
          <w:szCs w:val="40"/>
        </w:rPr>
        <w:t>«</w:t>
      </w:r>
      <w:r w:rsidR="00F2672C" w:rsidRPr="00E44194">
        <w:rPr>
          <w:rFonts w:ascii="Times New Roman" w:eastAsia="Times New Roman" w:hAnsi="Times New Roman" w:cs="Times New Roman"/>
          <w:b/>
          <w:bCs/>
          <w:color w:val="004620"/>
          <w:sz w:val="40"/>
          <w:szCs w:val="40"/>
        </w:rPr>
        <w:t>Главная высота России</w:t>
      </w:r>
      <w:bookmarkEnd w:id="0"/>
      <w:r w:rsidRPr="00E44194">
        <w:rPr>
          <w:rFonts w:ascii="Times New Roman" w:eastAsia="Times New Roman" w:hAnsi="Times New Roman" w:cs="Times New Roman"/>
          <w:b/>
          <w:bCs/>
          <w:color w:val="004620"/>
          <w:sz w:val="40"/>
          <w:szCs w:val="40"/>
        </w:rPr>
        <w:t>»</w:t>
      </w: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>
            <wp:extent cx="4694555" cy="3501390"/>
            <wp:effectExtent l="76200" t="76200" r="125095" b="80010"/>
            <wp:docPr id="4" name="Рисунок 4" descr="http://doc4web.ru/uploads/files/6/5666/hello_html_m54efc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6/5666/hello_html_m54efc17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3501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50212" w:rsidRDefault="00950212" w:rsidP="009502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50212" w:rsidRPr="00950212" w:rsidRDefault="00950212" w:rsidP="00950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0212">
        <w:rPr>
          <w:rFonts w:ascii="Times New Roman" w:hAnsi="Times New Roman" w:cs="Times New Roman"/>
          <w:sz w:val="32"/>
          <w:szCs w:val="32"/>
        </w:rPr>
        <w:t xml:space="preserve"> Учитель музыки   - </w:t>
      </w:r>
    </w:p>
    <w:p w:rsidR="00950212" w:rsidRPr="00950212" w:rsidRDefault="00950212" w:rsidP="0095021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5021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Трушина Светлана Юрьевна</w:t>
      </w:r>
    </w:p>
    <w:p w:rsidR="00AC4E39" w:rsidRDefault="00AC4E39" w:rsidP="00AC4E3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672C" w:rsidRPr="00AC4E39" w:rsidRDefault="00F2672C" w:rsidP="00AC4E39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Цель: </w:t>
      </w:r>
      <w:r w:rsidRPr="00AC4E39">
        <w:rPr>
          <w:rFonts w:ascii="Times New Roman" w:eastAsia="Times New Roman" w:hAnsi="Times New Roman" w:cs="Times New Roman"/>
          <w:color w:val="000000"/>
          <w:sz w:val="32"/>
          <w:szCs w:val="32"/>
        </w:rPr>
        <w:t>способствовать гражданско- патриотическому воспитанию учащихся на примерах ге</w:t>
      </w:r>
      <w:r w:rsidR="002F333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роического прошлого </w:t>
      </w:r>
      <w:r w:rsidRPr="00AC4E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страны.</w:t>
      </w:r>
    </w:p>
    <w:p w:rsidR="00AC4E39" w:rsidRDefault="00F2672C" w:rsidP="00AC4E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</w:t>
      </w:r>
      <w:r w:rsidRPr="00AC4E3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</w:p>
    <w:p w:rsidR="00AC4E39" w:rsidRPr="00AC4E39" w:rsidRDefault="00F2672C" w:rsidP="00AC4E3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Развитие интереса учащихся к изучению памятников и достопримеча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тельностей Волгограда.</w:t>
      </w:r>
    </w:p>
    <w:p w:rsidR="00F2672C" w:rsidRPr="00AC4E39" w:rsidRDefault="00F2672C" w:rsidP="00AC4E39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Ознакомление учащихся с памятником-ансамблем на Мамаевом кургане.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Форма: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конкурсная программа «Звёздный час».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 подготовка:</w:t>
      </w:r>
    </w:p>
    <w:p w:rsidR="00F2672C" w:rsidRDefault="00F2672C" w:rsidP="00AC4E3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Оформление стенда «Главная высота России».</w:t>
      </w:r>
    </w:p>
    <w:p w:rsidR="00AC4E39" w:rsidRDefault="00F2672C" w:rsidP="00AC4E3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Конкурс мини-сочинений «Я иду на Мамаев курган...»</w:t>
      </w:r>
    </w:p>
    <w:p w:rsidR="00F2672C" w:rsidRPr="00AC4E39" w:rsidRDefault="00AC4E39" w:rsidP="00AC4E3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П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одготовка оборудования для проведения конкурсной программы.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Оформление:</w:t>
      </w:r>
    </w:p>
    <w:p w:rsidR="00AC4E39" w:rsidRDefault="00F2672C" w:rsidP="00AC4E3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Название конкурсной программы, со</w:t>
      </w:r>
      <w:r w:rsidR="00AC4E39">
        <w:rPr>
          <w:rFonts w:ascii="Times New Roman" w:eastAsia="Times New Roman" w:hAnsi="Times New Roman" w:cs="Times New Roman"/>
          <w:sz w:val="32"/>
          <w:szCs w:val="32"/>
        </w:rPr>
        <w:t xml:space="preserve">ставленное из отдельных букв, которые располагаются на доске углом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 xml:space="preserve"> с вершиной наверху, </w:t>
      </w:r>
      <w:r w:rsidR="00AC4E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под ним — магнитная доска.</w:t>
      </w:r>
    </w:p>
    <w:p w:rsidR="00AC4E39" w:rsidRDefault="00F2672C" w:rsidP="00AC4E3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Стенд «Главная высота России».</w:t>
      </w:r>
    </w:p>
    <w:p w:rsidR="00F2672C" w:rsidRPr="00AC4E39" w:rsidRDefault="00F2672C" w:rsidP="00AC4E3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Выставка мини-сочинений учащихся «Я иду на Мамаев курган...»</w:t>
      </w:r>
    </w:p>
    <w:p w:rsid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Оборудование:</w:t>
      </w:r>
    </w:p>
    <w:p w:rsidR="00AC4E39" w:rsidRDefault="00F2672C" w:rsidP="00AC4E39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Фонограмма песни «На Мамаевом кургане тишина».</w:t>
      </w:r>
    </w:p>
    <w:p w:rsidR="00AC4E39" w:rsidRDefault="00F2672C" w:rsidP="00AC4E39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Запись грохота орудий.</w:t>
      </w:r>
    </w:p>
    <w:p w:rsidR="00F2672C" w:rsidRPr="00AC4E39" w:rsidRDefault="00F2672C" w:rsidP="00AC4E39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Туш (для поздравления победителя).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Оборудование для проведения конкурса:</w:t>
      </w:r>
    </w:p>
    <w:p w:rsidR="00F2672C" w:rsidRPr="00AC4E39" w:rsidRDefault="00F2672C" w:rsidP="00AC4E3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Магнитная доска.</w:t>
      </w:r>
    </w:p>
    <w:p w:rsidR="00F2672C" w:rsidRPr="00AC4E39" w:rsidRDefault="00F2672C" w:rsidP="00AC4E3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6 карточек-</w:t>
      </w:r>
      <w:r w:rsidR="00AC4E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экранов с изображением памятников и достопримечатель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ностей Волгограда (для разминки).</w:t>
      </w:r>
    </w:p>
    <w:p w:rsidR="00F2672C" w:rsidRPr="00AC4E39" w:rsidRDefault="00F2672C" w:rsidP="00AC4E3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Карточки-экраны для проведения 1,2, 3-го туров.</w:t>
      </w:r>
    </w:p>
    <w:p w:rsidR="00F2672C" w:rsidRPr="00AC4E39" w:rsidRDefault="00F2672C" w:rsidP="00AC4E3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Сигнальные карточки с цифрами от 1 до 6.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Примечание: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конкурс можно провести как в классе, так и на параллель. В последнем случае в конкурсе принимают участие не отдельные ученики, а команды по 3—4 человека.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Звучит фонограмма песни «На Мамаевом кургане тишина».</w:t>
      </w:r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Почти 40 лет прошло с тех пор, как на святой волгоградской земле был зажжён Вечный огонь.</w:t>
      </w:r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Это произошло 15 октября 1967 года, в день открытия памятника- ансамбля героям Сталинградской битвы на Мамаевом кургане.</w:t>
      </w:r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«Высота 102» — так называли Мамаев курган в дни великого сраже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ния.</w:t>
      </w:r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200 дней и ночей длилась Сталинградская битва, и 140 из них Мамаев курган был самой горячей точкой.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Раздаётся свист пуль, грохот орудий.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1ведущий: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Над курганом бушевало море огня и едкого дыма, беспрерывно сыпались мины, разрывались бомбы.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ведущий: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Почернел, будто обуглился, курган. После войны его называли мёртвым: земля здесь густо перемешалас</w:t>
      </w:r>
      <w:r w:rsidR="00AC4E39">
        <w:rPr>
          <w:rFonts w:ascii="Times New Roman" w:eastAsia="Times New Roman" w:hAnsi="Times New Roman" w:cs="Times New Roman"/>
          <w:sz w:val="32"/>
          <w:szCs w:val="32"/>
        </w:rPr>
        <w:t>ь с железными осколками и кровью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, и на ней долго ничего не росло.</w:t>
      </w:r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Л 15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 xml:space="preserve">октября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1967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года от братской могилы на площади Павших Борцов Герой Советского Союза Константин Недорубов и участник обороны Дома Павлова лейтенант Иван Афанасьев доставили на Мамаев курган факел, и в Зале Воинской Славы был зажжён Вечный огонь.</w:t>
      </w:r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ведущий: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Его пламя осветило 7200 имён героев, высеченных на мозаичных знамёнах.</w:t>
      </w:r>
    </w:p>
    <w:p w:rsid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Чтец: 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Та война, которой не несли мы,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Всё-таки живёт в тебе, во мне.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Через нашу жизнь прошла незримо,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 каждой отпечатавшись судьбе.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Вот она... Далекая и злая,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Протянула щупальца в года.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lastRenderedPageBreak/>
        <w:t>Мы её не знали. Мы её не знали...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Но и не забудем никогда!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Далее проводится «Звёздный час», в котором участв</w:t>
      </w:r>
      <w:r w:rsidR="00147FF3">
        <w:rPr>
          <w:rFonts w:ascii="Times New Roman" w:eastAsia="Times New Roman" w:hAnsi="Times New Roman" w:cs="Times New Roman"/>
          <w:i/>
          <w:iCs/>
          <w:sz w:val="32"/>
          <w:szCs w:val="32"/>
        </w:rPr>
        <w:t>уют 6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победите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>лей конкурса мини-сочинений.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За правильный ответ каждый участник получает звезду, общее коли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>чество которых подсчитывается после 3-го тура.</w:t>
      </w:r>
    </w:p>
    <w:p w:rsid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pacing w:val="10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pacing w:val="10"/>
          <w:sz w:val="32"/>
          <w:szCs w:val="32"/>
        </w:rPr>
        <w:t xml:space="preserve">Разминка. </w:t>
      </w:r>
    </w:p>
    <w:p w:rsidR="00AC4E39" w:rsidRDefault="00AC4E39" w:rsidP="00AC4E39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sz w:val="32"/>
          <w:szCs w:val="32"/>
        </w:rPr>
        <w:t xml:space="preserve">Памятники и достопримечательности Волгограда </w:t>
      </w:r>
      <w:r w:rsidR="00F2672C" w:rsidRPr="00AC4E3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2672C" w:rsidRPr="00AC4E39" w:rsidRDefault="00F2672C" w:rsidP="00AC4E39">
      <w:pPr>
        <w:rPr>
          <w:rFonts w:ascii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Задача: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 xml:space="preserve"> по трём подсказкам (третья — карточка с изображением загаданного) назвать памятник или достопримечательность </w:t>
      </w:r>
      <w:r w:rsidRPr="00AC4E39">
        <w:rPr>
          <w:rFonts w:ascii="Times New Roman" w:hAnsi="Times New Roman" w:cs="Times New Roman"/>
          <w:sz w:val="32"/>
          <w:szCs w:val="32"/>
        </w:rPr>
        <w:t>Волгограда.</w:t>
      </w:r>
    </w:p>
    <w:p w:rsidR="00F2672C" w:rsidRPr="00AC4E39" w:rsidRDefault="00AC4E39" w:rsidP="00AC4E39">
      <w:pPr>
        <w:rPr>
          <w:rFonts w:ascii="Times New Roman" w:hAnsi="Times New Roman" w:cs="Times New Roman"/>
          <w:b/>
          <w:sz w:val="32"/>
          <w:szCs w:val="32"/>
        </w:rPr>
      </w:pPr>
      <w:bookmarkStart w:id="1" w:name="bookmark1"/>
      <w:r w:rsidRPr="00AC4E39">
        <w:rPr>
          <w:rFonts w:ascii="Times New Roman" w:hAnsi="Times New Roman" w:cs="Times New Roman"/>
          <w:b/>
          <w:sz w:val="32"/>
          <w:szCs w:val="32"/>
        </w:rPr>
        <w:t>Памятник чекистам</w:t>
      </w:r>
      <w:r w:rsidR="00F2672C" w:rsidRPr="00AC4E39">
        <w:rPr>
          <w:rFonts w:ascii="Times New Roman" w:hAnsi="Times New Roman" w:cs="Times New Roman"/>
          <w:b/>
          <w:sz w:val="32"/>
          <w:szCs w:val="32"/>
        </w:rPr>
        <w:t>.</w:t>
      </w:r>
      <w:bookmarkEnd w:id="1"/>
    </w:p>
    <w:p w:rsidR="00F2672C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Ворошиловский район. Часть надписи на мемориальной доске у памят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ника свидетельствует:«.. .работникам милиции, погибшим при защите города от немецко-фашистских захватчиков. Август 1942 — февраль 1943».</w:t>
      </w:r>
    </w:p>
    <w:p w:rsidR="00F2672C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Площадь, на которой стоит этот памятник высотой более 22-х метров,. носит такое же название, что и памятник.</w:t>
      </w:r>
    </w:p>
    <w:p w:rsidR="00AC4E39" w:rsidRPr="00AC4E39" w:rsidRDefault="00AC4E39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7FF3" w:rsidRDefault="00AC4E39" w:rsidP="00147FF3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bookmark2"/>
      <w:r w:rsidRPr="00AC4E39">
        <w:rPr>
          <w:rFonts w:ascii="Times New Roman" w:eastAsia="Times New Roman" w:hAnsi="Times New Roman" w:cs="Times New Roman"/>
          <w:b/>
          <w:sz w:val="32"/>
          <w:szCs w:val="32"/>
        </w:rPr>
        <w:t>Памятник североморцам</w:t>
      </w:r>
      <w:bookmarkEnd w:id="2"/>
    </w:p>
    <w:p w:rsidR="00F2672C" w:rsidRPr="00147FF3" w:rsidRDefault="00F2672C" w:rsidP="00147FF3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sz w:val="32"/>
          <w:szCs w:val="32"/>
        </w:rPr>
        <w:t>Ворошиловский район. Памятник защитникам Сталинграда-морским пехотинцам Северного флота. На здании, которое расположено рядом с этим памятником, надпись: «Город-солдат, город-герой на вахте мира».</w:t>
      </w:r>
    </w:p>
    <w:p w:rsidR="00F2672C" w:rsidRDefault="00147FF3" w:rsidP="00147FF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В дни Сталинградской битвы за здание рядом с этим памятником 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велись ожесточенные бои, так как с его высоты хорошо просматривались центральная и южная стороны, контролировались подходы к Волге.</w:t>
      </w:r>
    </w:p>
    <w:p w:rsidR="00147FF3" w:rsidRDefault="00147FF3" w:rsidP="00147FF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47FF3" w:rsidRPr="00AC4E39" w:rsidRDefault="00147FF3" w:rsidP="00147FF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72C" w:rsidRPr="00AC4E39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3" w:name="bookmark3"/>
      <w:r w:rsidRPr="00147FF3">
        <w:rPr>
          <w:rFonts w:ascii="Times New Roman" w:hAnsi="Times New Roman" w:cs="Times New Roman"/>
          <w:b/>
          <w:sz w:val="32"/>
          <w:szCs w:val="32"/>
        </w:rPr>
        <w:lastRenderedPageBreak/>
        <w:t>Дом Павлова</w:t>
      </w:r>
      <w:r w:rsidR="00F2672C" w:rsidRPr="00AC4E39">
        <w:rPr>
          <w:rFonts w:ascii="Times New Roman" w:eastAsia="Times New Roman" w:hAnsi="Times New Roman" w:cs="Times New Roman"/>
          <w:spacing w:val="10"/>
          <w:sz w:val="32"/>
          <w:szCs w:val="32"/>
        </w:rPr>
        <w:t>.</w:t>
      </w:r>
      <w:bookmarkEnd w:id="3"/>
    </w:p>
    <w:p w:rsidR="00F2672C" w:rsidRPr="00AC4E39" w:rsidRDefault="00F2672C" w:rsidP="00147FF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Центральный район. В дни Сталинградской битвы в этом здании был совершён подвиг, а в послевоенное время с этого здания началось восстановле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ние города. Именно поэтому надпись на мемориальной доске у этого здания гласит: «Здесь слились подвиг ратный и трудовой».</w:t>
      </w:r>
    </w:p>
    <w:p w:rsidR="00F2672C" w:rsidRDefault="00F2672C" w:rsidP="00147FF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 течение почти 2-х месяцев советские воины удерживали это здание и не отдали его врагу. А теперь это здание называют по имени младшего команди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ра, который первым со своим взводом закрепился в нём для обороны.</w:t>
      </w:r>
    </w:p>
    <w:p w:rsidR="00147FF3" w:rsidRPr="00AC4E39" w:rsidRDefault="00147FF3" w:rsidP="00147FF3">
      <w:pPr>
        <w:pStyle w:val="a4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72C" w:rsidRPr="00147FF3" w:rsidRDefault="00147FF3" w:rsidP="00147FF3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bookmark4"/>
      <w:r w:rsidRPr="00147FF3">
        <w:rPr>
          <w:rFonts w:ascii="Times New Roman" w:eastAsia="Times New Roman" w:hAnsi="Times New Roman" w:cs="Times New Roman"/>
          <w:b/>
          <w:sz w:val="32"/>
          <w:szCs w:val="32"/>
        </w:rPr>
        <w:t>Памятник Михаилу Паникахе</w:t>
      </w:r>
      <w:r w:rsidR="00F2672C" w:rsidRPr="00147FF3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bookmarkEnd w:id="4"/>
    </w:p>
    <w:p w:rsidR="00F2672C" w:rsidRPr="00AC4E39" w:rsidRDefault="00F2672C" w:rsidP="00147F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Подвиг этого героя запечатлён не только на Мамаевом кургане, но и в Краснооктябрьском районе, на месте совершения подвига при защите завода «Красный Октябрь».</w:t>
      </w:r>
    </w:p>
    <w:p w:rsidR="00F2672C" w:rsidRDefault="00F2672C" w:rsidP="00147FF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Этого героя называли Данко.</w:t>
      </w:r>
    </w:p>
    <w:p w:rsidR="00147FF3" w:rsidRPr="00AC4E39" w:rsidRDefault="00147FF3" w:rsidP="00147FF3">
      <w:pPr>
        <w:pStyle w:val="a4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72C" w:rsidRPr="00147FF3" w:rsidRDefault="00147FF3" w:rsidP="00147FF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/>
          <w:sz w:val="32"/>
          <w:szCs w:val="32"/>
        </w:rPr>
        <w:t>Казанский собор</w:t>
      </w:r>
      <w:r w:rsidR="00F2672C" w:rsidRPr="00147FF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2672C" w:rsidRPr="00AC4E39" w:rsidRDefault="00F2672C" w:rsidP="00147FF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Ворошиловский район. В 1999 году это здание отметило своё 100-летие. Первоначально это была кладбищенская церковь, теперь о нём знают многие жители не только города, но и области.</w:t>
      </w:r>
    </w:p>
    <w:p w:rsidR="00F2672C" w:rsidRDefault="00F2672C" w:rsidP="00147FF3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Это здание носит имя иконы Божьей матери.</w:t>
      </w:r>
    </w:p>
    <w:p w:rsidR="00147FF3" w:rsidRPr="00AC4E39" w:rsidRDefault="00147FF3" w:rsidP="00147FF3">
      <w:pPr>
        <w:pStyle w:val="a4"/>
        <w:spacing w:line="276" w:lineRule="auto"/>
        <w:ind w:left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72C" w:rsidRPr="00147FF3" w:rsidRDefault="00147FF3" w:rsidP="00147FF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/>
          <w:sz w:val="32"/>
          <w:szCs w:val="32"/>
        </w:rPr>
        <w:t>Фонтан на Центральной набережной</w:t>
      </w:r>
      <w:r w:rsidR="00F2672C" w:rsidRPr="00147FF3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2672C" w:rsidRPr="00AC4E39" w:rsidRDefault="00F2672C" w:rsidP="00147FF3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Эта скульптурная группа, расположенная в центре города, называется «Искусство».</w:t>
      </w:r>
    </w:p>
    <w:p w:rsidR="00F2672C" w:rsidRPr="00AC4E39" w:rsidRDefault="00F2672C" w:rsidP="00147FF3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Эта скульптурная группа представляет из себя трёх девушек в окруже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нии воды, исполняющих народный танец.</w:t>
      </w:r>
    </w:p>
    <w:p w:rsidR="00147FF3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672C" w:rsidRPr="00AC4E39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                  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Тур первый.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На магнитной доске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 xml:space="preserve"> — 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6 экранов:</w:t>
      </w:r>
    </w:p>
    <w:p w:rsidR="00147FF3" w:rsidRPr="00147FF3" w:rsidRDefault="00147FF3" w:rsidP="00147FF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Cs/>
          <w:sz w:val="32"/>
          <w:szCs w:val="32"/>
        </w:rPr>
        <w:t>Вводная композиция</w:t>
      </w:r>
    </w:p>
    <w:p w:rsidR="00147FF3" w:rsidRPr="00147FF3" w:rsidRDefault="00147FF3" w:rsidP="00147FF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Cs/>
          <w:sz w:val="32"/>
          <w:szCs w:val="32"/>
        </w:rPr>
        <w:t>Скульптура «Стоять насмерть»</w:t>
      </w:r>
    </w:p>
    <w:p w:rsidR="00147FF3" w:rsidRPr="00147FF3" w:rsidRDefault="00147FF3" w:rsidP="00147FF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Cs/>
          <w:sz w:val="32"/>
          <w:szCs w:val="32"/>
        </w:rPr>
        <w:t>Фрагмент  стен- руин</w:t>
      </w:r>
    </w:p>
    <w:p w:rsidR="00147FF3" w:rsidRPr="00147FF3" w:rsidRDefault="00147FF3" w:rsidP="00147FF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Cs/>
          <w:sz w:val="32"/>
          <w:szCs w:val="32"/>
        </w:rPr>
        <w:t>Площадь Героев</w:t>
      </w:r>
    </w:p>
    <w:p w:rsidR="00147FF3" w:rsidRPr="00147FF3" w:rsidRDefault="00147FF3" w:rsidP="00147FF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Cs/>
          <w:sz w:val="32"/>
          <w:szCs w:val="32"/>
        </w:rPr>
        <w:t>Зал Воинской славы</w:t>
      </w:r>
    </w:p>
    <w:p w:rsidR="00147FF3" w:rsidRPr="00147FF3" w:rsidRDefault="00147FF3" w:rsidP="00147FF3">
      <w:pPr>
        <w:pStyle w:val="a4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47FF3">
        <w:rPr>
          <w:rFonts w:ascii="Times New Roman" w:eastAsia="Times New Roman" w:hAnsi="Times New Roman" w:cs="Times New Roman"/>
          <w:bCs/>
          <w:sz w:val="32"/>
          <w:szCs w:val="32"/>
        </w:rPr>
        <w:t>Площадь Скорби. Скульптура «Скорбь матери»</w:t>
      </w:r>
    </w:p>
    <w:p w:rsidR="00147FF3" w:rsidRPr="00AC4E39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Вопросы: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Это было на подступах к заводу «Красный Октябрь». Моряк поднял бутылку с зажигательной смесью, прицелился ею в танк, но в этот момент вра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жеская пуля разбила бутылку. Все увидели, как горящим факелом поднялся ге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рой над окопом и, держа в руках вторую бутылку, пошёл на немецкий танк. Это был Михаил Паникаха. На каком из фрагментов изображён его подвиг? (№3).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Какая и</w:t>
      </w:r>
      <w:r w:rsidR="00147FF3">
        <w:rPr>
          <w:rFonts w:ascii="Times New Roman" w:eastAsia="Times New Roman" w:hAnsi="Times New Roman" w:cs="Times New Roman"/>
          <w:sz w:val="32"/>
          <w:szCs w:val="32"/>
        </w:rPr>
        <w:t>з этих композиций называется «П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амять поколений»? (№ 1).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Рядом с какой скульптурой находится могила Неизвестного солдата? (№ 6).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Какая из скульптур расположена на площади Героев? (№ 4).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Тут звук людей и плач людей... Какому из представленных фрагментов относятся эти слова? (№ 3).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Где расположена надпись: «Да, мы были простыми смертными, и мало кто уцелел из нас, но все мы выполнили свой патриотический долг перед свя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щенной Матерью-Родиной»? (№ 5).</w:t>
      </w:r>
    </w:p>
    <w:p w:rsidR="00F2672C" w:rsidRPr="00AC4E39" w:rsidRDefault="00F2672C" w:rsidP="00147FF3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Напротив этого фрагмента — стена, напоминающая развёрнутое зна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мя. Назовите этот фрагмент. (№4).</w:t>
      </w:r>
    </w:p>
    <w:p w:rsidR="00147FF3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 xml:space="preserve">К какой скульптуре ведёт аллея пирамидальных тополей? </w:t>
      </w:r>
    </w:p>
    <w:p w:rsidR="00F2672C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(№ 2).</w:t>
      </w:r>
    </w:p>
    <w:p w:rsidR="00147FF3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50212" w:rsidRPr="00AC4E39" w:rsidRDefault="00950212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Тур второй.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На магнитной доске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 xml:space="preserve"> — 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6 экранов, на каждом из них по 3 варианта ответа:</w:t>
      </w:r>
    </w:p>
    <w:p w:rsidR="00F2672C" w:rsidRPr="00AC4E39" w:rsidRDefault="00147FF3" w:rsidP="00147FF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ополь, осина, берёза.</w:t>
      </w:r>
    </w:p>
    <w:p w:rsidR="00F2672C" w:rsidRPr="00AC4E39" w:rsidRDefault="00F2672C" w:rsidP="00147FF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Вучетич, Новиков, Матросов.</w:t>
      </w:r>
    </w:p>
    <w:p w:rsidR="00F2672C" w:rsidRPr="00AC4E39" w:rsidRDefault="00F2672C" w:rsidP="00147FF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Восточный, западный, северный.</w:t>
      </w:r>
    </w:p>
    <w:p w:rsidR="00F2672C" w:rsidRPr="00AC4E39" w:rsidRDefault="00F2672C" w:rsidP="00147FF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Родимцев, Рокоссовский, Чуйков.</w:t>
      </w:r>
    </w:p>
    <w:p w:rsidR="00F2672C" w:rsidRPr="00AC4E39" w:rsidRDefault="00147FF3" w:rsidP="00147FF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73,85,96.</w:t>
      </w:r>
    </w:p>
    <w:p w:rsidR="00F2672C" w:rsidRPr="00AC4E39" w:rsidRDefault="00147FF3" w:rsidP="00147FF3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31,34,37.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Каждый участник (команда) выбирает по 2 вопроса (называет цифру от 1 до 6), из предложенных вариантов выбирает нужный.</w:t>
      </w:r>
    </w:p>
    <w:p w:rsidR="00F2672C" w:rsidRPr="00AC4E39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Вопросы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2672C" w:rsidRPr="00AC4E39" w:rsidRDefault="00147FF3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Это дерево, растущее в мемориальном парке у подножия Мамаева кургана, воспето в известном стихотворении волгоградской поэтессы (берёза).</w:t>
      </w:r>
    </w:p>
    <w:p w:rsidR="00F2672C" w:rsidRPr="00AC4E39" w:rsidRDefault="008F4ECA" w:rsidP="008F4ECA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Главный скульптор памятника-ансамбля, народный художник СССР (Вучетич).</w:t>
      </w: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На каком склоне Мамаева кургана расположен памятник-ансамбль? (восточный).</w:t>
      </w: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Кто выступил военным консультантом при возведении памятника- ансамбля? (Чуйков).</w:t>
      </w: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Какова общая высота монумента «Родина-мать»? (85).</w:t>
      </w: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6.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Сколько гранитных надгробий установлено вдоль серпантинной дорож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softHyphen/>
        <w:t>ки по склону холма, которая ведёт к скульптуре Родины-Матери? (34).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Тур третий.</w:t>
      </w: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Логическая цепочка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На магнитной доске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 xml:space="preserve"> — 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3 экрана:</w:t>
      </w:r>
    </w:p>
    <w:p w:rsidR="00F2672C" w:rsidRPr="00AC4E39" w:rsidRDefault="00F2672C" w:rsidP="008F4EC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Маршал Советского Союза В.И. Чуйков.</w:t>
      </w:r>
    </w:p>
    <w:p w:rsidR="00F2672C" w:rsidRPr="00AC4E39" w:rsidRDefault="00F2672C" w:rsidP="008F4ECA">
      <w:pPr>
        <w:pStyle w:val="a4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Капсула с обращением к потомкам.</w:t>
      </w:r>
    </w:p>
    <w:p w:rsidR="00F2672C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3  Г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>ранитные тумбы с землёй городов-героев.</w:t>
      </w:r>
    </w:p>
    <w:p w:rsidR="008F4ECA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F4ECA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Вопрос</w:t>
      </w:r>
      <w:r w:rsidR="00F2672C" w:rsidRPr="00AC4E39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F2672C" w:rsidRPr="00AC4E39" w:rsidRDefault="008F4ECA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 таком ли хронологическом 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t xml:space="preserve"> порядке происходили перечисленные собы</w:t>
      </w:r>
      <w:r w:rsidR="00F2672C" w:rsidRPr="00AC4E39">
        <w:rPr>
          <w:rFonts w:ascii="Times New Roman" w:eastAsia="Times New Roman" w:hAnsi="Times New Roman" w:cs="Times New Roman"/>
          <w:sz w:val="32"/>
          <w:szCs w:val="32"/>
        </w:rPr>
        <w:softHyphen/>
        <w:t>тия, связанные с историей ансамбля на Мамаевом кургане? Если нет, укажите номера экранов, которые следует поменять местами (1,2).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Капсула с текстом обращения к потомкам заложена в стену на площа</w:t>
      </w: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softHyphen/>
        <w:t>ди Героев в 1970 году.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Чуйков умер и был похоронен на площади Скорби в 1982 году.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i/>
          <w:iCs/>
          <w:sz w:val="32"/>
          <w:szCs w:val="32"/>
        </w:rPr>
        <w:t>Гранитные тумбы с землёй городов-героев установлены у подножия памятника-ансамбля в 1983 году.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Подсчитываются баллы, объявляется победитель.</w:t>
      </w:r>
    </w:p>
    <w:p w:rsidR="00F2672C" w:rsidRPr="00AC4E39" w:rsidRDefault="00F2672C" w:rsidP="00AC4E39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C4E39">
        <w:rPr>
          <w:rFonts w:ascii="Times New Roman" w:eastAsia="Times New Roman" w:hAnsi="Times New Roman" w:cs="Times New Roman"/>
          <w:sz w:val="32"/>
          <w:szCs w:val="32"/>
        </w:rPr>
        <w:t>Последнее испытан</w:t>
      </w:r>
      <w:r w:rsidR="008F4ECA">
        <w:rPr>
          <w:rFonts w:ascii="Times New Roman" w:eastAsia="Times New Roman" w:hAnsi="Times New Roman" w:cs="Times New Roman"/>
          <w:sz w:val="32"/>
          <w:szCs w:val="32"/>
        </w:rPr>
        <w:t>ие для победителя — составить 3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О</w:t>
      </w:r>
      <w:r w:rsidR="008F4EC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C4E39">
        <w:rPr>
          <w:rFonts w:ascii="Times New Roman" w:eastAsia="Times New Roman" w:hAnsi="Times New Roman" w:cs="Times New Roman"/>
          <w:sz w:val="32"/>
          <w:szCs w:val="32"/>
        </w:rPr>
        <w:t>-секундный текст — прославление родного города.</w:t>
      </w:r>
    </w:p>
    <w:p w:rsidR="00E44194" w:rsidRDefault="00E44194" w:rsidP="00AC4E39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4194" w:rsidRDefault="00E44194" w:rsidP="00AC4E39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4194" w:rsidRDefault="00E44194" w:rsidP="00AC4E39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Источники:</w:t>
      </w:r>
    </w:p>
    <w:p w:rsidR="00E44194" w:rsidRDefault="00E44194" w:rsidP="00AC4E39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4194" w:rsidRPr="00E44194" w:rsidRDefault="00E44194" w:rsidP="00E4419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E44194">
        <w:rPr>
          <w:rFonts w:ascii="Times New Roman" w:hAnsi="Times New Roman" w:cs="Times New Roman"/>
          <w:sz w:val="32"/>
          <w:szCs w:val="32"/>
        </w:rPr>
        <w:t xml:space="preserve">Эхо военных лет : методические разработки/ составитель, Г.А. Орехова- Волгоград: Издательство «Панорама», 2006 </w:t>
      </w:r>
    </w:p>
    <w:p w:rsidR="00E44194" w:rsidRPr="00E44194" w:rsidRDefault="00E44194" w:rsidP="00E44194">
      <w:pPr>
        <w:rPr>
          <w:rFonts w:ascii="Times New Roman" w:hAnsi="Times New Roman" w:cs="Times New Roman"/>
          <w:sz w:val="32"/>
          <w:szCs w:val="32"/>
        </w:rPr>
      </w:pPr>
      <w:r w:rsidRPr="00E44194">
        <w:rPr>
          <w:rFonts w:ascii="Times New Roman" w:hAnsi="Times New Roman" w:cs="Times New Roman"/>
          <w:sz w:val="32"/>
          <w:szCs w:val="32"/>
        </w:rPr>
        <w:t>2. Горбунова Е. 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4194">
        <w:rPr>
          <w:rFonts w:ascii="Times New Roman" w:hAnsi="Times New Roman" w:cs="Times New Roman"/>
          <w:sz w:val="32"/>
          <w:szCs w:val="32"/>
        </w:rPr>
        <w:t xml:space="preserve"> Статья по теме: </w:t>
      </w:r>
      <w:r w:rsidRPr="00E44194">
        <w:rPr>
          <w:rFonts w:ascii="Times New Roman" w:hAnsi="Times New Roman" w:cs="Times New Roman"/>
          <w:sz w:val="32"/>
          <w:szCs w:val="32"/>
        </w:rPr>
        <w:br/>
        <w:t>Игровые технологии как средство активизации познавательного интереса обучающихся к истории Великой Отечественной войны</w:t>
      </w:r>
    </w:p>
    <w:p w:rsidR="00E44194" w:rsidRDefault="00E82D56" w:rsidP="00E4419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E44194" w:rsidRPr="00F835C3">
          <w:rPr>
            <w:rStyle w:val="a5"/>
            <w:rFonts w:ascii="Times New Roman" w:hAnsi="Times New Roman" w:cs="Times New Roman"/>
            <w:sz w:val="32"/>
            <w:szCs w:val="32"/>
          </w:rPr>
          <w:t>http://nsportal.ru/shkola/obshchepedagogicheskie-tekhnologii/library/2012/01/30/igrovye-tekhnologii-kak-sredstvo</w:t>
        </w:r>
      </w:hyperlink>
    </w:p>
    <w:p w:rsidR="00E44194" w:rsidRDefault="00E44194" w:rsidP="00E44194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4194" w:rsidRPr="00E44194" w:rsidRDefault="00E44194" w:rsidP="00E441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E44194">
        <w:rPr>
          <w:rFonts w:ascii="Times New Roman" w:hAnsi="Times New Roman" w:cs="Times New Roman"/>
          <w:sz w:val="32"/>
          <w:szCs w:val="32"/>
        </w:rPr>
        <w:t xml:space="preserve">Мамаев курган. </w:t>
      </w:r>
      <w:hyperlink r:id="rId8" w:history="1">
        <w:r w:rsidRPr="00E44194">
          <w:rPr>
            <w:rStyle w:val="a5"/>
            <w:rFonts w:ascii="Times New Roman" w:hAnsi="Times New Roman" w:cs="Times New Roman"/>
            <w:sz w:val="32"/>
            <w:szCs w:val="32"/>
          </w:rPr>
          <w:t>http://www.volfoto.ru/volgograd/mamayev_kurgan/</w:t>
        </w:r>
      </w:hyperlink>
    </w:p>
    <w:p w:rsidR="00E44194" w:rsidRPr="00AC4E39" w:rsidRDefault="00E44194" w:rsidP="00E44194">
      <w:pPr>
        <w:rPr>
          <w:rFonts w:ascii="Times New Roman" w:hAnsi="Times New Roman" w:cs="Times New Roman"/>
          <w:sz w:val="32"/>
          <w:szCs w:val="32"/>
        </w:rPr>
      </w:pPr>
    </w:p>
    <w:sectPr w:rsidR="00E44194" w:rsidRPr="00AC4E39" w:rsidSect="00950212">
      <w:pgSz w:w="11909" w:h="16834"/>
      <w:pgMar w:top="1440" w:right="1440" w:bottom="1440" w:left="1440" w:header="0" w:footer="0" w:gutter="0"/>
      <w:pgBorders w:offsetFrom="page">
        <w:top w:val="dotDotDash" w:sz="36" w:space="24" w:color="00B050"/>
        <w:left w:val="dotDotDash" w:sz="36" w:space="24" w:color="00B050"/>
        <w:bottom w:val="dotDotDash" w:sz="36" w:space="24" w:color="00B050"/>
        <w:right w:val="dotDotDash" w:sz="36" w:space="24" w:color="00B050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17A590D"/>
    <w:multiLevelType w:val="hybridMultilevel"/>
    <w:tmpl w:val="C788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C341D"/>
    <w:multiLevelType w:val="hybridMultilevel"/>
    <w:tmpl w:val="175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7125"/>
    <w:multiLevelType w:val="hybridMultilevel"/>
    <w:tmpl w:val="FE9E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2D5A"/>
    <w:multiLevelType w:val="hybridMultilevel"/>
    <w:tmpl w:val="26BA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601A"/>
    <w:multiLevelType w:val="hybridMultilevel"/>
    <w:tmpl w:val="BB74E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4105C"/>
    <w:multiLevelType w:val="hybridMultilevel"/>
    <w:tmpl w:val="FCE8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B6F"/>
    <w:multiLevelType w:val="hybridMultilevel"/>
    <w:tmpl w:val="AFC8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7DA"/>
    <w:multiLevelType w:val="hybridMultilevel"/>
    <w:tmpl w:val="2B5C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A0D6C"/>
    <w:multiLevelType w:val="hybridMultilevel"/>
    <w:tmpl w:val="E9FC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814C8"/>
    <w:multiLevelType w:val="hybridMultilevel"/>
    <w:tmpl w:val="90D6D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62E27"/>
    <w:multiLevelType w:val="hybridMultilevel"/>
    <w:tmpl w:val="12F22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26A68"/>
    <w:multiLevelType w:val="hybridMultilevel"/>
    <w:tmpl w:val="6618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46721"/>
    <w:multiLevelType w:val="hybridMultilevel"/>
    <w:tmpl w:val="54EA197A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>
    <w:nsid w:val="76F42D80"/>
    <w:multiLevelType w:val="hybridMultilevel"/>
    <w:tmpl w:val="A426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3349"/>
    <w:multiLevelType w:val="hybridMultilevel"/>
    <w:tmpl w:val="8C5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19"/>
  </w:num>
  <w:num w:numId="17">
    <w:abstractNumId w:val="15"/>
  </w:num>
  <w:num w:numId="18">
    <w:abstractNumId w:val="9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F2672C"/>
    <w:rsid w:val="00147FF3"/>
    <w:rsid w:val="002F333C"/>
    <w:rsid w:val="008F4ECA"/>
    <w:rsid w:val="00950212"/>
    <w:rsid w:val="009861D6"/>
    <w:rsid w:val="00995472"/>
    <w:rsid w:val="00AC4E39"/>
    <w:rsid w:val="00E44194"/>
    <w:rsid w:val="00E82D56"/>
    <w:rsid w:val="00F2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D6"/>
  </w:style>
  <w:style w:type="paragraph" w:styleId="1">
    <w:name w:val="heading 1"/>
    <w:basedOn w:val="a"/>
    <w:link w:val="10"/>
    <w:uiPriority w:val="9"/>
    <w:qFormat/>
    <w:rsid w:val="00E4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2C"/>
    <w:pPr>
      <w:ind w:left="720"/>
      <w:contextualSpacing/>
    </w:pPr>
  </w:style>
  <w:style w:type="paragraph" w:styleId="a4">
    <w:name w:val="No Spacing"/>
    <w:uiPriority w:val="1"/>
    <w:qFormat/>
    <w:rsid w:val="00AC4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4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441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44194"/>
  </w:style>
  <w:style w:type="paragraph" w:styleId="a6">
    <w:name w:val="Balloon Text"/>
    <w:basedOn w:val="a"/>
    <w:link w:val="a7"/>
    <w:uiPriority w:val="99"/>
    <w:semiHidden/>
    <w:unhideWhenUsed/>
    <w:rsid w:val="0095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foto.ru/volgograd/mamayev_kurgan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shkola/obshchepedagogicheskie-tekhnologii/library/2012/01/30/igrovye-tekhnologii-kak-sred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58DE-EA07-43E1-8C70-8918BBD3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2016-08-08T06:55:00Z</dcterms:created>
  <dcterms:modified xsi:type="dcterms:W3CDTF">2016-08-08T08:29:00Z</dcterms:modified>
</cp:coreProperties>
</file>