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D2" w:rsidRDefault="004F6CD2" w:rsidP="004F6CD2">
      <w:pPr>
        <w:spacing w:before="140"/>
        <w:ind w:firstLine="2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Муниципальное бюджетное  общеобразовательное учреждение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"Средняя общеобразовательная кадетская казачья  школа"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   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наменка, Нерчинский район, Забайкальский край. </w:t>
      </w: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</w:t>
      </w:r>
      <w:r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Сценарий   </w:t>
      </w:r>
      <w:r w:rsidR="003072A4"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</w:t>
      </w:r>
      <w:bookmarkEnd w:id="0"/>
      <w:r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викторины  по истории </w:t>
      </w: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    </w:t>
      </w:r>
    </w:p>
    <w:p w:rsidR="004F6CD2" w:rsidRP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    </w:t>
      </w:r>
      <w:r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Забайкальского казачества                     </w:t>
      </w:r>
    </w:p>
    <w:p w:rsidR="003072A4" w:rsidRP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 xml:space="preserve">       </w:t>
      </w:r>
      <w:r w:rsidRPr="004F6CD2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</w:rPr>
        <w:t>для учащихся 6-8 классов на тему:</w:t>
      </w:r>
    </w:p>
    <w:p w:rsidR="003072A4" w:rsidRP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i/>
          <w:iCs/>
          <w:color w:val="00B0F0"/>
          <w:sz w:val="52"/>
          <w:szCs w:val="52"/>
        </w:rPr>
      </w:pPr>
      <w:bookmarkStart w:id="1" w:name="bookmark1"/>
      <w:r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</w:rPr>
        <w:t xml:space="preserve">                </w:t>
      </w:r>
      <w:r w:rsidR="00853AE8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</w:rPr>
        <w:t xml:space="preserve">  </w:t>
      </w:r>
      <w:r w:rsidRPr="004F6CD2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</w:rPr>
        <w:t xml:space="preserve"> </w:t>
      </w:r>
      <w:r w:rsidR="003072A4" w:rsidRPr="004F6CD2">
        <w:rPr>
          <w:rFonts w:ascii="Times New Roman" w:eastAsia="Times New Roman" w:hAnsi="Times New Roman" w:cs="Times New Roman"/>
          <w:b/>
          <w:i/>
          <w:iCs/>
          <w:color w:val="00B0F0"/>
          <w:sz w:val="52"/>
          <w:szCs w:val="52"/>
        </w:rPr>
        <w:t>«Звёздный час»</w:t>
      </w:r>
      <w:bookmarkEnd w:id="1"/>
    </w:p>
    <w:p w:rsidR="004F6CD2" w:rsidRPr="00853AE8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951809"/>
            <wp:effectExtent l="19050" t="0" r="0" b="0"/>
            <wp:docPr id="2" name="Рисунок 1" descr="http://go4.imgsmail.ru/imgpreview?key=52246f76f73de0c8&amp;mb=imgdb_preview_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4.imgsmail.ru/imgpreview?key=52246f76f73de0c8&amp;mb=imgdb_preview_75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2381250" cy="1905000"/>
            <wp:effectExtent l="19050" t="0" r="0" b="0"/>
            <wp:docPr id="3" name="Рисунок 4" descr="http://vexillographia.ru/russia/images/zabai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xillographia.ru/russia/images/zabaik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CD2" w:rsidRPr="00761ED5" w:rsidRDefault="004F6CD2" w:rsidP="004F6CD2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 </w:t>
      </w:r>
      <w:r w:rsidRPr="00AD065F">
        <w:rPr>
          <w:rFonts w:ascii="Times New Roman" w:hAnsi="Times New Roman" w:cs="Times New Roman"/>
          <w:sz w:val="28"/>
          <w:szCs w:val="28"/>
        </w:rPr>
        <w:t>Трушина Светлана Юрьевна</w:t>
      </w:r>
      <w:r w:rsidRPr="00AD065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D065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CD2" w:rsidRDefault="004F6CD2" w:rsidP="004F6CD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CD2" w:rsidRDefault="004F6CD2" w:rsidP="004F6CD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F5854" w:rsidRDefault="004F6CD2" w:rsidP="004F6C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углубл</w:t>
      </w:r>
      <w:r w:rsidR="00853AE8">
        <w:rPr>
          <w:rFonts w:ascii="Times New Roman" w:eastAsia="Times New Roman" w:hAnsi="Times New Roman"/>
          <w:sz w:val="28"/>
          <w:szCs w:val="28"/>
        </w:rPr>
        <w:t xml:space="preserve">ение    и проверка  </w:t>
      </w:r>
      <w:r>
        <w:rPr>
          <w:rFonts w:ascii="Times New Roman" w:eastAsia="Times New Roman" w:hAnsi="Times New Roman"/>
          <w:sz w:val="28"/>
          <w:szCs w:val="28"/>
        </w:rPr>
        <w:t xml:space="preserve">учащихся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об  истории и традициях  Забайкальского казачества.</w:t>
      </w:r>
    </w:p>
    <w:p w:rsid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Правильные ответы на вопросы викторины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синим цветом</w:t>
      </w: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CD2" w:rsidRPr="004F6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r w:rsidRPr="004F6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игре участвуют 6 человек.</w:t>
      </w:r>
    </w:p>
    <w:p w:rsidR="004F6CD2" w:rsidRP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F5854" w:rsidRPr="004F6CD2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proofErr w:type="spellStart"/>
      <w:r w:rsidRPr="004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Typ</w:t>
      </w:r>
      <w:proofErr w:type="spellEnd"/>
      <w:r w:rsidRPr="004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 </w:t>
      </w:r>
      <w:r w:rsidR="004F6CD2" w:rsidRPr="004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3072A4" w:rsidRPr="004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en-US"/>
        </w:rPr>
        <w:t>l</w:t>
      </w:r>
      <w:r w:rsidR="003072A4" w:rsidRPr="004F6C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1.</w:t>
      </w: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Найдите среди предложенных вариантов продолжение известной пословицы «Не плюй в колодец...»:</w:t>
      </w:r>
    </w:p>
    <w:p w:rsidR="003072A4" w:rsidRP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 делать не чего;</w:t>
      </w:r>
    </w:p>
    <w:p w:rsidR="003072A4" w:rsidRPr="004F6CD2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пригодится воды напиться;</w:t>
      </w:r>
    </w:p>
    <w:p w:rsidR="003072A4" w:rsidRPr="004F5854" w:rsidRDefault="004F585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пока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перепрыгнешь;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№2</w:t>
      </w: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Какое блюдо издавна считалось традиционным в Забайкалье: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Вареники;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Галушки;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Пельмени;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№3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веселья на Руси принято было сжигать на костре чучело, делали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это: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 Новый год;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на Масленицу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Троицу;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№4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Книга о казаках известного забайкальского писателя </w:t>
      </w:r>
      <w:proofErr w:type="spellStart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Балябина</w:t>
      </w:r>
      <w:proofErr w:type="spellEnd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имела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название: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«Служивый народ»;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«Вольные люди»;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</w:rPr>
        <w:t>«Забайкальцы»;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№5</w:t>
      </w: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Среди названных имён есть известные казаки, так ли это: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Ермак: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Суворов;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Степан Разин: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№6</w:t>
      </w: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всё является военным снаряжением нынешнего казака: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Копьё.</w:t>
      </w:r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Нагайка;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Сабля;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№7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Кто начинал сев хлеба в семье казака</w:t>
      </w:r>
      <w:proofErr w:type="gramStart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»</w:t>
      </w:r>
      <w:proofErr w:type="gramEnd"/>
    </w:p>
    <w:p w:rsidR="003072A4" w:rsidRPr="004F6CD2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4F6CD2">
        <w:rPr>
          <w:rFonts w:ascii="Times New Roman" w:eastAsia="Times New Roman" w:hAnsi="Times New Roman" w:cs="Times New Roman"/>
          <w:color w:val="0070C0"/>
          <w:sz w:val="28"/>
          <w:szCs w:val="28"/>
        </w:rPr>
        <w:t>Отец: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Мать;</w:t>
      </w:r>
    </w:p>
    <w:p w:rsidR="003072A4" w:rsidRPr="004F5854" w:rsidRDefault="004F6CD2" w:rsidP="004F6C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сын;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№8</w:t>
      </w:r>
    </w:p>
    <w:p w:rsidR="003072A4" w:rsidRPr="004F6CD2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честь какого казака, который заложил острог между рек Ингода и Чита, (</w:t>
      </w:r>
      <w:proofErr w:type="gramStart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названное</w:t>
      </w:r>
      <w:proofErr w:type="gramEnd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Ингодинским</w:t>
      </w:r>
      <w:proofErr w:type="spellEnd"/>
      <w:r w:rsidRPr="004F6CD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зимовьем), названа одна из улиц г. Читы.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им. Шилова;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им. </w:t>
      </w:r>
      <w:proofErr w:type="gramStart"/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Ярославского</w:t>
      </w:r>
      <w:proofErr w:type="gramEnd"/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72A4" w:rsidRPr="00853AE8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-</w:t>
      </w:r>
      <w:r w:rsidR="003072A4"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им. Бекетова:</w:t>
      </w:r>
    </w:p>
    <w:p w:rsidR="003072A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1 тура двое участников, набравших наименьшее количество звёзд, покидают игру.</w:t>
      </w:r>
    </w:p>
    <w:p w:rsidR="004F6CD2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AE8" w:rsidRP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AE8" w:rsidRDefault="004F6CD2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 w:rsidR="00853A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 </w:t>
      </w:r>
      <w:r w:rsidR="003072A4" w:rsidRPr="004F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№9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в старину про хлеб поговорок сложили. Их и теперь знают: «Хлеб всему голова», «Худ обед, коли, хлеба нет», «Ешь щи с мясом, а нет - так хлеб с квасом». А теперь вопрос: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Какой овощ в старину называли вторым хлебом?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свеклу;</w:t>
      </w:r>
    </w:p>
    <w:p w:rsidR="003072A4" w:rsidRPr="00853AE8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репу: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капусту;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№10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назывался в народе последний день сырной недели:</w:t>
      </w:r>
    </w:p>
    <w:p w:rsidR="003072A4" w:rsidRPr="004F5854" w:rsidRDefault="003072A4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заигрыш</w:t>
      </w:r>
      <w:proofErr w:type="spellEnd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072A4" w:rsidRPr="004F5854" w:rsidRDefault="003072A4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золовкины</w:t>
      </w:r>
      <w:proofErr w:type="spellEnd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посиделки;</w:t>
      </w:r>
    </w:p>
    <w:p w:rsidR="003072A4" w:rsidRPr="00853AE8" w:rsidRDefault="003072A4" w:rsidP="00853AE8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прощеный</w:t>
      </w: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ab/>
        <w:t>день.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№1</w:t>
      </w:r>
      <w:r w:rsid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15 февраля отмечают праздник Сретение Господне. Как вы думаете, что означает слово Сретение: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Встреча:</w:t>
      </w:r>
    </w:p>
    <w:p w:rsidR="003072A4" w:rsidRPr="004F5854" w:rsidRDefault="003072A4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Прощение;</w:t>
      </w:r>
    </w:p>
    <w:p w:rsidR="003072A4" w:rsidRPr="004F5854" w:rsidRDefault="003072A4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Проводы;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№1</w:t>
      </w:r>
      <w:r w:rsid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 подвиги проявивший себя на поле боя казак получал «За службу и храбрость» орден:</w:t>
      </w:r>
    </w:p>
    <w:p w:rsidR="003072A4" w:rsidRPr="00853AE8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Георгиевский крест;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орден Ал. Невского;</w:t>
      </w:r>
    </w:p>
    <w:p w:rsidR="003072A4" w:rsidRP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Святой Анны;</w:t>
      </w:r>
    </w:p>
    <w:p w:rsidR="003072A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2 тура выбывает 1 участник, у кого меньше звёзд.</w:t>
      </w:r>
    </w:p>
    <w:p w:rsidR="00853AE8" w:rsidRP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тур.</w:t>
      </w:r>
    </w:p>
    <w:p w:rsidR="003072A4" w:rsidRP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№13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каком году был заложен острог казаками П. Бекетова: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1545;</w:t>
      </w:r>
    </w:p>
    <w:p w:rsidR="003072A4" w:rsidRPr="00853AE8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-</w:t>
      </w:r>
      <w:r w:rsidR="003072A4"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>1653:</w:t>
      </w:r>
    </w:p>
    <w:p w:rsidR="003072A4" w:rsidRPr="004F5854" w:rsidRDefault="00853AE8" w:rsidP="00853AE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072A4"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1721;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 №1</w:t>
      </w:r>
      <w:r w:rsid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3072A4" w:rsidRP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Есть у И. Репина картина «Запорожцы пишут письмо турецкому султану», ответьте, сколько времени работал художник над ней: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1) 11 лет. </w:t>
      </w:r>
      <w:r w:rsidR="00853AE8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2 года, </w:t>
      </w:r>
      <w:r w:rsid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3) 5 лет;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конце 3 тура выбывает 1 участник, у кого меньше звёзд.</w:t>
      </w:r>
    </w:p>
    <w:p w:rsidR="003072A4" w:rsidRPr="004F585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Супер-игра</w:t>
      </w:r>
      <w:proofErr w:type="spellEnd"/>
    </w:p>
    <w:p w:rsidR="00853AE8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участника садятся за стол, и придумывают слова (существительные, в Им. </w:t>
      </w:r>
      <w:proofErr w:type="gramStart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ед. ч.) из слова </w:t>
      </w:r>
      <w:r w:rsidRPr="004F585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Благородство.</w:t>
      </w: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72A4" w:rsidRDefault="003072A4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854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тот, кто больше подберёт слов.</w:t>
      </w:r>
    </w:p>
    <w:p w:rsidR="00853AE8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E8" w:rsidRDefault="00853AE8" w:rsidP="00853A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51D58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853AE8" w:rsidRPr="00E51D58" w:rsidRDefault="00853AE8" w:rsidP="00853AE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3AE8" w:rsidRDefault="00853AE8" w:rsidP="00853A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1.В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 традиционной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2009.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. 2. Казачество: духовная культура</w:t>
      </w:r>
      <w:proofErr w:type="gram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</w:t>
      </w:r>
      <w:proofErr w:type="gram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ост.: Карпова М.М.,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Филатченко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И.А. - Чита: </w:t>
      </w:r>
      <w:proofErr w:type="spellStart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УМЦКиНТ</w:t>
      </w:r>
      <w:proofErr w:type="spellEnd"/>
      <w:r w:rsidRPr="00E51D58">
        <w:rPr>
          <w:rFonts w:ascii="Times New Roman" w:eastAsia="Times New Roman" w:hAnsi="Times New Roman" w:cs="Times New Roman"/>
          <w:color w:val="000000"/>
          <w:sz w:val="28"/>
          <w:szCs w:val="28"/>
        </w:rPr>
        <w:t>, 2009. - с.</w:t>
      </w:r>
    </w:p>
    <w:p w:rsidR="00853AE8" w:rsidRDefault="00853AE8" w:rsidP="00853A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E8" w:rsidRDefault="00853AE8" w:rsidP="00853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853A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Н.Н. Из истории Забайкальского казачества.-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Чита, 1995. </w:t>
      </w:r>
    </w:p>
    <w:p w:rsidR="00853AE8" w:rsidRPr="00AD2831" w:rsidRDefault="00853AE8" w:rsidP="00853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AD28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Константинов А.В., Константинова Н.Н.. История Забайкалья (с древнейших времён до 1917 года): Учебное пособие по региональному компоненту образования. - Чита: АНО «ЦНОП»; Изд-во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ЗабГПУ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2002. </w:t>
      </w:r>
    </w:p>
    <w:p w:rsidR="00853AE8" w:rsidRPr="00AD2831" w:rsidRDefault="00853AE8" w:rsidP="00853AE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3AE8" w:rsidRPr="004F5854" w:rsidRDefault="00853AE8" w:rsidP="004F58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54C7" w:rsidRPr="004F5854" w:rsidRDefault="008E54C7" w:rsidP="004F585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8E54C7" w:rsidRPr="004F5854" w:rsidSect="004F6CD2">
      <w:pgSz w:w="11909" w:h="16834"/>
      <w:pgMar w:top="1440" w:right="1440" w:bottom="1440" w:left="1440" w:header="0" w:footer="0" w:gutter="0"/>
      <w:pgBorders w:offsetFrom="page">
        <w:top w:val="thickThinSmallGap" w:sz="24" w:space="24" w:color="D99594" w:themeColor="accent2" w:themeTint="99"/>
        <w:left w:val="thickThinSmallGap" w:sz="24" w:space="24" w:color="D99594" w:themeColor="accent2" w:themeTint="99"/>
        <w:bottom w:val="thinThickSmallGap" w:sz="24" w:space="24" w:color="D99594" w:themeColor="accent2" w:themeTint="99"/>
        <w:right w:val="thinThickSmallGap" w:sz="24" w:space="24" w:color="D99594" w:themeColor="accent2" w:themeTint="99"/>
      </w:pgBorders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CE0"/>
    <w:rsid w:val="00151B18"/>
    <w:rsid w:val="003072A4"/>
    <w:rsid w:val="004F5854"/>
    <w:rsid w:val="004F6CD2"/>
    <w:rsid w:val="007647D9"/>
    <w:rsid w:val="00853AE8"/>
    <w:rsid w:val="008E54C7"/>
    <w:rsid w:val="00A51C7A"/>
    <w:rsid w:val="00A51CE0"/>
    <w:rsid w:val="00AA62EB"/>
    <w:rsid w:val="00D648B8"/>
    <w:rsid w:val="00D73D97"/>
    <w:rsid w:val="00D75A3D"/>
    <w:rsid w:val="00E01A55"/>
    <w:rsid w:val="00E55AF2"/>
    <w:rsid w:val="00EA4BF4"/>
    <w:rsid w:val="00F45E60"/>
    <w:rsid w:val="00F5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2016-08-10T14:24:00Z</dcterms:created>
  <dcterms:modified xsi:type="dcterms:W3CDTF">2016-08-20T06:00:00Z</dcterms:modified>
</cp:coreProperties>
</file>