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56" w:rsidRDefault="00974256" w:rsidP="00974256">
      <w:pPr>
        <w:pStyle w:val="a6"/>
        <w:rPr>
          <w:rFonts w:ascii="Times New Roman" w:hAnsi="Times New Roman"/>
          <w:sz w:val="28"/>
        </w:rPr>
      </w:pPr>
      <w:bookmarkStart w:id="0" w:name="bookmark0"/>
      <w:r>
        <w:rPr>
          <w:rFonts w:ascii="Times New Roman" w:hAnsi="Times New Roman"/>
          <w:sz w:val="28"/>
        </w:rPr>
        <w:t xml:space="preserve">        Муниципальное Бюджетное Общеобразовательное Учреждение                    </w:t>
      </w:r>
    </w:p>
    <w:p w:rsidR="00974256" w:rsidRDefault="00974256" w:rsidP="0097425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«Средняя   общеобразовательная казачья школа»</w:t>
      </w:r>
    </w:p>
    <w:p w:rsidR="00974256" w:rsidRDefault="00974256" w:rsidP="0097425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с. Знаменка,    Нерчинский район,   Забайкальский край</w:t>
      </w: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A661A3" w:rsidRDefault="00A661A3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A661A3" w:rsidRDefault="00A661A3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855F77" w:rsidRDefault="00A661A3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</w:t>
      </w:r>
      <w:r w:rsidR="00646D56" w:rsidRPr="00646D56">
        <w:rPr>
          <w:rFonts w:ascii="Courier New" w:eastAsia="Times New Roman" w:hAnsi="Courier New" w:cs="Courier Ne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4pt;height:44.75pt" fillcolor="#06c" strokecolor="#9cf" strokeweight="1.5pt">
            <v:shadow on="t" color="#900"/>
            <v:textpath style="font-family:&quot;Impact&quot;;v-text-kern:t" trim="t" fitpath="t" string="Факультатив "/>
          </v:shape>
        </w:pict>
      </w:r>
    </w:p>
    <w:p w:rsidR="005234A8" w:rsidRDefault="005234A8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A661A3" w:rsidRDefault="00646D56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646D56">
        <w:rPr>
          <w:rFonts w:ascii="Courier New" w:eastAsia="Times New Roman" w:hAnsi="Courier New" w:cs="Courier New"/>
          <w:b/>
          <w:bCs/>
          <w:sz w:val="28"/>
          <w:szCs w:val="28"/>
        </w:rPr>
        <w:pict>
          <v:shape id="_x0000_i1026" type="#_x0000_t136" style="width:454.7pt;height:59.05pt" fillcolor="#06c" strokecolor="#9cf" strokeweight="1.5pt">
            <v:shadow on="t" color="#900"/>
            <v:textpath style="font-family:&quot;Impact&quot;;v-text-kern:t" trim="t" fitpath="t" string="по &quot;Истории казачества России&quot;"/>
          </v:shape>
        </w:pict>
      </w: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974256" w:rsidRPr="005234A8" w:rsidRDefault="005234A8" w:rsidP="0017733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</w:t>
      </w:r>
      <w:r w:rsidRPr="005234A8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ДЛЯ УЧАЩИХСЯ </w:t>
      </w:r>
      <w:r w:rsidRPr="005234A8">
        <w:rPr>
          <w:rFonts w:ascii="Times New Roman" w:hAnsi="Times New Roman" w:cs="Times New Roman"/>
          <w:b/>
          <w:color w:val="002060"/>
          <w:sz w:val="44"/>
          <w:szCs w:val="44"/>
        </w:rPr>
        <w:t>7-9  КЛАССОВ</w:t>
      </w:r>
    </w:p>
    <w:p w:rsidR="00974256" w:rsidRDefault="00974256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5234A8" w:rsidRDefault="005234A8" w:rsidP="005234A8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2238118" cy="3465233"/>
            <wp:effectExtent l="19050" t="0" r="0" b="0"/>
            <wp:docPr id="15" name="Рисунок 15" descr="http://go2.imgsmail.ru/imgpreview?key=4b70f4c557ab6bc6&amp;mb=imgdb_preview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2.imgsmail.ru/imgpreview?key=4b70f4c557ab6bc6&amp;mb=imgdb_preview_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09" cy="347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A8" w:rsidRPr="005234A8" w:rsidRDefault="005234A8" w:rsidP="005234A8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5234A8" w:rsidRPr="00974256" w:rsidRDefault="005234A8" w:rsidP="009742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974256" w:rsidRPr="00974256" w:rsidRDefault="00974256" w:rsidP="009742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2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74256">
        <w:rPr>
          <w:rFonts w:ascii="Times New Roman" w:hAnsi="Times New Roman"/>
          <w:b/>
          <w:sz w:val="28"/>
          <w:szCs w:val="28"/>
        </w:rPr>
        <w:t xml:space="preserve"> </w:t>
      </w:r>
      <w:r w:rsidRPr="00974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74256">
        <w:rPr>
          <w:rFonts w:ascii="Times New Roman" w:eastAsia="Times New Roman" w:hAnsi="Times New Roman" w:cs="Times New Roman"/>
          <w:sz w:val="28"/>
          <w:szCs w:val="28"/>
        </w:rPr>
        <w:t xml:space="preserve">Учитель музыки </w:t>
      </w:r>
      <w:r w:rsidRPr="0097425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МХК</w:t>
      </w:r>
    </w:p>
    <w:p w:rsidR="00974256" w:rsidRPr="00974256" w:rsidRDefault="00974256" w:rsidP="00974256">
      <w:pPr>
        <w:pStyle w:val="a6"/>
        <w:rPr>
          <w:rFonts w:ascii="Times New Roman" w:hAnsi="Times New Roman"/>
          <w:sz w:val="28"/>
          <w:szCs w:val="28"/>
        </w:rPr>
      </w:pPr>
      <w:r w:rsidRPr="00974256">
        <w:rPr>
          <w:rFonts w:ascii="Times New Roman" w:hAnsi="Times New Roman"/>
          <w:sz w:val="28"/>
          <w:szCs w:val="28"/>
        </w:rPr>
        <w:t xml:space="preserve">                                                                      Трушина Светлана  Юрьевна</w:t>
      </w:r>
    </w:p>
    <w:p w:rsidR="00855F77" w:rsidRDefault="00855F77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5234A8" w:rsidRDefault="005234A8" w:rsidP="0017733A">
      <w:pPr>
        <w:spacing w:after="0"/>
        <w:jc w:val="both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17733A" w:rsidRPr="00855F77" w:rsidRDefault="0017733A" w:rsidP="007D14A3">
      <w:pPr>
        <w:pStyle w:val="a4"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855F77">
        <w:rPr>
          <w:rStyle w:val="a3"/>
          <w:sz w:val="28"/>
          <w:szCs w:val="28"/>
          <w:shd w:val="clear" w:color="auto" w:fill="FFFFFF"/>
        </w:rPr>
        <w:t>Пояснительная записка</w:t>
      </w:r>
    </w:p>
    <w:p w:rsidR="007D14A3" w:rsidRPr="004202EA" w:rsidRDefault="0017733A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Программа  факультативного курса разработана на основе учебника  «История казачества России» </w:t>
      </w:r>
      <w:r w:rsidR="007D14A3" w:rsidRPr="00420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 руководством </w:t>
      </w:r>
      <w:r w:rsidR="007D14A3" w:rsidRPr="004202EA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авторского  коллектива- 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преподавателей  исторического факультета Ростовского государственного университета по заказу Войско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вого казачьего общества «Всевеликое Войско Донское» и Ми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нистерства по делам национальностей: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проф. А.В. Венков (гл. редактор),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действ, член АСН В.П. Водолацкий,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проф. Е.И. Демешина,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проф. Н.А. Мининков,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доц. Н.В. Рыжкова,</w:t>
      </w:r>
    </w:p>
    <w:p w:rsidR="00974256" w:rsidRPr="00974256" w:rsidRDefault="007D14A3" w:rsidP="0097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доц. В.П. Трут</w:t>
      </w:r>
    </w:p>
    <w:p w:rsidR="0017733A" w:rsidRDefault="0017733A" w:rsidP="004202EA">
      <w:pPr>
        <w:pStyle w:val="a4"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4202EA">
        <w:rPr>
          <w:bCs/>
          <w:sz w:val="28"/>
          <w:szCs w:val="28"/>
          <w:shd w:val="clear" w:color="auto" w:fill="FFFFFF"/>
        </w:rPr>
        <w:t xml:space="preserve">История казачества в прошлом не являлась предметом глубокого , всестороннего анализа; лишь отдельные её аспекты нашли отражение в научной литературе. Между тем, интерес к истории казачества возрастает по мере того, как ширится возрождение казачества. Богатая культура российского казачества,  представляет интерес и возможность активно изучать и культивировать в практической деятельности традиции исторически сложившейся казачьей системы духовно-нравственного, патриотического и физического воспитания. В условиях благоприятного развития казачества в Забайкальском  крае изучение истории и культуры казачества </w:t>
      </w:r>
      <w:r w:rsidR="007D14A3" w:rsidRPr="004202EA">
        <w:rPr>
          <w:bCs/>
          <w:sz w:val="28"/>
          <w:szCs w:val="28"/>
          <w:shd w:val="clear" w:color="auto" w:fill="FFFFFF"/>
        </w:rPr>
        <w:t xml:space="preserve"> России </w:t>
      </w:r>
      <w:r w:rsidRPr="004202EA">
        <w:rPr>
          <w:bCs/>
          <w:sz w:val="28"/>
          <w:szCs w:val="28"/>
          <w:shd w:val="clear" w:color="auto" w:fill="FFFFFF"/>
        </w:rPr>
        <w:t xml:space="preserve">является важной составляющей воспитания и образования в нашей Казачьей школе. </w:t>
      </w:r>
    </w:p>
    <w:p w:rsidR="00974256" w:rsidRPr="00974256" w:rsidRDefault="00974256" w:rsidP="00974256">
      <w:pPr>
        <w:spacing w:after="0"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974256">
        <w:rPr>
          <w:rStyle w:val="fontstyle19"/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974256" w:rsidRPr="006E60EA" w:rsidRDefault="00974256" w:rsidP="00974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>Согласно ФГОС второго поколения, одной из главных  задач, которые ставит перед собой  школа, является развитие духовно – нравственной личности. 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 xml:space="preserve"> школьном возрасте происходит формирование личности ребенка, начинается длительный процесс познания тех нравственных ценностей, которые лежат в основе любви к Родине.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E60EA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6E60EA">
        <w:rPr>
          <w:rFonts w:ascii="Times New Roman" w:hAnsi="Times New Roman" w:cs="Times New Roman"/>
          <w:sz w:val="28"/>
          <w:szCs w:val="28"/>
        </w:rPr>
        <w:t>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974256" w:rsidRPr="006E60EA" w:rsidRDefault="00974256" w:rsidP="00974256">
      <w:pPr>
        <w:spacing w:after="0"/>
        <w:ind w:firstLine="708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>История казачества является неотъемлемой частью истории нашего Отечества.</w:t>
      </w:r>
    </w:p>
    <w:p w:rsidR="00974256" w:rsidRPr="006E60EA" w:rsidRDefault="00974256" w:rsidP="009742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Актуальность темы в наше время 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государства.. </w:t>
      </w:r>
    </w:p>
    <w:p w:rsidR="00974256" w:rsidRPr="006E60EA" w:rsidRDefault="00974256" w:rsidP="00974256">
      <w:pPr>
        <w:spacing w:after="0"/>
        <w:ind w:firstLine="709"/>
        <w:jc w:val="both"/>
        <w:rPr>
          <w:rStyle w:val="fontstyle19"/>
          <w:rFonts w:ascii="Times New Roman" w:eastAsia="Times New Roman" w:hAnsi="Times New Roman" w:cs="Times New Roman"/>
          <w:sz w:val="28"/>
          <w:szCs w:val="28"/>
        </w:rPr>
      </w:pPr>
      <w:r w:rsidRPr="006E60EA">
        <w:rPr>
          <w:rFonts w:ascii="Times New Roman" w:eastAsia="Times New Roman" w:hAnsi="Times New Roman" w:cs="Times New Roman"/>
          <w:sz w:val="28"/>
          <w:szCs w:val="28"/>
        </w:rPr>
        <w:t>В богатейшей истории нашей Родины история казачества, пожалуй, один из самых интересных и менее изученных сюже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тов. Само слово «казак» овеяно многими историческими леген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дами. О казаках написано не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мало. Казачью тему разрабатывали корифеи отечественной ис</w:t>
      </w:r>
      <w:r w:rsidRPr="006E60EA">
        <w:rPr>
          <w:rFonts w:ascii="Times New Roman" w:eastAsia="Times New Roman" w:hAnsi="Times New Roman" w:cs="Times New Roman"/>
          <w:sz w:val="28"/>
          <w:szCs w:val="28"/>
        </w:rPr>
        <w:softHyphen/>
        <w:t>тории Н.М. Карамзин, С.М. Соловьев, В.О.Ключевский. Она вдохновляла писателей и поэтов от А.С. Пушкина и Л.Н. Толстого до М.А. Шолохова. Оценку роли казачества в истории России подчеркивает фраза Л.Н.Толстого: «Граница родила казачество, а казачество создало Россию». А между тем, как недостаточно, в сущности, мы знаем об истории казачества!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Представленная программа рассчитана на учащихся </w:t>
      </w:r>
      <w:r>
        <w:rPr>
          <w:rFonts w:ascii="Times New Roman" w:hAnsi="Times New Roman" w:cs="Times New Roman"/>
          <w:sz w:val="28"/>
          <w:szCs w:val="28"/>
        </w:rPr>
        <w:t xml:space="preserve">7-9 </w:t>
      </w:r>
      <w:r w:rsidRPr="006E60EA">
        <w:rPr>
          <w:rFonts w:ascii="Times New Roman" w:hAnsi="Times New Roman" w:cs="Times New Roman"/>
          <w:sz w:val="28"/>
          <w:szCs w:val="28"/>
        </w:rPr>
        <w:t xml:space="preserve"> классов. На реализацию программы отводится 1 час в неделю, всего 34 часа в год.</w:t>
      </w:r>
    </w:p>
    <w:p w:rsidR="0017733A" w:rsidRPr="00974256" w:rsidRDefault="00974256" w:rsidP="009742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>Цель</w:t>
      </w:r>
      <w:r w:rsidR="0017733A" w:rsidRPr="004202EA">
        <w:rPr>
          <w:rStyle w:val="a3"/>
          <w:sz w:val="28"/>
          <w:szCs w:val="28"/>
          <w:shd w:val="clear" w:color="auto" w:fill="FFFFFF"/>
        </w:rPr>
        <w:t xml:space="preserve"> курса</w:t>
      </w:r>
      <w:r w:rsidR="0017733A" w:rsidRPr="004202E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CA5801">
        <w:rPr>
          <w:bCs/>
          <w:sz w:val="28"/>
          <w:szCs w:val="28"/>
          <w:shd w:val="clear" w:color="auto" w:fill="FFFFFF"/>
        </w:rPr>
        <w:t>– формирование</w:t>
      </w:r>
      <w:r w:rsidR="007D14A3" w:rsidRPr="004202EA">
        <w:rPr>
          <w:bCs/>
          <w:sz w:val="28"/>
          <w:szCs w:val="28"/>
          <w:shd w:val="clear" w:color="auto" w:fill="FFFFFF"/>
        </w:rPr>
        <w:t xml:space="preserve"> </w:t>
      </w:r>
      <w:r w:rsidR="0017733A" w:rsidRPr="004202EA">
        <w:rPr>
          <w:bCs/>
          <w:sz w:val="28"/>
          <w:szCs w:val="28"/>
          <w:shd w:val="clear" w:color="auto" w:fill="FFFFFF"/>
        </w:rPr>
        <w:t xml:space="preserve"> образовательного пространства, воздействующего на развитие личности патриота  на основе изучения исторически сложившихся традиций российского </w:t>
      </w:r>
      <w:r w:rsidR="007D14A3" w:rsidRPr="004202EA">
        <w:rPr>
          <w:bCs/>
          <w:sz w:val="28"/>
          <w:szCs w:val="28"/>
          <w:shd w:val="clear" w:color="auto" w:fill="FFFFFF"/>
        </w:rPr>
        <w:t>казачества.</w:t>
      </w:r>
    </w:p>
    <w:p w:rsidR="007D14A3" w:rsidRPr="004202EA" w:rsidRDefault="007D14A3" w:rsidP="00974256">
      <w:pPr>
        <w:pStyle w:val="a4"/>
        <w:spacing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202EA">
        <w:rPr>
          <w:b/>
          <w:bCs/>
          <w:sz w:val="28"/>
          <w:szCs w:val="28"/>
          <w:shd w:val="clear" w:color="auto" w:fill="FFFFFF"/>
        </w:rPr>
        <w:t>Задачи факультатива:</w:t>
      </w:r>
    </w:p>
    <w:p w:rsidR="0017733A" w:rsidRPr="004202EA" w:rsidRDefault="007D14A3" w:rsidP="00974256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4202EA">
        <w:rPr>
          <w:bCs/>
          <w:sz w:val="28"/>
          <w:szCs w:val="28"/>
          <w:shd w:val="clear" w:color="auto" w:fill="FFFFFF"/>
        </w:rPr>
        <w:t xml:space="preserve">Формировать  у  школьников  познавательный  интерес </w:t>
      </w:r>
      <w:r w:rsidR="0017733A" w:rsidRPr="004202EA">
        <w:rPr>
          <w:bCs/>
          <w:sz w:val="28"/>
          <w:szCs w:val="28"/>
          <w:shd w:val="clear" w:color="auto" w:fill="FFFFFF"/>
        </w:rPr>
        <w:t xml:space="preserve"> к истории и традициям </w:t>
      </w:r>
      <w:r w:rsidRPr="004202EA">
        <w:rPr>
          <w:bCs/>
          <w:sz w:val="28"/>
          <w:szCs w:val="28"/>
          <w:shd w:val="clear" w:color="auto" w:fill="FFFFFF"/>
        </w:rPr>
        <w:t xml:space="preserve"> российского </w:t>
      </w:r>
      <w:r w:rsidR="0017733A" w:rsidRPr="004202EA">
        <w:rPr>
          <w:bCs/>
          <w:sz w:val="28"/>
          <w:szCs w:val="28"/>
          <w:shd w:val="clear" w:color="auto" w:fill="FFFFFF"/>
        </w:rPr>
        <w:t>казачества</w:t>
      </w:r>
      <w:r w:rsidRPr="004202EA">
        <w:rPr>
          <w:bCs/>
          <w:sz w:val="28"/>
          <w:szCs w:val="28"/>
          <w:shd w:val="clear" w:color="auto" w:fill="FFFFFF"/>
        </w:rPr>
        <w:t xml:space="preserve"> </w:t>
      </w:r>
    </w:p>
    <w:p w:rsidR="0017733A" w:rsidRPr="004202EA" w:rsidRDefault="007D14A3" w:rsidP="00974256">
      <w:pPr>
        <w:pStyle w:val="a4"/>
        <w:numPr>
          <w:ilvl w:val="0"/>
          <w:numId w:val="2"/>
        </w:numPr>
        <w:spacing w:after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4202EA">
        <w:rPr>
          <w:bCs/>
          <w:sz w:val="28"/>
          <w:szCs w:val="28"/>
          <w:shd w:val="clear" w:color="auto" w:fill="FFFFFF"/>
        </w:rPr>
        <w:t>Изучать  бытовые</w:t>
      </w:r>
      <w:r w:rsidR="0017733A" w:rsidRPr="004202EA">
        <w:rPr>
          <w:bCs/>
          <w:sz w:val="28"/>
          <w:szCs w:val="28"/>
          <w:shd w:val="clear" w:color="auto" w:fill="FFFFFF"/>
        </w:rPr>
        <w:t xml:space="preserve"> и </w:t>
      </w:r>
      <w:r w:rsidRPr="004202EA">
        <w:rPr>
          <w:bCs/>
          <w:sz w:val="28"/>
          <w:szCs w:val="28"/>
          <w:shd w:val="clear" w:color="auto" w:fill="FFFFFF"/>
        </w:rPr>
        <w:t xml:space="preserve">духовные традиции казаков, </w:t>
      </w:r>
    </w:p>
    <w:p w:rsidR="007D14A3" w:rsidRPr="004202EA" w:rsidRDefault="007D14A3" w:rsidP="0097425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Познакомить  с известными  истории фактами  образования, ста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новления, развития казачества,  с фактами   об участии казачьих войск в слу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жении России и охране границ Отечества. </w:t>
      </w:r>
    </w:p>
    <w:p w:rsidR="007D14A3" w:rsidRPr="004202EA" w:rsidRDefault="007D14A3" w:rsidP="0097425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Изучать  краткие биографии наиболее известных казачьих вождей.</w:t>
      </w:r>
    </w:p>
    <w:p w:rsidR="007D14A3" w:rsidRPr="004202EA" w:rsidRDefault="007D14A3" w:rsidP="009742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D14A3" w:rsidRDefault="007D14A3" w:rsidP="009742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развитие казачьей культуры в условиях ее естественного</w:t>
      </w:r>
      <w:r w:rsidRPr="004202EA">
        <w:rPr>
          <w:rFonts w:ascii="Times New Roman" w:hAnsi="Times New Roman" w:cs="Times New Roman"/>
          <w:sz w:val="28"/>
          <w:szCs w:val="28"/>
        </w:rPr>
        <w:br/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бытования является одной из приоритетных задач Правительства Забайкальского</w:t>
      </w:r>
      <w:r w:rsidR="00CF0324"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края, Министерства образования и науки, </w:t>
      </w:r>
      <w:r w:rsidRPr="004202EA">
        <w:rPr>
          <w:rFonts w:ascii="Times New Roman" w:hAnsi="Times New Roman" w:cs="Times New Roman"/>
          <w:sz w:val="28"/>
          <w:szCs w:val="28"/>
        </w:rPr>
        <w:br/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культуры Забайкальского края, учреждений отрасли различного</w:t>
      </w:r>
      <w:r w:rsidR="00CF0324"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уровня, национальных культурных центров и общественных организаций, а также</w:t>
      </w:r>
      <w:r w:rsidR="00CF0324"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систематических научных исследований и действенным инструментом</w:t>
      </w:r>
      <w:r w:rsidRPr="004202EA">
        <w:rPr>
          <w:rFonts w:ascii="Times New Roman" w:hAnsi="Times New Roman" w:cs="Times New Roman"/>
          <w:sz w:val="28"/>
          <w:szCs w:val="28"/>
        </w:rPr>
        <w:t xml:space="preserve">  </w:t>
      </w:r>
      <w:r w:rsidRPr="004202EA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пропаганды в рамках патриотического воспитания.</w:t>
      </w:r>
    </w:p>
    <w:p w:rsidR="00974256" w:rsidRDefault="00974256" w:rsidP="009742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256" w:rsidRDefault="00974256" w:rsidP="009742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предметного содержания курса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метапредметных и личностных результатов».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У ученика будут сформированы: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Внутренняя позиция на уровне положительного отношения к истории Родины.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Устойчивый учебно-познавательный интерес  к новым общим способам решения задач;</w:t>
      </w: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Адекватного понимания причин успешности/неуспешности деятельности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Определять цель деятельности  с помощью учителя и самостоятельно.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Планировать свои действия 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Обнаруживать и формулировать нравственную проблему.</w:t>
      </w: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Высказывать свою версию разрешения проблемы.</w:t>
      </w:r>
    </w:p>
    <w:p w:rsidR="00CA5801" w:rsidRPr="006E60EA" w:rsidRDefault="00CA5801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</w:t>
      </w:r>
      <w:r w:rsidRPr="006E60E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Осуществлять поиск необходимой информации.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Перерабатывать полученную информацию: наблюдать и делать  самостоятельные  выводы.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Записывать и фиксирова</w:t>
      </w:r>
      <w:r w:rsidR="00CA5801">
        <w:rPr>
          <w:rFonts w:ascii="Times New Roman" w:hAnsi="Times New Roman" w:cs="Times New Roman"/>
          <w:sz w:val="28"/>
          <w:szCs w:val="28"/>
        </w:rPr>
        <w:t xml:space="preserve">ть информацию </w:t>
      </w:r>
      <w:r w:rsidRPr="006E60EA">
        <w:rPr>
          <w:rFonts w:ascii="Times New Roman" w:hAnsi="Times New Roman" w:cs="Times New Roman"/>
          <w:sz w:val="28"/>
          <w:szCs w:val="28"/>
        </w:rPr>
        <w:t xml:space="preserve"> с помощью инструментов ИКТ.</w:t>
      </w:r>
    </w:p>
    <w:p w:rsidR="00974256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Строить логическое рассуждение.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EA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1.  Оформлять свою мысль в устной и письменной речи ( в форме монолога или диалога).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2. Слушать и понимать речь других людей. 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3. Формулировать собственное мнение и позицию.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4. Договариваться и приходить к общему мнению.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Ценностные ориентиры содержания курса: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 xml:space="preserve">      –      патриотиз</w:t>
      </w:r>
      <w:r w:rsidR="00CA5801">
        <w:rPr>
          <w:rFonts w:ascii="Times New Roman" w:hAnsi="Times New Roman" w:cs="Times New Roman"/>
          <w:sz w:val="28"/>
          <w:szCs w:val="28"/>
        </w:rPr>
        <w:t>м – любовь к  Родине</w:t>
      </w:r>
      <w:r w:rsidRPr="006E60EA">
        <w:rPr>
          <w:rFonts w:ascii="Times New Roman" w:hAnsi="Times New Roman" w:cs="Times New Roman"/>
          <w:sz w:val="28"/>
          <w:szCs w:val="28"/>
        </w:rPr>
        <w:t>, своему народу, к России.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гражданственность – закон и порядок.</w:t>
      </w:r>
    </w:p>
    <w:p w:rsidR="00974256" w:rsidRPr="006E60EA" w:rsidRDefault="00974256" w:rsidP="00974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семья – любовь и верность, здоровье,  уважение к родителям, забота о старших и младших.</w:t>
      </w:r>
    </w:p>
    <w:p w:rsidR="00974256" w:rsidRPr="00CA5801" w:rsidRDefault="00974256" w:rsidP="00CA5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0EA">
        <w:rPr>
          <w:rFonts w:ascii="Times New Roman" w:hAnsi="Times New Roman" w:cs="Times New Roman"/>
          <w:sz w:val="28"/>
          <w:szCs w:val="28"/>
        </w:rPr>
        <w:t>–      труд и творчество – уважение к труду.</w:t>
      </w:r>
    </w:p>
    <w:p w:rsidR="007D14A3" w:rsidRPr="004202EA" w:rsidRDefault="007D14A3" w:rsidP="0097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Предисловие к </w:t>
      </w:r>
      <w:r w:rsidR="00CF0324" w:rsidRPr="004202EA">
        <w:rPr>
          <w:rFonts w:ascii="Times New Roman" w:hAnsi="Times New Roman" w:cs="Times New Roman"/>
          <w:b/>
          <w:sz w:val="28"/>
          <w:szCs w:val="28"/>
        </w:rPr>
        <w:t xml:space="preserve"> содержанию факультативного  курса</w:t>
      </w:r>
      <w:r w:rsidRPr="004202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14A3" w:rsidRPr="004202EA" w:rsidRDefault="007D14A3" w:rsidP="00974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Казаки... Одиннадцать казачьих войск... Совре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менники называли их одиннадцатью жемчужина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ми в блистательной короне Российской империи. Донцы, кубанцы, терцы, уральцы, сибирцы, астра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ханцы, оренбуржцы, забайкальцы, семиреченцы, амурцы, уссурийцы. У каждого войска была своя история - у одних не менее древняя, чем само Рос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сийское государство, у других недолгая, но тоже славная. Каждое войско имело свои традиции, объ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единенные единым стержнем, пронизанные единым смыслом. У каждого войска были свои герои. А некоторые имели общих героев, таких как Ер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мак Тимофеевич - личность известная и славная во всей России.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«Они изумляли своей бесстрашной джигитов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кой. Они восхищали ловкостью и красотою своего строя, они поражали затейливою игрою заманива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ющей лавы. Они, по признанию всех иностранцев, видевших их в мирное время, - были единственной в мире, неподражаемой и несравненной конницей. Они были природными конниками.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Красота их мирного полкового быта, с из глу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бины веков идущими песнями, с лихой пляской, с тесным и дружным товариществом, пленяла. Слу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жить у казаков, служить с казаками было мечтой всех истинно военных людей», - так описывал ка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заков в начале XX в. один из последних донских атаманов. И объяснял: «Они сами стали такими. Их закалила в боях на границе история».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Да, в начале XX в. казаки казались всем, кто их видел, «природными конниками». Но мы по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мним грозную запорожскую пехоту и перенявших ее традиции бесстрашных кубанских пластунов. А когда казаки на своих легких стругах или «чай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ках» выходили в море, трепетало побережье сул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танской Турции и Ирана. И редко галеры и «катор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ги» могли устоять против казачьих флотилий, До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водящих дело до жестокой и беспощадной абордаж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ной схватки.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А когда окруженные многократно превосходя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щим численно неприятелем казаки садились в оса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ду, то показывали себя настоящими мастерами минной войны, и об их казачьи хитрости разбива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лось искусство иноземных мастеров осадного дела. Сохранились прекрасные описания обороны горо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да Азова, который девять тысяч казаков умудри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лись почти без потерь захватить, а потом удержать, отбиться от 250-тысячной турецкой армии... Они были не только «природные конники», они были природные воины, и им удавалось все, за что они брались.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Последними во всей России казаки сохранили старинный рыцарский принцип «службы за зем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лю» и собирались за свой счет «конно и оружно». Последние русские рыцари... «Молча, в величай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шем сознании своего долга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Родиной, несли казаки свои тяготы по снаряжению на 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>службу и гордились своим казачьи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м именем. В них было при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рожденное чувство долга», - писал современник.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Казаки участвовали во всех войнах России. Когда армии шли вперед, они были впереди армий, «освещали» местность, вели разведку, наводили панику в тылу противника; когда наши войска от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ступали, казаки прикрывали их отход, раскинув непроницаемую завесу своей казачьей лавы. Они не боялись никого и ничего, кроме Бога. Их мел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кие отряды растрепали, растащили, «разворовали» «великую армию» Наполеона, как только она вторглась в Россию. Вместе с А.В. Суворовым они с од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ними укороченными пиками взлетели на непри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ступные стены Измаила, вместе с ним перешли снеж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ные Альпы, где грелись лишь дыханием поставлен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ных в кружок лошадей. И в XX в., когда траншеи и колючая проволока опоясали линии фронта, они проявили себя наиболее стойкими, умелыми вои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нами. Их полки не знали дезертирства, не знали, что такое «попасть в плен». А когда казаки все- таки прорывались в тыл противника и там рейда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ми и налетами кромсали вражеские коммуникации, то сами пригоняли сотни пленных.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Меньше известна, как бы за кадром остается обыденная тяжелая пограничная служба, которую несли казаки. От вод Ботнического залива до бес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крайнего простора Тихого океана держали казачьи заставы границу. Финские снега, болота «западных пределов », опаленная бессарабская степь, пустыня и субтропики Закавказья, пески Средней Азии, бес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конечная пограничная линия через всю Сибирь до Амура и по Амуру - все это места казачьей служ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бы, усеянные казачьими костями.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Многие великие писатели, поэты, художники, композиторы воспели казаков и казачество. При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влекали их казачья удаль, любовь к Родине, соче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тание вольности и воинского долга. И сами казаки вырастили в своей среде знаменитых писателей, поэтов, художников.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 отличных от других условиях жизни зароди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лась особая, своеобразная культура, впитавшая лучшие достижения соседей и породившая свое, са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мобытное.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На рубеже </w:t>
      </w:r>
      <w:r w:rsidRPr="004202E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XVIII</w:t>
      </w:r>
      <w:r w:rsidRPr="004202E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202E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XIX</w:t>
      </w:r>
      <w:r w:rsidRPr="004202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вв. казаки оформились и на государственном уровне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были провозглашены сословием. Вся Россия делилась 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на сословия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и не было ни одного человека вне сословий. Госу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дарство строго регламентировало права и обязан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</w:t>
      </w:r>
      <w:r w:rsidR="00CF0324"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>казаков, присущие и вмененные им именно как сословию.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Но в то же время абсолютно объективно, неза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висимо от законодательства или воли правителей, шел процесс складывания на казачьих землях осо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бых сообществ, отличающихся от других стереоти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пом поведения, выработавших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lastRenderedPageBreak/>
        <w:t>свою самобытную культуру, особенности языка, и - что важно - эти сообщества видели и осознавали эти отличия, у них складывалось осознание себя отдельным, отличным от других народом. Процесс этот был прерывист, в некоторых местах отличия размывались. Но посте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пенно сложились как субэтносы (зачатки нации) донские казаки, кубанские казаки (хотя у них чет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ко прослеживалось различие между украиноязыч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ными «черноморцами» и русскоязычными «линей- цами»), терские казаки, уральские казаки...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Ни один народ не появляется сразу неизвестно откуда и не существует вечно. Всегда и повсемест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 идет незримый процесс создания и развития но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вых народов (этносов), которые вбирают в себя и состоят из малых народов (субэтносов). Отличаю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щиеся по ряду признаков субэтносы, каковыми являются донские казаки, кубанские казаки, тер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ские казаки и др., объединяются в единый этнос - </w:t>
      </w:r>
      <w:r w:rsidRPr="004202EA">
        <w:rPr>
          <w:rFonts w:ascii="Times New Roman" w:eastAsia="Times New Roman" w:hAnsi="Times New Roman" w:cs="Times New Roman"/>
          <w:b/>
          <w:bCs/>
          <w:i/>
          <w:iCs/>
          <w:spacing w:val="70"/>
          <w:sz w:val="28"/>
          <w:szCs w:val="28"/>
        </w:rPr>
        <w:t>казаки —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неотъемлемую часть великого русско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го народа. Процесс этот далек от завершения, но его нельзя игнорировать. Не случайно проблемами казачества занимается специальный отдел в Мини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стерстве по делам национальностей, который и яв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ляется заказчиком этого учебного пособия.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Возрождающейся России, конечно же, нужны ее наиболее боеспособные и дисциплинированные сыновья. Безопасность границ Отечества и укреп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ление обороноспособности страны — важнейшие про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блемы современности. И сами казаки, чья малая родина либо граничит с «горячими точками», либо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сама стала «горячей точкой», ясно видят и осозна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ют свое единство со всей Россией и только в укреп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лении России видят выход из напряженной обста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новки на местах.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Начавшееся возрождение казачества не прошло мимо внимания государства. Уже тот факт, что дан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ное учебное пособие «История казачества России» издается на государственные деньги, о многом го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ворит.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История взаимоотношения государства и каза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чества не была бесконфликтной. Активное участие казаков в Смуте (которое все же закончилось тем, что казаки изгнали интервентов и приняли деятель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ное участие в установлении новой династии), вос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стания Разина, Пугачева, Булавина - все это пока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зывает, что вольница шла на службу России терни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стым и сложным путем. Всем известно, что подав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ляющая часть казаков не восприняла новую рос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сийскую власть в лице большевиков и в кровопро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литной борьбе понесла непоправимые, невосполни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мые потери. Казачьи войска были ликвидированы, цвет казачества погиб, десятки ушли в эмиграцию.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Но непреложным законом является и то, что в трудные для Родины минуты казаки забывали бы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лые трения и конфликты и шли защищать Россию. Как бы 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lastRenderedPageBreak/>
        <w:t>больно и несправедливо ни наказывала мать ребенка, но она - мать. И казаки беззаветно любят свою Родину.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 единстве страны - залог процветания ее 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рода. Казаки, верные сыны России, несут и готовы впредь нести службу по охране ее рубежей.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пособие «История казачества России» издается на государственные деньги, о многом го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ворит.</w:t>
      </w:r>
    </w:p>
    <w:p w:rsidR="00CF0324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История взаимоотношения государства и каза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чества не была бесконфликтной. Активное участие казаков в Смуте (которое все же закончилось тем, что казаки изгнали интервентов и приняли деятель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ное участие в установлении новой династии), вос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стания Разина, Пугачева, Булавина - все это пока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зывает, что вольница шла на службу России терни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стым и сложным путем. Всем известно, что подав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ляющая часть казаков </w:t>
      </w:r>
    </w:p>
    <w:p w:rsidR="007D14A3" w:rsidRPr="004202EA" w:rsidRDefault="00CF0324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t>не восприняла новую рос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сийскую власть в лице большевиков и в кровопро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литной борьбе понесла непоправимые, невосполни</w:t>
      </w:r>
      <w:r w:rsidR="007D14A3"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мые потери. Казачьи войска были ликвидированы, цвет казачества погиб, десятки ушли в эмиграцию.</w:t>
      </w:r>
    </w:p>
    <w:p w:rsidR="007D14A3" w:rsidRPr="004202EA" w:rsidRDefault="007D14A3" w:rsidP="00420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Но непреложным законом является и то, что в трудные для Родины минуты казаки забывали бы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лые трения и конфликты и шли защищать Россию. Как бы больно и несправедливо ни наказывала мать ребенка, но она - мать. И казаки беззаветно любят свою Родину.</w:t>
      </w:r>
    </w:p>
    <w:p w:rsidR="00855F77" w:rsidRDefault="007D14A3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EA">
        <w:rPr>
          <w:rFonts w:ascii="Times New Roman" w:eastAsia="Times New Roman" w:hAnsi="Times New Roman" w:cs="Times New Roman"/>
          <w:sz w:val="28"/>
          <w:szCs w:val="28"/>
        </w:rPr>
        <w:t>В единстве страны - залог процветания ее на</w:t>
      </w:r>
      <w:r w:rsidRPr="004202EA">
        <w:rPr>
          <w:rFonts w:ascii="Times New Roman" w:eastAsia="Times New Roman" w:hAnsi="Times New Roman" w:cs="Times New Roman"/>
          <w:sz w:val="28"/>
          <w:szCs w:val="28"/>
        </w:rPr>
        <w:softHyphen/>
        <w:t>рода. Казаки, верные сыны России, несут и готовы впредь нести службу по охране ее рубежей.</w:t>
      </w:r>
    </w:p>
    <w:p w:rsidR="00A661A3" w:rsidRDefault="00A661A3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A3" w:rsidRDefault="00A661A3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01" w:rsidRPr="00A661A3" w:rsidRDefault="00CA5801" w:rsidP="00A661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4A3" w:rsidRPr="007D14A3" w:rsidRDefault="007D14A3" w:rsidP="007D14A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855F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7D14A3">
        <w:rPr>
          <w:rFonts w:ascii="Times New Roman" w:hAnsi="Times New Roman" w:cs="Times New Roman"/>
          <w:b/>
          <w:i/>
          <w:sz w:val="32"/>
          <w:szCs w:val="32"/>
        </w:rPr>
        <w:t>Тематический  план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694"/>
      </w:tblGrid>
      <w:tr w:rsidR="00CF0324" w:rsidRPr="007D14A3" w:rsidTr="00855F77">
        <w:trPr>
          <w:trHeight w:val="524"/>
        </w:trPr>
        <w:tc>
          <w:tcPr>
            <w:tcW w:w="6345" w:type="dxa"/>
          </w:tcPr>
          <w:p w:rsidR="00CF0324" w:rsidRPr="007D14A3" w:rsidRDefault="00855F77" w:rsidP="00855F7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CF0324" w:rsidRPr="007D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CF0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CF0324" w:rsidRPr="007D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 занятия </w:t>
            </w:r>
          </w:p>
        </w:tc>
        <w:tc>
          <w:tcPr>
            <w:tcW w:w="2694" w:type="dxa"/>
          </w:tcPr>
          <w:p w:rsidR="00CF0324" w:rsidRPr="007D14A3" w:rsidRDefault="00CF0324" w:rsidP="00855F7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CF0324" w:rsidRPr="00CF0324" w:rsidTr="00CF0324">
        <w:trPr>
          <w:trHeight w:val="396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1.Причерноморье в древности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250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Савроматы и сарматы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47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Причерноморье в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—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веках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Причерноморье в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XV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веках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48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казачества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CF0324" w:rsidRPr="00CF0324" w:rsidTr="00CF0324">
        <w:trPr>
          <w:trHeight w:val="49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на государственной службе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CF0324">
        <w:trPr>
          <w:trHeight w:val="1136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Казаки осваивают Сибирь.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Ермак Тимофеевич</w:t>
            </w:r>
            <w:r w:rsidRPr="00855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32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CF0324" w:rsidRPr="00CF0324" w:rsidTr="00CF0324">
        <w:trPr>
          <w:trHeight w:val="55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Донцы и запорожцы в конце XVI века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Смутное время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Казаки в царствование Михаила Романова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и национально-освободительная</w:t>
            </w:r>
          </w:p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на Украине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казаков в крестьянской войне</w:t>
            </w:r>
          </w:p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предводительством Степана Разина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на службе России в конце XVII века. Казаки на службе России в царствование     Петра 1</w:t>
            </w:r>
          </w:p>
        </w:tc>
        <w:tc>
          <w:tcPr>
            <w:tcW w:w="2694" w:type="dxa"/>
          </w:tcPr>
          <w:p w:rsidR="00CF0324" w:rsidRPr="00CF0324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55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A319E5">
        <w:trPr>
          <w:trHeight w:val="517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12.   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казачества и царской власти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A319E5">
        <w:trPr>
          <w:trHeight w:val="1208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Казачество во второй четверти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XVIII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в. Участие казаков в Семилетней войне</w:t>
            </w:r>
          </w:p>
          <w:p w:rsidR="00CF0324" w:rsidRPr="00855F77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1756-1763 годов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A319E5">
        <w:trPr>
          <w:trHeight w:val="415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319E5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Фёдор Иванович Краснощёков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в начале царствования</w:t>
            </w:r>
          </w:p>
          <w:p w:rsidR="00CF0324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Екатерины II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Новый конфликт казачества и царской власти. Деятельность Г.А. Потемкина во главе   казачьих войск Юга России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324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войнах Российской империи</w:t>
            </w:r>
          </w:p>
          <w:p w:rsidR="00CF0324" w:rsidRPr="00855F77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последней четверти XVIII века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CF0324" w:rsidRPr="00CF0324" w:rsidTr="00CF0324">
        <w:trPr>
          <w:trHeight w:val="769"/>
        </w:trPr>
        <w:tc>
          <w:tcPr>
            <w:tcW w:w="6345" w:type="dxa"/>
          </w:tcPr>
          <w:p w:rsidR="00A319E5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18. 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Упрочение казаков на Кавказе</w:t>
            </w:r>
          </w:p>
          <w:p w:rsidR="00CF0324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и в Причерноморье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CF0324" w:rsidRPr="00CF0324" w:rsidTr="00A319E5">
        <w:trPr>
          <w:trHeight w:val="636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319E5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Антон Андреевич Головатый 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CF0324" w:rsidRPr="00CF0324" w:rsidTr="00A319E5">
        <w:trPr>
          <w:trHeight w:val="479"/>
        </w:trPr>
        <w:tc>
          <w:tcPr>
            <w:tcW w:w="6345" w:type="dxa"/>
          </w:tcPr>
          <w:p w:rsidR="00CF0324" w:rsidRPr="00855F77" w:rsidRDefault="00CF0324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Казаки в царствование Павла I </w:t>
            </w:r>
          </w:p>
        </w:tc>
        <w:tc>
          <w:tcPr>
            <w:tcW w:w="2694" w:type="dxa"/>
          </w:tcPr>
          <w:p w:rsidR="00CF0324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Итальянском и Швейцарском</w:t>
            </w:r>
          </w:p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походах А.В. Суворова и в Оренбургском</w:t>
            </w:r>
          </w:p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походе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A319E5" w:rsidRPr="00CF0324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начале царствования Александра I ....  Казачьи части в Отечественной войне 1812 года и в заграничных походах</w:t>
            </w:r>
          </w:p>
          <w:p w:rsidR="00A319E5" w:rsidRPr="00855F77" w:rsidRDefault="00A319E5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 армии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4" w:type="dxa"/>
          </w:tcPr>
          <w:p w:rsidR="00A319E5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A319E5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A319E5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Васислий Васильевич Орлов- Денисов. Матвей Иванович Платов</w:t>
            </w:r>
          </w:p>
        </w:tc>
        <w:tc>
          <w:tcPr>
            <w:tcW w:w="2694" w:type="dxa"/>
          </w:tcPr>
          <w:p w:rsidR="00A319E5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A319E5" w:rsidRPr="00CF0324" w:rsidTr="00A319E5">
        <w:trPr>
          <w:trHeight w:val="421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19E5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царствование Николая 1</w:t>
            </w:r>
            <w:r w:rsidR="00A319E5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A319E5" w:rsidRDefault="00A319E5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A319E5" w:rsidRPr="00CF0324" w:rsidTr="00CF0324">
        <w:trPr>
          <w:trHeight w:val="953"/>
        </w:trPr>
        <w:tc>
          <w:tcPr>
            <w:tcW w:w="6345" w:type="dxa"/>
          </w:tcPr>
          <w:p w:rsidR="00A319E5" w:rsidRPr="00855F77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r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Алексей Данилович Бекровный.  Максим Григорьевич Власов</w:t>
            </w:r>
          </w:p>
        </w:tc>
        <w:tc>
          <w:tcPr>
            <w:tcW w:w="2694" w:type="dxa"/>
          </w:tcPr>
          <w:p w:rsidR="00A319E5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A319E5" w:rsidRPr="00CF0324" w:rsidTr="00E97653">
        <w:trPr>
          <w:trHeight w:val="485"/>
        </w:trPr>
        <w:tc>
          <w:tcPr>
            <w:tcW w:w="6345" w:type="dxa"/>
          </w:tcPr>
          <w:p w:rsidR="00855F77" w:rsidRPr="00855F77" w:rsidRDefault="00E97653" w:rsidP="0085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26. 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Казаки в Кавказской войне</w:t>
            </w:r>
            <w:r w:rsidR="00855F77"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="00855F77"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r w:rsidR="00855F77"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Яков Петрович Бакланов</w:t>
            </w:r>
          </w:p>
        </w:tc>
        <w:tc>
          <w:tcPr>
            <w:tcW w:w="2694" w:type="dxa"/>
          </w:tcPr>
          <w:p w:rsidR="00A319E5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F77" w:rsidRPr="00855F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Реформы на территории казачьих войск Казаки в русско-турецкой войне (1877-1878 гг.) 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и революция 1905-1907 годов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в первой мировой войне</w:t>
            </w:r>
          </w:p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(1914-1918 гг.)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Казачество в революциях 1917 года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 в гражданской войне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Казачьи вожди</w:t>
            </w:r>
            <w:r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r w:rsidRPr="00855F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Алексей Максимович Каледин</w:t>
            </w:r>
            <w:r w:rsidRPr="00855F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казаков в Великой</w:t>
            </w:r>
          </w:p>
          <w:p w:rsidR="00E97653" w:rsidRPr="00855F77" w:rsidRDefault="00E97653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Отечественной войне (1941-1945 гг.) </w:t>
            </w:r>
            <w:r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E97653" w:rsidRPr="00CF0324" w:rsidTr="00E97653">
        <w:trPr>
          <w:trHeight w:val="493"/>
        </w:trPr>
        <w:tc>
          <w:tcPr>
            <w:tcW w:w="6345" w:type="dxa"/>
          </w:tcPr>
          <w:p w:rsidR="00E97653" w:rsidRPr="00855F77" w:rsidRDefault="00855F77" w:rsidP="0085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97653" w:rsidRPr="00855F7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97653" w:rsidRPr="00855F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возрождения казачества</w:t>
            </w:r>
          </w:p>
        </w:tc>
        <w:tc>
          <w:tcPr>
            <w:tcW w:w="2694" w:type="dxa"/>
          </w:tcPr>
          <w:p w:rsidR="00E97653" w:rsidRDefault="00E97653" w:rsidP="00855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55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</w:tbl>
    <w:p w:rsidR="007D14A3" w:rsidRPr="00CF0324" w:rsidRDefault="007D14A3" w:rsidP="00855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2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661A3" w:rsidRDefault="00855F77" w:rsidP="00A661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7733A" w:rsidRPr="00A661A3" w:rsidRDefault="00855F77" w:rsidP="00A661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7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661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Всего – 34 </w:t>
      </w:r>
    </w:p>
    <w:p w:rsidR="0017733A" w:rsidRDefault="0017733A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Default="00A661A3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Default="00A661A3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4A8" w:rsidRDefault="005234A8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Pr="007D14A3" w:rsidRDefault="00A661A3" w:rsidP="00A3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1A3" w:rsidRPr="00A661A3" w:rsidRDefault="00A661A3" w:rsidP="00A661A3">
      <w:pPr>
        <w:tabs>
          <w:tab w:val="left" w:pos="3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="00974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1A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661A3" w:rsidRPr="00A661A3" w:rsidRDefault="00A661A3" w:rsidP="00A661A3">
      <w:pPr>
        <w:numPr>
          <w:ilvl w:val="0"/>
          <w:numId w:val="7"/>
        </w:numPr>
        <w:tabs>
          <w:tab w:val="left" w:pos="3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A3">
        <w:rPr>
          <w:rFonts w:ascii="Times New Roman" w:hAnsi="Times New Roman" w:cs="Times New Roman"/>
          <w:sz w:val="28"/>
          <w:szCs w:val="28"/>
        </w:rPr>
        <w:t>А.В. Терещенко.  История культуры русского народа.- Москва, ЭКСМО, 2008</w:t>
      </w:r>
    </w:p>
    <w:p w:rsidR="00A661A3" w:rsidRPr="00A661A3" w:rsidRDefault="00A661A3" w:rsidP="00A661A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A661A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История казачества России: </w:t>
      </w:r>
      <w:r>
        <w:rPr>
          <w:rFonts w:ascii="Times New Roman" w:eastAsia="Times New Roman" w:hAnsi="Times New Roman" w:cs="Times New Roman"/>
          <w:sz w:val="28"/>
          <w:szCs w:val="28"/>
        </w:rPr>
        <w:t>Учебное по</w:t>
      </w:r>
      <w:r w:rsidRPr="00A661A3">
        <w:rPr>
          <w:rFonts w:ascii="Times New Roman" w:eastAsia="Times New Roman" w:hAnsi="Times New Roman" w:cs="Times New Roman"/>
          <w:sz w:val="28"/>
          <w:szCs w:val="28"/>
        </w:rPr>
        <w:t>собие. - Ростов н/Д: Изд-во Рост, ун-та, 2001. - 256 с.: ил.</w:t>
      </w:r>
      <w:bookmarkEnd w:id="1"/>
    </w:p>
    <w:p w:rsidR="00A661A3" w:rsidRDefault="00A661A3" w:rsidP="00A661A3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1A3">
        <w:rPr>
          <w:rFonts w:ascii="Times New Roman" w:eastAsia="Times New Roman" w:hAnsi="Times New Roman" w:cs="Times New Roman"/>
          <w:sz w:val="28"/>
          <w:szCs w:val="28"/>
        </w:rPr>
        <w:t>Предназначено для учащихся кадетских корпусов и дру</w:t>
      </w:r>
      <w:r w:rsidRPr="00A661A3">
        <w:rPr>
          <w:rFonts w:ascii="Times New Roman" w:eastAsia="Times New Roman" w:hAnsi="Times New Roman" w:cs="Times New Roman"/>
          <w:sz w:val="28"/>
          <w:szCs w:val="28"/>
        </w:rPr>
        <w:softHyphen/>
        <w:t>гих казачьих учебных заведений.</w:t>
      </w:r>
    </w:p>
    <w:p w:rsidR="00A661A3" w:rsidRDefault="00A661A3" w:rsidP="00A661A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Казачество Семиречья.  Расцвет казачества.</w:t>
      </w:r>
    </w:p>
    <w:p w:rsidR="0017733A" w:rsidRPr="00A661A3" w:rsidRDefault="00A661A3" w:rsidP="00A661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7" w:history="1">
        <w:r w:rsidRPr="00A661A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http://kazakikg.com/index.php/2/2-rastsvet-kazachestva</w:t>
        </w:r>
      </w:hyperlink>
    </w:p>
    <w:p w:rsidR="00A661A3" w:rsidRPr="00A661A3" w:rsidRDefault="00A661A3" w:rsidP="00A661A3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F762DA" w:rsidRPr="0017733A" w:rsidRDefault="00F762DA" w:rsidP="007D1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F762DA" w:rsidRPr="00855F77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CF0324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</w:p>
    <w:p w:rsidR="00F762DA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F762DA" w:rsidRPr="0017733A" w:rsidRDefault="00F762DA" w:rsidP="00A31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 </w:t>
      </w:r>
    </w:p>
    <w:p w:rsidR="00A319E5" w:rsidRDefault="00A319E5" w:rsidP="0017733A">
      <w:pPr>
        <w:spacing w:after="0"/>
        <w:jc w:val="both"/>
        <w:rPr>
          <w:rFonts w:ascii="Century Schoolbook" w:eastAsia="Times New Roman" w:hAnsi="Century Schoolbook" w:cs="Century Schoolbook"/>
          <w:sz w:val="28"/>
          <w:szCs w:val="28"/>
        </w:rPr>
      </w:pPr>
    </w:p>
    <w:p w:rsidR="00F762DA" w:rsidRPr="0017733A" w:rsidRDefault="00F762DA" w:rsidP="00E97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  <w:t xml:space="preserve"> </w:t>
      </w:r>
    </w:p>
    <w:p w:rsidR="00F762DA" w:rsidRPr="0017733A" w:rsidRDefault="00F762DA" w:rsidP="001773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ab/>
      </w:r>
    </w:p>
    <w:p w:rsidR="007D14A3" w:rsidRDefault="00F762DA" w:rsidP="00E97653">
      <w:pPr>
        <w:spacing w:after="0"/>
        <w:jc w:val="both"/>
        <w:rPr>
          <w:rFonts w:ascii="Century Schoolbook" w:eastAsia="Times New Roman" w:hAnsi="Century Schoolbook" w:cs="Century Schoolbook"/>
          <w:spacing w:val="20"/>
          <w:sz w:val="28"/>
          <w:szCs w:val="28"/>
        </w:rPr>
      </w:pPr>
      <w:r w:rsidRPr="0017733A">
        <w:rPr>
          <w:rFonts w:ascii="Century Schoolbook" w:eastAsia="Times New Roman" w:hAnsi="Century Schoolbook" w:cs="Century Schoolbook"/>
          <w:sz w:val="28"/>
          <w:szCs w:val="28"/>
        </w:rPr>
        <w:t xml:space="preserve">. </w:t>
      </w:r>
    </w:p>
    <w:p w:rsidR="007D14A3" w:rsidRDefault="007D14A3" w:rsidP="0017733A">
      <w:pPr>
        <w:spacing w:after="0"/>
        <w:jc w:val="both"/>
        <w:rPr>
          <w:rFonts w:ascii="Century Schoolbook" w:eastAsia="Times New Roman" w:hAnsi="Century Schoolbook" w:cs="Century Schoolbook"/>
          <w:spacing w:val="20"/>
          <w:sz w:val="28"/>
          <w:szCs w:val="28"/>
        </w:rPr>
      </w:pPr>
    </w:p>
    <w:p w:rsidR="007D14A3" w:rsidRDefault="007D14A3" w:rsidP="0017733A">
      <w:pPr>
        <w:spacing w:after="0"/>
        <w:jc w:val="both"/>
        <w:rPr>
          <w:rFonts w:ascii="Century Schoolbook" w:eastAsia="Times New Roman" w:hAnsi="Century Schoolbook" w:cs="Century Schoolbook"/>
          <w:spacing w:val="20"/>
          <w:sz w:val="28"/>
          <w:szCs w:val="28"/>
        </w:rPr>
      </w:pPr>
    </w:p>
    <w:p w:rsidR="007D14A3" w:rsidRPr="0017733A" w:rsidRDefault="007D14A3" w:rsidP="00855F77">
      <w:pPr>
        <w:spacing w:after="0"/>
        <w:jc w:val="both"/>
        <w:rPr>
          <w:rFonts w:ascii="Century Schoolbook" w:eastAsia="Times New Roman" w:hAnsi="Century Schoolbook" w:cs="Century Schoolbook"/>
          <w:sz w:val="28"/>
          <w:szCs w:val="28"/>
        </w:rPr>
      </w:pPr>
    </w:p>
    <w:p w:rsidR="00F762DA" w:rsidRPr="0017733A" w:rsidRDefault="00F762DA" w:rsidP="0017733A">
      <w:pPr>
        <w:jc w:val="both"/>
        <w:rPr>
          <w:sz w:val="28"/>
          <w:szCs w:val="28"/>
        </w:rPr>
      </w:pPr>
    </w:p>
    <w:sectPr w:rsidR="00F762DA" w:rsidRPr="0017733A" w:rsidSect="005234A8">
      <w:pgSz w:w="11906" w:h="16838"/>
      <w:pgMar w:top="1134" w:right="850" w:bottom="1134" w:left="1701" w:header="708" w:footer="708" w:gutter="0"/>
      <w:pgBorders w:offsetFrom="page">
        <w:top w:val="basicWhiteSquares" w:sz="9" w:space="24" w:color="002060"/>
        <w:left w:val="basicWhiteSquares" w:sz="9" w:space="24" w:color="002060"/>
        <w:bottom w:val="basicWhiteSquares" w:sz="9" w:space="24" w:color="002060"/>
        <w:right w:val="basicWhiteSquares" w:sz="9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F6674FD"/>
    <w:multiLevelType w:val="hybridMultilevel"/>
    <w:tmpl w:val="396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27AE"/>
    <w:multiLevelType w:val="hybridMultilevel"/>
    <w:tmpl w:val="9652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0ED1"/>
    <w:multiLevelType w:val="hybridMultilevel"/>
    <w:tmpl w:val="F9FCCB50"/>
    <w:lvl w:ilvl="0" w:tplc="B92687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3730BAD"/>
    <w:multiLevelType w:val="hybridMultilevel"/>
    <w:tmpl w:val="41A6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3260"/>
    <w:multiLevelType w:val="hybridMultilevel"/>
    <w:tmpl w:val="9ED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04F4"/>
    <w:multiLevelType w:val="hybridMultilevel"/>
    <w:tmpl w:val="F558C628"/>
    <w:lvl w:ilvl="0" w:tplc="E366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F762DA"/>
    <w:rsid w:val="000229ED"/>
    <w:rsid w:val="0017733A"/>
    <w:rsid w:val="004202EA"/>
    <w:rsid w:val="005234A8"/>
    <w:rsid w:val="005F28A7"/>
    <w:rsid w:val="00646D56"/>
    <w:rsid w:val="007D14A3"/>
    <w:rsid w:val="00811851"/>
    <w:rsid w:val="0083245B"/>
    <w:rsid w:val="00855F77"/>
    <w:rsid w:val="00974256"/>
    <w:rsid w:val="00A319E5"/>
    <w:rsid w:val="00A661A3"/>
    <w:rsid w:val="00B32296"/>
    <w:rsid w:val="00BB7022"/>
    <w:rsid w:val="00CA5801"/>
    <w:rsid w:val="00CF0324"/>
    <w:rsid w:val="00E97653"/>
    <w:rsid w:val="00F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33A"/>
    <w:rPr>
      <w:b/>
      <w:bCs/>
    </w:rPr>
  </w:style>
  <w:style w:type="paragraph" w:styleId="a4">
    <w:name w:val="Normal (Web)"/>
    <w:basedOn w:val="a"/>
    <w:uiPriority w:val="99"/>
    <w:unhideWhenUsed/>
    <w:rsid w:val="001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33A"/>
  </w:style>
  <w:style w:type="paragraph" w:styleId="a5">
    <w:name w:val="List Paragraph"/>
    <w:basedOn w:val="a"/>
    <w:uiPriority w:val="34"/>
    <w:qFormat/>
    <w:rsid w:val="007D14A3"/>
    <w:pPr>
      <w:ind w:left="720"/>
      <w:contextualSpacing/>
    </w:pPr>
  </w:style>
  <w:style w:type="paragraph" w:styleId="a6">
    <w:name w:val="No Spacing"/>
    <w:link w:val="a7"/>
    <w:uiPriority w:val="1"/>
    <w:qFormat/>
    <w:rsid w:val="009742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74256"/>
    <w:rPr>
      <w:rFonts w:ascii="Calibri" w:eastAsia="Times New Roman" w:hAnsi="Calibri" w:cs="Times New Roman"/>
    </w:rPr>
  </w:style>
  <w:style w:type="character" w:customStyle="1" w:styleId="fontstyle19">
    <w:name w:val="fontstyle19"/>
    <w:basedOn w:val="a0"/>
    <w:rsid w:val="00974256"/>
  </w:style>
  <w:style w:type="character" w:styleId="a8">
    <w:name w:val="Hyperlink"/>
    <w:basedOn w:val="a0"/>
    <w:uiPriority w:val="99"/>
    <w:unhideWhenUsed/>
    <w:rsid w:val="00A661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61A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zakikg.com/index.php/2/2-rastsvet-kazache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509-EACE-451D-9A5A-37179517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2016-10-15T11:18:00Z</dcterms:created>
  <dcterms:modified xsi:type="dcterms:W3CDTF">2016-10-16T09:40:00Z</dcterms:modified>
</cp:coreProperties>
</file>