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05" w:rsidRDefault="00CE0905" w:rsidP="00CE0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905" w:rsidRDefault="00CE0905" w:rsidP="00CE0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905" w:rsidRPr="00007984" w:rsidRDefault="00CE0905" w:rsidP="00CE0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CE0905" w:rsidRPr="00007984" w:rsidRDefault="00CE0905" w:rsidP="00CE0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математике  в 5-9  классах</w:t>
      </w:r>
    </w:p>
    <w:p w:rsidR="00CE0905" w:rsidRPr="00007984" w:rsidRDefault="00CE0905" w:rsidP="00CE0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905" w:rsidRPr="00007984" w:rsidRDefault="00CE0905" w:rsidP="00CE0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905" w:rsidRPr="00007984" w:rsidRDefault="00CE0905" w:rsidP="00CE0905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0905" w:rsidRDefault="00CE0905" w:rsidP="00CE0905">
      <w:pPr>
        <w:pStyle w:val="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0905" w:rsidRPr="00007984" w:rsidRDefault="00CE0905" w:rsidP="00CE0905">
      <w:pPr>
        <w:pStyle w:val="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79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Автор материала: </w:t>
      </w:r>
    </w:p>
    <w:p w:rsidR="00CE0905" w:rsidRPr="00007984" w:rsidRDefault="00CE0905" w:rsidP="00CE0905">
      <w:pPr>
        <w:pStyle w:val="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79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Гайсина ЗалифаШакуровна,</w:t>
      </w:r>
      <w:r w:rsidRPr="00007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0905" w:rsidRPr="00007984" w:rsidRDefault="00CE0905" w:rsidP="00CE0905">
      <w:pPr>
        <w:jc w:val="right"/>
        <w:rPr>
          <w:rFonts w:ascii="Times New Roman" w:hAnsi="Times New Roman" w:cs="Times New Roman"/>
          <w:sz w:val="28"/>
          <w:szCs w:val="28"/>
        </w:rPr>
      </w:pPr>
      <w:r w:rsidRPr="00007984">
        <w:rPr>
          <w:rFonts w:ascii="Times New Roman" w:hAnsi="Times New Roman" w:cs="Times New Roman"/>
          <w:sz w:val="28"/>
          <w:szCs w:val="28"/>
        </w:rPr>
        <w:t xml:space="preserve">учитель математики высшей квалификационной категории, </w:t>
      </w:r>
    </w:p>
    <w:p w:rsidR="00CE0905" w:rsidRPr="00007984" w:rsidRDefault="00CE0905" w:rsidP="00CE0905">
      <w:pPr>
        <w:jc w:val="right"/>
        <w:rPr>
          <w:rFonts w:ascii="Times New Roman" w:hAnsi="Times New Roman" w:cs="Times New Roman"/>
          <w:sz w:val="28"/>
          <w:szCs w:val="28"/>
        </w:rPr>
      </w:pPr>
      <w:r w:rsidRPr="00007984">
        <w:rPr>
          <w:rFonts w:ascii="Times New Roman" w:hAnsi="Times New Roman" w:cs="Times New Roman"/>
          <w:sz w:val="28"/>
          <w:szCs w:val="28"/>
        </w:rPr>
        <w:t xml:space="preserve">МОБУ СОШ с. Ишемгул, Зианчуринский район </w:t>
      </w:r>
    </w:p>
    <w:p w:rsidR="00CE0905" w:rsidRPr="00007984" w:rsidRDefault="00CE0905" w:rsidP="00CE0905">
      <w:pPr>
        <w:jc w:val="right"/>
        <w:rPr>
          <w:rFonts w:ascii="Times New Roman" w:hAnsi="Times New Roman" w:cs="Times New Roman"/>
          <w:sz w:val="28"/>
          <w:szCs w:val="28"/>
        </w:rPr>
      </w:pPr>
      <w:r w:rsidRPr="0000798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E0905" w:rsidRPr="00007984" w:rsidRDefault="00CE0905" w:rsidP="00CE0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905" w:rsidRPr="00007984" w:rsidRDefault="00CE0905" w:rsidP="00CE0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905" w:rsidRDefault="00CE0905" w:rsidP="00CE0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905" w:rsidRDefault="00CE0905" w:rsidP="00CE0905">
      <w:pPr>
        <w:jc w:val="center"/>
        <w:rPr>
          <w:rFonts w:ascii="Times New Roman" w:hAnsi="Times New Roman"/>
        </w:rPr>
      </w:pPr>
      <w:r w:rsidRPr="00007984">
        <w:rPr>
          <w:rFonts w:ascii="Times New Roman" w:hAnsi="Times New Roman" w:cs="Times New Roman"/>
          <w:b/>
          <w:sz w:val="28"/>
          <w:szCs w:val="28"/>
        </w:rPr>
        <w:t>с.Ишемгул, 2016 год</w:t>
      </w:r>
    </w:p>
    <w:p w:rsidR="00CE0905" w:rsidRPr="00007984" w:rsidRDefault="00CE0905" w:rsidP="00CE0905">
      <w:pPr>
        <w:pStyle w:val="a5"/>
        <w:jc w:val="center"/>
        <w:rPr>
          <w:rFonts w:ascii="Times New Roman" w:hAnsi="Times New Roman"/>
        </w:rPr>
      </w:pPr>
      <w:r w:rsidRPr="00007984">
        <w:rPr>
          <w:rFonts w:ascii="Times New Roman" w:hAnsi="Times New Roman"/>
        </w:rPr>
        <w:lastRenderedPageBreak/>
        <w:t>Муниципальное общеобразовательное бюджетное учреждение средняя общеобразовательная школа с.Ишемгул</w:t>
      </w:r>
    </w:p>
    <w:p w:rsidR="00CE0905" w:rsidRPr="00007984" w:rsidRDefault="00CE0905" w:rsidP="00CE0905">
      <w:pPr>
        <w:pStyle w:val="a5"/>
        <w:jc w:val="center"/>
        <w:rPr>
          <w:rFonts w:ascii="Times New Roman" w:hAnsi="Times New Roman"/>
        </w:rPr>
      </w:pPr>
      <w:r w:rsidRPr="00007984">
        <w:rPr>
          <w:rFonts w:ascii="Times New Roman" w:hAnsi="Times New Roman"/>
        </w:rPr>
        <w:t>муниципального района Зианчуринский район Республики Башкортостан</w:t>
      </w:r>
    </w:p>
    <w:p w:rsidR="00CE0905" w:rsidRPr="00007984" w:rsidRDefault="00CE0905" w:rsidP="00CE0905">
      <w:pPr>
        <w:pStyle w:val="a5"/>
        <w:jc w:val="right"/>
        <w:rPr>
          <w:rFonts w:ascii="Times New Roman" w:hAnsi="Times New Roman"/>
        </w:rPr>
      </w:pPr>
      <w:r w:rsidRPr="00007984">
        <w:rPr>
          <w:rFonts w:ascii="Times New Roman" w:hAnsi="Times New Roman"/>
        </w:rPr>
        <w:t xml:space="preserve">                                                         «Утверждаю»</w:t>
      </w:r>
    </w:p>
    <w:p w:rsidR="00CE0905" w:rsidRPr="00007984" w:rsidRDefault="00CE0905" w:rsidP="00CE0905">
      <w:pPr>
        <w:pStyle w:val="a5"/>
        <w:jc w:val="right"/>
        <w:rPr>
          <w:rFonts w:ascii="Times New Roman" w:hAnsi="Times New Roman"/>
        </w:rPr>
      </w:pPr>
      <w:r w:rsidRPr="00007984">
        <w:rPr>
          <w:rFonts w:ascii="Times New Roman" w:hAnsi="Times New Roman"/>
        </w:rPr>
        <w:t xml:space="preserve">Директор МОБУ СОШ с.Ишемгул  </w:t>
      </w:r>
    </w:p>
    <w:p w:rsidR="00CE0905" w:rsidRPr="00007984" w:rsidRDefault="00CE0905" w:rsidP="00CE0905">
      <w:pPr>
        <w:pStyle w:val="a5"/>
        <w:jc w:val="right"/>
        <w:rPr>
          <w:rFonts w:ascii="Times New Roman" w:hAnsi="Times New Roman"/>
        </w:rPr>
      </w:pPr>
      <w:r w:rsidRPr="00007984">
        <w:rPr>
          <w:rFonts w:ascii="Times New Roman" w:hAnsi="Times New Roman"/>
        </w:rPr>
        <w:t xml:space="preserve">МОБУ СОШ с.Ишемгул                                            </w:t>
      </w:r>
    </w:p>
    <w:p w:rsidR="00CE0905" w:rsidRPr="00007984" w:rsidRDefault="00CE0905" w:rsidP="00CE0905">
      <w:pPr>
        <w:pStyle w:val="a5"/>
        <w:jc w:val="right"/>
        <w:rPr>
          <w:rFonts w:ascii="Times New Roman" w:hAnsi="Times New Roman"/>
        </w:rPr>
      </w:pPr>
      <w:r w:rsidRPr="00007984">
        <w:rPr>
          <w:rFonts w:ascii="Times New Roman" w:hAnsi="Times New Roman"/>
        </w:rPr>
        <w:t>.                                      Приказ № ____  от      августа 2016г.</w:t>
      </w:r>
    </w:p>
    <w:p w:rsidR="00CE0905" w:rsidRPr="00007984" w:rsidRDefault="00CE0905" w:rsidP="00CE0905">
      <w:pPr>
        <w:pStyle w:val="a5"/>
        <w:jc w:val="right"/>
        <w:rPr>
          <w:rFonts w:ascii="Times New Roman" w:hAnsi="Times New Roman"/>
        </w:rPr>
      </w:pPr>
      <w:r w:rsidRPr="00007984">
        <w:rPr>
          <w:rFonts w:ascii="Times New Roman" w:hAnsi="Times New Roman"/>
        </w:rPr>
        <w:t>_____________/Тулибаев А.М./</w:t>
      </w:r>
    </w:p>
    <w:p w:rsidR="00CE0905" w:rsidRPr="00007984" w:rsidRDefault="00CE0905" w:rsidP="00CE0905">
      <w:pPr>
        <w:pStyle w:val="a5"/>
        <w:rPr>
          <w:rFonts w:ascii="Times New Roman" w:hAnsi="Times New Roman"/>
          <w:sz w:val="28"/>
          <w:szCs w:val="28"/>
        </w:rPr>
      </w:pPr>
      <w:r w:rsidRPr="000079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CE0905" w:rsidRPr="00007984" w:rsidRDefault="00CE0905" w:rsidP="00CE09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984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математике</w:t>
      </w:r>
    </w:p>
    <w:p w:rsidR="00CE0905" w:rsidRPr="00007984" w:rsidRDefault="00CE0905" w:rsidP="00CE09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905" w:rsidRPr="00007984" w:rsidRDefault="00CE0905" w:rsidP="00CE0905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07984">
        <w:rPr>
          <w:rFonts w:ascii="Times New Roman" w:hAnsi="Times New Roman" w:cs="Times New Roman"/>
          <w:sz w:val="28"/>
          <w:szCs w:val="28"/>
        </w:rPr>
        <w:t>Уровень общего образования (класс)</w:t>
      </w:r>
    </w:p>
    <w:p w:rsidR="00CE0905" w:rsidRPr="00007984" w:rsidRDefault="00CE0905" w:rsidP="00CE0905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79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основное общее образование – 5-9 </w:t>
      </w:r>
      <w:r w:rsidRPr="0000798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007984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</w:p>
    <w:p w:rsidR="00CE0905" w:rsidRPr="00007984" w:rsidRDefault="00CE0905" w:rsidP="00CE0905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7984">
        <w:rPr>
          <w:rFonts w:ascii="Times New Roman" w:hAnsi="Times New Roman" w:cs="Times New Roman"/>
          <w:sz w:val="28"/>
          <w:szCs w:val="28"/>
        </w:rPr>
        <w:t xml:space="preserve">Количество часов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104</w:t>
      </w:r>
      <w:r w:rsidRPr="00007984">
        <w:rPr>
          <w:rFonts w:ascii="Times New Roman" w:hAnsi="Times New Roman" w:cs="Times New Roman"/>
          <w:b/>
          <w:sz w:val="28"/>
          <w:szCs w:val="28"/>
          <w:u w:val="single"/>
        </w:rPr>
        <w:t xml:space="preserve">4 ч._ </w:t>
      </w:r>
    </w:p>
    <w:p w:rsidR="00CE0905" w:rsidRPr="00007984" w:rsidRDefault="00CE0905" w:rsidP="00CE0905">
      <w:pPr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7984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007984">
        <w:rPr>
          <w:rFonts w:ascii="Times New Roman" w:hAnsi="Times New Roman" w:cs="Times New Roman"/>
          <w:b/>
          <w:sz w:val="28"/>
          <w:szCs w:val="28"/>
          <w:u w:val="single"/>
        </w:rPr>
        <w:t>Гайсина Залифа Шакуровна</w:t>
      </w:r>
    </w:p>
    <w:p w:rsidR="00CE0905" w:rsidRPr="00007984" w:rsidRDefault="00CE0905" w:rsidP="00CE0905">
      <w:pPr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Рабочая программа</w:t>
      </w:r>
      <w:r w:rsidRPr="000079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составлена</w:t>
      </w:r>
      <w:r w:rsidRPr="00007984">
        <w:rPr>
          <w:rFonts w:ascii="Times New Roman" w:hAnsi="Times New Roman" w:cs="Times New Roman"/>
          <w:b/>
          <w:sz w:val="28"/>
          <w:szCs w:val="28"/>
          <w:u w:val="single"/>
        </w:rPr>
        <w:t xml:space="preserve">  на основе </w:t>
      </w:r>
    </w:p>
    <w:p w:rsidR="00CE0905" w:rsidRPr="00007984" w:rsidRDefault="00CE0905" w:rsidP="00CE090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798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примерной программы образовательной области «Математика» «Народное образование» №9 2005г, стандарта основного общего образования по математике «Вестник образования» № 12 2004г, требований к уровню математической подготовки учащихся, программы по математике  для общеобразовательных учреждений, автор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Ю.Н.Макарычев, Н.Г.Миндюк и др., </w:t>
      </w:r>
      <w:r w:rsidRPr="00007984">
        <w:rPr>
          <w:rFonts w:ascii="Times New Roman" w:hAnsi="Times New Roman" w:cs="Times New Roman"/>
          <w:b/>
          <w:sz w:val="28"/>
          <w:szCs w:val="28"/>
          <w:u w:val="single"/>
        </w:rPr>
        <w:t>издательство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Просвещение</w:t>
      </w:r>
      <w:r w:rsidRPr="00007984">
        <w:rPr>
          <w:rFonts w:ascii="Times New Roman" w:hAnsi="Times New Roman" w:cs="Times New Roman"/>
          <w:b/>
          <w:sz w:val="28"/>
          <w:szCs w:val="28"/>
          <w:u w:val="single"/>
        </w:rPr>
        <w:t xml:space="preserve">», Москва 2014г.и Л.С.Атанасян, В.Ф.Бутузов и др.,  изд. «Просвещение», Москва 2014 г. </w:t>
      </w:r>
    </w:p>
    <w:p w:rsidR="00D523FD" w:rsidRPr="007B5750" w:rsidRDefault="00D523FD" w:rsidP="007B5750">
      <w:pPr>
        <w:spacing w:before="100" w:beforeAutospacing="1" w:after="0" w:line="102" w:lineRule="atLeast"/>
        <w:jc w:val="center"/>
        <w:rPr>
          <w:lang w:eastAsia="ru-RU"/>
        </w:rPr>
      </w:pPr>
      <w:r w:rsidRPr="007B57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D523FD" w:rsidRPr="007B5750" w:rsidRDefault="00D523FD" w:rsidP="004C43A9">
      <w:pPr>
        <w:spacing w:before="100" w:beforeAutospacing="1" w:after="0" w:line="102" w:lineRule="atLeast"/>
        <w:jc w:val="both"/>
        <w:rPr>
          <w:lang w:eastAsia="ru-RU"/>
        </w:rPr>
      </w:pPr>
      <w:r w:rsidRPr="007B5750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по  математике для </w:t>
      </w:r>
      <w:r w:rsidRPr="007B57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5-9</w:t>
      </w:r>
      <w:r w:rsidRPr="007B5750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 составлена в соответствии с правовыми и нормативными документами:</w:t>
      </w:r>
    </w:p>
    <w:p w:rsidR="00652ED7" w:rsidRDefault="008E208D" w:rsidP="00652ED7">
      <w:pPr>
        <w:tabs>
          <w:tab w:val="left" w:pos="0"/>
          <w:tab w:val="left" w:pos="708"/>
          <w:tab w:val="left" w:pos="993"/>
        </w:tabs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52ED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1.Федеральный Закон «Об образовании в Российской Федерации» (от 29.12. 2012 г. № 273-ФЗ);</w:t>
      </w:r>
    </w:p>
    <w:p w:rsidR="008E208D" w:rsidRDefault="00652ED7" w:rsidP="00652ED7">
      <w:pPr>
        <w:tabs>
          <w:tab w:val="left" w:pos="0"/>
          <w:tab w:val="left" w:pos="708"/>
          <w:tab w:val="left" w:pos="993"/>
        </w:tabs>
        <w:jc w:val="both"/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        </w:t>
      </w:r>
      <w:r w:rsidR="008E208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2.Федеральный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8E208D" w:rsidRDefault="008E208D" w:rsidP="008E208D">
      <w:pPr>
        <w:pStyle w:val="12"/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 xml:space="preserve">3. Закон Республики Башкортостан </w:t>
      </w:r>
      <w:bookmarkStart w:id="0" w:name="page-title"/>
      <w:bookmarkEnd w:id="0"/>
      <w:r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от 1 июля 2013 г. №  696-з «Об образовании в Республике Башкортостан».</w:t>
      </w:r>
    </w:p>
    <w:p w:rsidR="008E208D" w:rsidRDefault="008E208D" w:rsidP="008E208D">
      <w:pPr>
        <w:pStyle w:val="12"/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     </w:t>
      </w:r>
      <w:r w:rsidR="00652ED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4.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  образования»;</w:t>
      </w:r>
    </w:p>
    <w:p w:rsidR="008E208D" w:rsidRDefault="008E208D" w:rsidP="008E208D">
      <w:pPr>
        <w:pStyle w:val="12"/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ab/>
        <w:t>5. 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»;</w:t>
      </w:r>
    </w:p>
    <w:p w:rsidR="008E208D" w:rsidRDefault="008E208D" w:rsidP="008E208D">
      <w:pPr>
        <w:pStyle w:val="12"/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ab/>
        <w:t>6. 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E208D" w:rsidRDefault="008E208D" w:rsidP="008E208D">
      <w:pPr>
        <w:pStyle w:val="12"/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600"/>
        </w:tabs>
        <w:suppressAutoHyphens w:val="0"/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ab/>
        <w:t>7. 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8E208D" w:rsidRDefault="008E208D" w:rsidP="008E208D">
      <w:pPr>
        <w:pStyle w:val="12"/>
        <w:numPr>
          <w:ilvl w:val="1"/>
          <w:numId w:val="31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Примерная программа по математике: Программы основного общего образования Геометрия. 7-9 классы. Со</w:t>
      </w:r>
      <w:r w:rsidR="00652ED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стави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тель Бурмистров</w:t>
      </w:r>
      <w:r w:rsidR="00652ED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 Т.А.–М.: Просвещение, 2010 г.</w:t>
      </w:r>
      <w:r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;</w:t>
      </w:r>
      <w:r w:rsidR="00652ED7"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Программа.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Алгебра. 7-9 классы. Составитель: Бурмистрова Т.А. – М.:   Просвещение, 2010г.</w:t>
      </w:r>
    </w:p>
    <w:p w:rsidR="008E208D" w:rsidRDefault="008E208D" w:rsidP="008E208D">
      <w:pPr>
        <w:pStyle w:val="12"/>
        <w:numPr>
          <w:ilvl w:val="1"/>
          <w:numId w:val="31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Письмо  Минобрнауки России № 08-1786 от 28.10.2015 «О рабочих программах учебных предметов».</w:t>
      </w:r>
    </w:p>
    <w:p w:rsidR="008E208D" w:rsidRDefault="008E208D" w:rsidP="008E208D">
      <w:pPr>
        <w:pStyle w:val="12"/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ind w:left="0"/>
        <w:jc w:val="both"/>
        <w:rPr>
          <w:rFonts w:ascii="Times New Roman" w:eastAsia="MS Mincho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10.</w:t>
      </w:r>
      <w:r w:rsidR="007A351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Учебный план МОБУ СОШ с.Ишемгул;</w:t>
      </w:r>
    </w:p>
    <w:p w:rsidR="00D523FD" w:rsidRPr="0007750B" w:rsidRDefault="008E208D" w:rsidP="003F6953">
      <w:pPr>
        <w:pStyle w:val="12"/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MS Mincho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11.</w:t>
      </w:r>
      <w:r w:rsidR="007A3512">
        <w:rPr>
          <w:rFonts w:ascii="Times New Roman" w:eastAsia="MS Mincho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MS Mincho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Положение о рабочей программе учителя, утвержденное приказом МОБУ СОШ </w:t>
      </w:r>
      <w:r w:rsidR="003F6953">
        <w:rPr>
          <w:rFonts w:ascii="Times New Roman" w:eastAsia="MS Mincho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с.Ишемгул №82 от 26.06.2016 г.</w:t>
      </w:r>
    </w:p>
    <w:p w:rsidR="003F6953" w:rsidRPr="00056384" w:rsidRDefault="003F6953" w:rsidP="006C3AAA">
      <w:pPr>
        <w:pStyle w:val="12"/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Цели:</w:t>
      </w:r>
    </w:p>
    <w:p w:rsidR="003F6953" w:rsidRDefault="003F6953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u w:val="single"/>
        </w:rPr>
        <w:t>1) в направлении личностного развития</w:t>
      </w:r>
    </w:p>
    <w:p w:rsidR="003F6953" w:rsidRDefault="003F6953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3F6953" w:rsidRDefault="003F6953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3F6953" w:rsidRDefault="003F6953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3F6953" w:rsidRDefault="003F6953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</w:rPr>
        <w:t>формирование качеств мышления, необходимых для адаптации в современном информационном обществе;</w:t>
      </w:r>
    </w:p>
    <w:p w:rsidR="003F6953" w:rsidRDefault="003F6953" w:rsidP="006C3A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</w:rPr>
        <w:t>развитие интереса к математическому творчеству и математических способностей;</w:t>
      </w:r>
    </w:p>
    <w:p w:rsidR="003F6953" w:rsidRDefault="003F6953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2) в метапредметном направлении</w:t>
      </w:r>
    </w:p>
    <w:p w:rsidR="003F6953" w:rsidRDefault="003F6953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3F6953" w:rsidRDefault="003F6953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3F6953" w:rsidRDefault="003F6953" w:rsidP="006C3A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3F6953" w:rsidRDefault="003F6953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3) в предметном направлении</w:t>
      </w:r>
    </w:p>
    <w:p w:rsidR="003F6953" w:rsidRDefault="003F6953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3F6953" w:rsidRDefault="003F6953" w:rsidP="006C3AAA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3F6953" w:rsidRDefault="003F6953" w:rsidP="006C3AAA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3F6953" w:rsidRDefault="005521F8" w:rsidP="006C3AAA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</w:t>
      </w:r>
      <w:r w:rsidR="003F69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Задачи:</w:t>
      </w:r>
    </w:p>
    <w:p w:rsidR="003F6953" w:rsidRDefault="003F6953" w:rsidP="006C3AAA">
      <w:pPr>
        <w:numPr>
          <w:ilvl w:val="0"/>
          <w:numId w:val="32"/>
        </w:numPr>
        <w:spacing w:after="0" w:line="240" w:lineRule="auto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систематизация сведений о числах; изучение новых видов числовых выражений и формул; </w:t>
      </w:r>
    </w:p>
    <w:p w:rsidR="003F6953" w:rsidRDefault="003F6953" w:rsidP="006C3AAA">
      <w:pPr>
        <w:numPr>
          <w:ilvl w:val="0"/>
          <w:numId w:val="32"/>
        </w:numPr>
        <w:spacing w:after="0" w:line="240" w:lineRule="auto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практических навыков и вычислительной культуры; приобретение прак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тических навыков, необходимых для повседневной жизни; </w:t>
      </w:r>
    </w:p>
    <w:p w:rsidR="003F6953" w:rsidRDefault="003F6953" w:rsidP="006C3AAA">
      <w:pPr>
        <w:numPr>
          <w:ilvl w:val="0"/>
          <w:numId w:val="32"/>
        </w:numPr>
        <w:spacing w:after="0" w:line="240" w:lineRule="auto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математического аппа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рата для решения задач из математики, смежных предметов, окружающей реальности; </w:t>
      </w:r>
    </w:p>
    <w:p w:rsidR="003F6953" w:rsidRDefault="003F6953" w:rsidP="006C3AAA">
      <w:pPr>
        <w:numPr>
          <w:ilvl w:val="0"/>
          <w:numId w:val="32"/>
        </w:numPr>
        <w:spacing w:after="0" w:line="240" w:lineRule="auto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алгоритмического мышле</w:t>
      </w:r>
      <w:r>
        <w:rPr>
          <w:rFonts w:ascii="Times New Roman" w:hAnsi="Times New Roman" w:cs="Times New Roman"/>
          <w:sz w:val="28"/>
          <w:szCs w:val="28"/>
        </w:rPr>
        <w:softHyphen/>
        <w:t>ния, необходимого, в частности, для освоения курса информати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ки; овладение навыками дедуктивных рассуждений;     </w:t>
      </w:r>
    </w:p>
    <w:p w:rsidR="003F6953" w:rsidRDefault="003F6953" w:rsidP="006C3AAA">
      <w:pPr>
        <w:numPr>
          <w:ilvl w:val="0"/>
          <w:numId w:val="32"/>
        </w:numPr>
        <w:spacing w:after="0" w:line="240" w:lineRule="auto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воображения, способностей к математическому творче</w:t>
      </w:r>
      <w:r>
        <w:rPr>
          <w:rFonts w:ascii="Times New Roman" w:hAnsi="Times New Roman" w:cs="Times New Roman"/>
          <w:sz w:val="28"/>
          <w:szCs w:val="28"/>
        </w:rPr>
        <w:softHyphen/>
        <w:t>ству;</w:t>
      </w:r>
    </w:p>
    <w:p w:rsidR="003F6953" w:rsidRDefault="003F6953" w:rsidP="006C3AAA">
      <w:pPr>
        <w:numPr>
          <w:ilvl w:val="0"/>
          <w:numId w:val="32"/>
        </w:numPr>
        <w:spacing w:after="0" w:line="240" w:lineRule="auto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задачей изучения алгебры является получе</w:t>
      </w:r>
      <w:r>
        <w:rPr>
          <w:rFonts w:ascii="Times New Roman" w:hAnsi="Times New Roman" w:cs="Times New Roman"/>
          <w:sz w:val="28"/>
          <w:szCs w:val="28"/>
        </w:rPr>
        <w:softHyphen/>
        <w:t>ние школьниками конкретных знаний о функциях как важней</w:t>
      </w:r>
      <w:r>
        <w:rPr>
          <w:rFonts w:ascii="Times New Roman" w:hAnsi="Times New Roman" w:cs="Times New Roman"/>
          <w:sz w:val="28"/>
          <w:szCs w:val="28"/>
        </w:rPr>
        <w:softHyphen/>
        <w:t>шей математической модели для описания и исследования разнообразных процессов (равномерных, равноускоренных, экс</w:t>
      </w:r>
      <w:r>
        <w:rPr>
          <w:rFonts w:ascii="Times New Roman" w:hAnsi="Times New Roman" w:cs="Times New Roman"/>
          <w:sz w:val="28"/>
          <w:szCs w:val="28"/>
        </w:rPr>
        <w:softHyphen/>
        <w:t>поненциальных, периодических и др.), для формирования у уча</w:t>
      </w:r>
      <w:r>
        <w:rPr>
          <w:rFonts w:ascii="Times New Roman" w:hAnsi="Times New Roman" w:cs="Times New Roman"/>
          <w:sz w:val="28"/>
          <w:szCs w:val="28"/>
        </w:rPr>
        <w:softHyphen/>
        <w:t>щихся представлений о роли математики в развитии цивилиза</w:t>
      </w:r>
      <w:r>
        <w:rPr>
          <w:rFonts w:ascii="Times New Roman" w:hAnsi="Times New Roman" w:cs="Times New Roman"/>
          <w:sz w:val="28"/>
          <w:szCs w:val="28"/>
        </w:rPr>
        <w:softHyphen/>
        <w:t>ции и культуры;</w:t>
      </w:r>
    </w:p>
    <w:p w:rsidR="003F6953" w:rsidRPr="00B579EF" w:rsidRDefault="003F6953" w:rsidP="006C3AAA">
      <w:pPr>
        <w:numPr>
          <w:ilvl w:val="0"/>
          <w:numId w:val="32"/>
        </w:numPr>
        <w:spacing w:after="0" w:line="240" w:lineRule="auto"/>
        <w:ind w:right="-102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— умений вос</w:t>
      </w:r>
      <w:r>
        <w:rPr>
          <w:rFonts w:ascii="Times New Roman" w:hAnsi="Times New Roman" w:cs="Times New Roman"/>
          <w:sz w:val="28"/>
          <w:szCs w:val="28"/>
        </w:rPr>
        <w:softHyphen/>
        <w:t>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</w:t>
      </w:r>
      <w:r>
        <w:rPr>
          <w:rFonts w:ascii="Times New Roman" w:hAnsi="Times New Roman" w:cs="Times New Roman"/>
          <w:sz w:val="28"/>
          <w:szCs w:val="28"/>
        </w:rPr>
        <w:softHyphen/>
        <w:t>ные расчеты в простейших прикладных задачах.</w:t>
      </w:r>
    </w:p>
    <w:p w:rsidR="003F6953" w:rsidRDefault="003F6953" w:rsidP="006C3AAA">
      <w:pPr>
        <w:spacing w:after="0" w:line="240" w:lineRule="auto"/>
        <w:ind w:left="1146" w:right="-102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</w:p>
    <w:p w:rsidR="00652ED7" w:rsidRDefault="00652ED7" w:rsidP="006C3AAA">
      <w:pPr>
        <w:tabs>
          <w:tab w:val="left" w:pos="0"/>
          <w:tab w:val="left" w:pos="70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</w:p>
    <w:p w:rsidR="00652ED7" w:rsidRDefault="00652ED7" w:rsidP="006C3AAA">
      <w:pPr>
        <w:tabs>
          <w:tab w:val="left" w:pos="0"/>
          <w:tab w:val="left" w:pos="70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</w:p>
    <w:p w:rsidR="003F6953" w:rsidRDefault="003F6953" w:rsidP="006C3AAA">
      <w:pPr>
        <w:tabs>
          <w:tab w:val="left" w:pos="0"/>
          <w:tab w:val="left" w:pos="70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Учебный  план МОБУ СОШ с.Ишемгул </w:t>
      </w:r>
      <w:r>
        <w:rPr>
          <w:rFonts w:ascii="Times New Roman" w:hAnsi="Times New Roman" w:cs="Times New Roman"/>
          <w:sz w:val="28"/>
          <w:lang w:eastAsia="ru-RU"/>
        </w:rPr>
        <w:t>на изучение курса «Математика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отводит:</w:t>
      </w:r>
    </w:p>
    <w:p w:rsidR="003F6953" w:rsidRDefault="003F6953" w:rsidP="006C3AAA">
      <w:pPr>
        <w:spacing w:after="0" w:line="240" w:lineRule="auto"/>
        <w:jc w:val="both"/>
        <w:rPr>
          <w:lang w:eastAsia="ru-RU"/>
        </w:rPr>
      </w:pPr>
      <w:r w:rsidRPr="00001506">
        <w:rPr>
          <w:rFonts w:ascii="Times New Roman" w:hAnsi="Times New Roman" w:cs="Times New Roman"/>
          <w:sz w:val="28"/>
          <w:szCs w:val="28"/>
          <w:lang w:eastAsia="ru-RU"/>
        </w:rPr>
        <w:t xml:space="preserve">210 часов для изучения в 5 классе из расчёта  6 часов в неделю; </w:t>
      </w:r>
    </w:p>
    <w:p w:rsidR="003F6953" w:rsidRDefault="003F6953" w:rsidP="006C3AAA">
      <w:pPr>
        <w:spacing w:after="0" w:line="240" w:lineRule="auto"/>
        <w:jc w:val="both"/>
        <w:rPr>
          <w:lang w:eastAsia="ru-RU"/>
        </w:rPr>
      </w:pPr>
      <w:r w:rsidRPr="00001506">
        <w:rPr>
          <w:rFonts w:ascii="Times New Roman" w:hAnsi="Times New Roman" w:cs="Times New Roman"/>
          <w:sz w:val="28"/>
          <w:szCs w:val="28"/>
          <w:lang w:eastAsia="ru-RU"/>
        </w:rPr>
        <w:t>210 часов для изучения в 6 классе из расчёта  6 часов в неделю;</w:t>
      </w:r>
    </w:p>
    <w:p w:rsidR="003F6953" w:rsidRPr="00001506" w:rsidRDefault="003F6953" w:rsidP="006C3AAA">
      <w:pPr>
        <w:spacing w:after="0" w:line="240" w:lineRule="auto"/>
        <w:jc w:val="both"/>
        <w:rPr>
          <w:lang w:eastAsia="ru-RU"/>
        </w:rPr>
      </w:pPr>
      <w:r w:rsidRPr="00001506">
        <w:rPr>
          <w:rFonts w:ascii="Times New Roman" w:hAnsi="Times New Roman" w:cs="Times New Roman"/>
          <w:sz w:val="28"/>
          <w:szCs w:val="28"/>
          <w:lang w:eastAsia="ru-RU"/>
        </w:rPr>
        <w:t>210 часов для изучения в 7 классе из расчёта  6 часов в неделю (4 часа алгебра, 2 часа геометрия);</w:t>
      </w:r>
    </w:p>
    <w:p w:rsidR="003F6953" w:rsidRPr="00001506" w:rsidRDefault="003F6953" w:rsidP="006C3AAA">
      <w:pPr>
        <w:spacing w:after="0" w:line="240" w:lineRule="auto"/>
        <w:jc w:val="both"/>
        <w:rPr>
          <w:lang w:eastAsia="ru-RU"/>
        </w:rPr>
      </w:pPr>
      <w:r w:rsidRPr="00001506">
        <w:rPr>
          <w:rFonts w:ascii="Times New Roman" w:hAnsi="Times New Roman" w:cs="Times New Roman"/>
          <w:sz w:val="28"/>
          <w:szCs w:val="28"/>
          <w:lang w:eastAsia="ru-RU"/>
        </w:rPr>
        <w:t>210 часов для и</w:t>
      </w:r>
      <w:r>
        <w:rPr>
          <w:rFonts w:ascii="Times New Roman" w:hAnsi="Times New Roman" w:cs="Times New Roman"/>
          <w:sz w:val="28"/>
          <w:szCs w:val="28"/>
          <w:lang w:eastAsia="ru-RU"/>
        </w:rPr>
        <w:t>зучения в 8 классе из расчёта  6 часов в неделю (4</w:t>
      </w:r>
      <w:r w:rsidRPr="00001506">
        <w:rPr>
          <w:rFonts w:ascii="Times New Roman" w:hAnsi="Times New Roman" w:cs="Times New Roman"/>
          <w:sz w:val="28"/>
          <w:szCs w:val="28"/>
          <w:lang w:eastAsia="ru-RU"/>
        </w:rPr>
        <w:t xml:space="preserve"> часа алгебра, 2 часа геометрия);</w:t>
      </w:r>
    </w:p>
    <w:p w:rsidR="003F6953" w:rsidRDefault="003F6953" w:rsidP="006C3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204 часа</w:t>
      </w:r>
      <w:r w:rsidRPr="00001506">
        <w:rPr>
          <w:rFonts w:ascii="Times New Roman" w:hAnsi="Times New Roman" w:cs="Times New Roman"/>
          <w:sz w:val="28"/>
          <w:szCs w:val="28"/>
          <w:lang w:eastAsia="ru-RU"/>
        </w:rPr>
        <w:t xml:space="preserve"> для изучения в 9 классе из расчёта  6 часов в неделю (4 часа алгебра, 2 часа геометрия);</w:t>
      </w:r>
    </w:p>
    <w:p w:rsidR="003F6953" w:rsidRDefault="003F6953" w:rsidP="006C3AAA">
      <w:pPr>
        <w:spacing w:after="0" w:line="240" w:lineRule="auto"/>
        <w:jc w:val="both"/>
        <w:rPr>
          <w:lang w:eastAsia="ru-RU"/>
        </w:rPr>
      </w:pPr>
    </w:p>
    <w:p w:rsidR="003F6953" w:rsidRDefault="003F6953" w:rsidP="006C3AAA">
      <w:pPr>
        <w:tabs>
          <w:tab w:val="left" w:pos="0"/>
          <w:tab w:val="left" w:pos="70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Всего: 1044 часа.</w:t>
      </w:r>
    </w:p>
    <w:p w:rsidR="003F6953" w:rsidRDefault="003F6953" w:rsidP="006C3AAA">
      <w:pPr>
        <w:tabs>
          <w:tab w:val="left" w:pos="0"/>
          <w:tab w:val="left" w:pos="70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В соответствии с этим реализуется     </w:t>
      </w:r>
      <w:r w:rsidR="00652ED7"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t>изучение  курса «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t>Математика»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в 5-9 классах  в объеме 1044 часов.</w:t>
      </w:r>
    </w:p>
    <w:p w:rsidR="003F6953" w:rsidRDefault="003F6953" w:rsidP="006C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3FD" w:rsidRPr="005521F8" w:rsidRDefault="00D523FD" w:rsidP="006C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1F8">
        <w:rPr>
          <w:rFonts w:ascii="Times New Roman" w:hAnsi="Times New Roman" w:cs="Times New Roman"/>
          <w:b/>
          <w:bCs/>
          <w:sz w:val="28"/>
          <w:szCs w:val="28"/>
        </w:rPr>
        <w:t>Для реализации обучения математике по данной программе используется комплект:</w:t>
      </w:r>
    </w:p>
    <w:p w:rsidR="00D523FD" w:rsidRPr="005521F8" w:rsidRDefault="00D523FD" w:rsidP="006C3AAA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Математика. 5 класс: учебник для общеобразовательных учреждений / Н. Я. Виленкин, В. И. Жохов, А. С. Чесноков, С. И. Шварцбурд. — М., 2015.</w:t>
      </w:r>
    </w:p>
    <w:p w:rsidR="00D523FD" w:rsidRPr="005521F8" w:rsidRDefault="00D523FD" w:rsidP="006C3AAA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Математика. 6 класс: учебник для общеобразовательных учреждений / Н. Я. Виленкин, В. И. Жохов, А. С. Чесноков, С. И. Шварцбурд. — М., 2015.</w:t>
      </w:r>
    </w:p>
    <w:p w:rsidR="00D523FD" w:rsidRPr="005521F8" w:rsidRDefault="00D523FD" w:rsidP="006C3AAA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lastRenderedPageBreak/>
        <w:t>Алгебра. 7 класс: учебник для общеобразовательных учреждений / [Ю.Н. Макарычев, Н.Г. Миндюк, К.И. Нешков, С.Б. Суворова]; под ред. С.А. Теляковского. – М.: Просвещение, 2015.</w:t>
      </w:r>
    </w:p>
    <w:p w:rsidR="00D523FD" w:rsidRPr="005521F8" w:rsidRDefault="00D523FD" w:rsidP="006C3AAA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Алгебра. 8 класс: учебник для общеобразовательных организаций с приложением на электронном носителе / [Ю.Н. Макарычев, Н.Г. Миндюк, К.И. Нешков, С.Б. Суворова]; под ред. С.А. Теляковского. – М.: Просвещение, 2015.</w:t>
      </w:r>
    </w:p>
    <w:p w:rsidR="00D523FD" w:rsidRPr="005521F8" w:rsidRDefault="00D523FD" w:rsidP="006C3AA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Алгебра. 9 класс: учеб. для общеобразовательных организаций / [Ю.Н. Макарычев, Н.Г. Миндюк, К.И. Нешков, С.Б. Суворова]; под ред. С.А. Теляковского. – М.: Просвещение, 2014.</w:t>
      </w:r>
    </w:p>
    <w:p w:rsidR="00D523FD" w:rsidRPr="005521F8" w:rsidRDefault="00D523FD" w:rsidP="006C3AAA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Геометрия. 7 – 9 классы: учеб. для общеобразовательных организаций / [Л.С. Атанасян, В.Ф. Бутузов, С.Б. Кадомцев и др.]. – М.: Просвещение, 2015.</w:t>
      </w:r>
    </w:p>
    <w:p w:rsidR="00D523FD" w:rsidRPr="005521F8" w:rsidRDefault="00D523FD" w:rsidP="006C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3FD" w:rsidRPr="005521F8" w:rsidRDefault="00D523FD" w:rsidP="006C3AA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21F8">
        <w:rPr>
          <w:rFonts w:ascii="Times New Roman" w:hAnsi="Times New Roman" w:cs="Times New Roman"/>
          <w:b/>
          <w:sz w:val="28"/>
          <w:szCs w:val="28"/>
        </w:rPr>
        <w:t>Пособия для учителя</w:t>
      </w:r>
      <w:r w:rsidRPr="005521F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523FD" w:rsidRPr="005521F8" w:rsidRDefault="00D523FD" w:rsidP="006C3AAA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Примерные программы по учебным предметам. Математика. 5-9 классы: проект. – 3-е изд. -  М.: Просвещение.</w:t>
      </w:r>
    </w:p>
    <w:p w:rsidR="00D523FD" w:rsidRPr="005521F8" w:rsidRDefault="00D523FD" w:rsidP="006C3AAA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Авторская программа «Программа. Планирование учебного материала. Математика 5–6 классы». Автор-составитель В.И.Жохов; издательство «Мнемозина».</w:t>
      </w:r>
    </w:p>
    <w:p w:rsidR="00D523FD" w:rsidRPr="005521F8" w:rsidRDefault="00D523FD" w:rsidP="006C3AAA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Математика. Сборник рабочих программ. 5—6 классы: пособие для учителей общеобразоват. организаций / [сост. Т. А. Бурмистрова]. — 3-е изд. — М.: Просвещение.</w:t>
      </w:r>
    </w:p>
    <w:p w:rsidR="00D523FD" w:rsidRPr="005521F8" w:rsidRDefault="00D523FD" w:rsidP="006C3AAA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Алгебра. Рабочие программы. Предметная линия учебников Ю.Н. Макарычева и других. 7 – 9 классы: пособие для общеобразоват. организаций / Н.Г. Миндюе. – 2-е изд.,дораб. – М.: Просвещение.</w:t>
      </w:r>
    </w:p>
    <w:p w:rsidR="00D523FD" w:rsidRPr="005521F8" w:rsidRDefault="00D523FD" w:rsidP="006C3AAA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 xml:space="preserve">Алгебра. Сборник рабочих программ. 7—9 классы: пособие для учителей общеобразоват. организаций / [составитель Т. А. Бурмистрова]. — 2-е изд., доп. — М.: Просвещение, 2014. </w:t>
      </w:r>
    </w:p>
    <w:p w:rsidR="00D523FD" w:rsidRPr="005521F8" w:rsidRDefault="00D523FD" w:rsidP="006C3AAA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Геометрия. Сборник рабочих программ. 7—9 классы:пособие для учителей общеобразов. организаций / [сост.Т. А. Бурмистрова]. — 2-е изд., дораб. — М.: Просвещение, 2014</w:t>
      </w:r>
    </w:p>
    <w:p w:rsidR="00D523FD" w:rsidRPr="005521F8" w:rsidRDefault="00D523FD" w:rsidP="006C3AAA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Жохов Б. И. Преподавание математики в 5—6 классах: методическое пособие. — М., 2015.</w:t>
      </w:r>
    </w:p>
    <w:p w:rsidR="00D523FD" w:rsidRPr="005521F8" w:rsidRDefault="00D523FD" w:rsidP="006C3AAA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Жохов В. И. Математика. 5 класс. Контрольные работы для учащихся общеобразовательных учреждений / В. И. Жохов, Л. Б. Крайнева. — М., 2015.</w:t>
      </w:r>
    </w:p>
    <w:p w:rsidR="00D523FD" w:rsidRPr="005521F8" w:rsidRDefault="00D523FD" w:rsidP="006C3AAA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Жохов В. И. Математика. 6 класс. Контрольные работы для учащихся общеобразовательных учреждений / В. И. Жохов, Л. Б. Крайнева. — М., 2015.</w:t>
      </w:r>
    </w:p>
    <w:p w:rsidR="00D523FD" w:rsidRPr="005521F8" w:rsidRDefault="00D523FD" w:rsidP="006C3AAA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lastRenderedPageBreak/>
        <w:t>Алгебра. Дидактические материалы. 7 класс / Л.И. Звавич, Л.В. Кузнецова, С.Б. Суворова. – М.: Просвещение, 2016.</w:t>
      </w:r>
    </w:p>
    <w:p w:rsidR="00D523FD" w:rsidRPr="005521F8" w:rsidRDefault="00D523FD" w:rsidP="006C3AAA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Алгебра. Дидактические материалы. 8 класс / В.И. Жохов, Ю.Н. Макарычев, Н.Г.Миндюк. – М.: Просвещение, 2015.</w:t>
      </w:r>
    </w:p>
    <w:p w:rsidR="00D523FD" w:rsidRPr="005521F8" w:rsidRDefault="00D523FD" w:rsidP="006C3AAA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Алгебра. Дидактические материалы. 9 класс / Ю.Н. Макарычев, Н.Г. Миндюк, Л.Б. Крайнева. – М.: Просвещение, 2015.</w:t>
      </w:r>
    </w:p>
    <w:p w:rsidR="00D523FD" w:rsidRPr="005521F8" w:rsidRDefault="00D523FD" w:rsidP="006C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1F8">
        <w:rPr>
          <w:rFonts w:ascii="Times New Roman" w:hAnsi="Times New Roman" w:cs="Times New Roman"/>
          <w:b/>
          <w:sz w:val="28"/>
          <w:szCs w:val="28"/>
        </w:rPr>
        <w:t>Печатные пособия</w:t>
      </w:r>
    </w:p>
    <w:p w:rsidR="00D523FD" w:rsidRPr="005521F8" w:rsidRDefault="00D523FD" w:rsidP="006C3AAA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Таблицы по математике для 5 — 9 классов</w:t>
      </w:r>
    </w:p>
    <w:p w:rsidR="00D523FD" w:rsidRPr="005521F8" w:rsidRDefault="00D523FD" w:rsidP="006C3AAA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Портреты выдающихся деятелей математики</w:t>
      </w:r>
    </w:p>
    <w:p w:rsidR="001D19E8" w:rsidRDefault="001D19E8" w:rsidP="006C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23FD" w:rsidRPr="005521F8" w:rsidRDefault="00D523FD" w:rsidP="001D1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b/>
          <w:sz w:val="28"/>
          <w:szCs w:val="28"/>
        </w:rPr>
        <w:t>Информационные средства</w:t>
      </w:r>
    </w:p>
    <w:p w:rsidR="00D523FD" w:rsidRPr="005521F8" w:rsidRDefault="00D523FD" w:rsidP="006C3AAA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Мультимедийные обучающие программы по основным разделам курса математики</w:t>
      </w:r>
    </w:p>
    <w:p w:rsidR="00D523FD" w:rsidRPr="005521F8" w:rsidRDefault="006A0B10" w:rsidP="006C3AAA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523FD" w:rsidRPr="005521F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Макарычев 8 CD</w:t>
        </w:r>
      </w:hyperlink>
    </w:p>
    <w:p w:rsidR="00D523FD" w:rsidRPr="005521F8" w:rsidRDefault="006A0B10" w:rsidP="006C3AAA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523FD" w:rsidRPr="005521F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Макарычев 7 CD</w:t>
        </w:r>
      </w:hyperlink>
    </w:p>
    <w:p w:rsidR="00D523FD" w:rsidRPr="005521F8" w:rsidRDefault="006A0B10" w:rsidP="006C3AAA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D523FD" w:rsidRPr="005521F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Презентации по геометрии</w:t>
        </w:r>
      </w:hyperlink>
    </w:p>
    <w:p w:rsidR="00CD1ED4" w:rsidRPr="005521F8" w:rsidRDefault="00CD1ED4" w:rsidP="006C3AAA">
      <w:pPr>
        <w:autoSpaceDE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Электронные образовательные ресурсы:</w:t>
      </w:r>
    </w:p>
    <w:p w:rsidR="00CD1ED4" w:rsidRPr="005521F8" w:rsidRDefault="00CD1ED4" w:rsidP="006C3AA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Единая коллекция Цифровых образовательных ресурсов </w:t>
      </w:r>
      <w:hyperlink r:id="rId11" w:history="1">
        <w:r w:rsidRPr="005521F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http://school-collection.edu.ru/</w:t>
        </w:r>
      </w:hyperlink>
    </w:p>
    <w:p w:rsidR="00CD1ED4" w:rsidRPr="005521F8" w:rsidRDefault="00CD1ED4" w:rsidP="006C3AA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Единое окно к информационным ресурсам </w:t>
      </w:r>
      <w:hyperlink r:id="rId12" w:history="1">
        <w:r w:rsidRPr="005521F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http://window.edu.ru/</w:t>
        </w:r>
      </w:hyperlink>
    </w:p>
    <w:p w:rsidR="00CD1ED4" w:rsidRPr="005521F8" w:rsidRDefault="00CD1ED4" w:rsidP="006C3AA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Российское образование </w:t>
      </w:r>
      <w:hyperlink r:id="rId13" w:history="1">
        <w:r w:rsidRPr="005521F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http://www.edu.ru/</w:t>
        </w:r>
      </w:hyperlink>
      <w:r w:rsidRPr="00552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CD1ED4" w:rsidRPr="005521F8" w:rsidRDefault="00CD1ED4" w:rsidP="006C3AA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Федеральный цент российского образования </w:t>
      </w:r>
      <w:hyperlink r:id="rId14" w:history="1">
        <w:r w:rsidRPr="005521F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http://fcior.edu.ru/</w:t>
        </w:r>
      </w:hyperlink>
    </w:p>
    <w:p w:rsidR="00CD1ED4" w:rsidRPr="005521F8" w:rsidRDefault="00CD1ED4" w:rsidP="006C3AA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1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Электронные образовательные ресурсы </w:t>
      </w:r>
      <w:hyperlink r:id="rId15" w:history="1">
        <w:r w:rsidRPr="005521F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http://eorhelp</w:t>
        </w:r>
      </w:hyperlink>
      <w:r w:rsidRPr="005521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1ED4" w:rsidRPr="005521F8" w:rsidRDefault="00CD1ED4" w:rsidP="006C3AA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Федеральный институт педагогических измерений </w:t>
      </w:r>
      <w:hyperlink r:id="rId16" w:history="1">
        <w:r w:rsidRPr="005521F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http://www.fipi.ru/</w:t>
        </w:r>
      </w:hyperlink>
    </w:p>
    <w:p w:rsidR="00CD1ED4" w:rsidRPr="005521F8" w:rsidRDefault="00CD1ED4" w:rsidP="006C3AA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 Министерство образования РФ. http://www.informika.ru; http://www.ed.gov.ru; http://www.edu.ru </w:t>
      </w:r>
    </w:p>
    <w:p w:rsidR="00CD1ED4" w:rsidRPr="005521F8" w:rsidRDefault="00CD1ED4" w:rsidP="006C3AA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Тестирование online: 5–11 классы. http://www.kokch.kts.ru/cdo</w:t>
      </w:r>
    </w:p>
    <w:p w:rsidR="00CD1ED4" w:rsidRPr="005521F8" w:rsidRDefault="00CD1ED4" w:rsidP="006C3AA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Сайты энциклопедий, например. http://www.rubricon.ru; http://www.ency-clopedia.ru</w:t>
      </w:r>
    </w:p>
    <w:p w:rsidR="00CD1ED4" w:rsidRPr="005521F8" w:rsidRDefault="00CD1ED4" w:rsidP="006C3AA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 Сайты энциклопедий, например. http://www.rubricon.ru; http//www.encyclo-pedia.ru</w:t>
      </w:r>
    </w:p>
    <w:p w:rsidR="00CD1ED4" w:rsidRPr="005521F8" w:rsidRDefault="00CD1ED4" w:rsidP="006C3AA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 Вся элементарная математика. http//www.bymath.net</w:t>
      </w:r>
    </w:p>
    <w:p w:rsidR="00CD1ED4" w:rsidRPr="005521F8" w:rsidRDefault="00CD1ED4" w:rsidP="006C3AA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12.Сдам ГИА (образовательный портал для подготовки к экзаменам)</w:t>
      </w:r>
      <w:r w:rsidRPr="005521F8">
        <w:rPr>
          <w:rFonts w:ascii="Times New Roman" w:hAnsi="Times New Roman" w:cs="Times New Roman"/>
          <w:sz w:val="28"/>
          <w:szCs w:val="28"/>
        </w:rPr>
        <w:t xml:space="preserve"> </w:t>
      </w:r>
      <w:r w:rsidRPr="005521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http://sdamgia.ru</w:t>
      </w:r>
    </w:p>
    <w:p w:rsidR="00CD1ED4" w:rsidRPr="005521F8" w:rsidRDefault="00CD1ED4" w:rsidP="006C3AA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13.ГИА материалы для подготовки http://alexlarin.net/ege14.html</w:t>
      </w:r>
    </w:p>
    <w:p w:rsidR="00BF4E6C" w:rsidRPr="00CD1ED4" w:rsidRDefault="00BF4E6C" w:rsidP="006C3AA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  <w:lang w:eastAsia="ru-RU"/>
        </w:rPr>
        <w:lastRenderedPageBreak/>
        <w:t>Планируемые результаты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Предметные, метапредметные  и личностные  результаты освоения учебного  курса «Математика» в 5-ом классе.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Предметные: Использовать при решении математических задач, их обосновании и проверке найденного решения 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знание: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названий и последовательности чисел в натуральном ряду в пределах 1 000 000 (с какого числа начинается этот ряд, как образуется каждое следующее число в этом ряду);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как образуется каждая следующая счётная единица;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названия и последовательность разрядов в записи числа;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названия и последовательность первых трёх классов;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сколько разрядов содержится в каждом классе;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соотношение между разрядами;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сколько единиц каждого класса содержится в записи числа;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как устроена позиционная десятичная система счисления;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единицы измерения величин (длина, масса, время, площадь), соотношения между ними;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функциональной связи между группами величин (цена, количество, стоимость; скорость, время, расстояние; производительность труда, время работы, работа).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устные вычисления (в пределах 1 000 000) в случаях, сводимых к вычислениям в пределах 100, и письменные вычисления в остальных случаях; выполнять проверку правильности вычислений;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умножение и деление с 1 000;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вычислять значения числовых выражений, содержащих 3–4 действия со скобками и без них;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раскладывать натуральное число на простые множители;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наибольший общий делитель и наименьшее общее кратное нескольких чисел;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простые и составные текстовые задачи;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выписывать множество всевозможных результатов (исходов) простейших случайных экспериментов;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вероятности простейших случайных событий;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удобным для себя способом (в том числе и с помощью таблиц и графов) комбинаторные задачи: на перестановку из трёх элементов, правило произведения, установление числа пар на множестве из 3–5 элементов;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решать удобным для себя способом (в том числе и с помощью таблиц и графов) логические задачи, содержащие не более трёх высказываний;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читать информацию, записанную с помощью линейных, столбчатых и круговых диаграмм;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строить простейшие линейные, столбчатые и круговые диаграммы;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- находить решения «жизненных» (компетентностных) задач, в которых используются математические средства;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создавать продукт (результат проектной деятельности), для изучения и описания которого используются математические средства.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Метапредметные:</w:t>
      </w:r>
      <w:r w:rsidRPr="00CD1ED4">
        <w:rPr>
          <w:color w:val="000000" w:themeColor="text1"/>
        </w:rPr>
        <w:t xml:space="preserve">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Метапредметными результатами изучения курса «Математика» является формирование универсальных учебных действий (УУД).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Регулятивные УУД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выдвигать версии решения проблемы, осознавать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(и интерпретировать в случае необходимости)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конечный результат, выбирать средства достижения цели из предложенных, а также искать их самостоятельно;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работая по плану, сверять свои действия с целью и, при необходимости, исправлять ошибки самостоятельно (в том числе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корректировать план);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Познавательные УУД: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анализировать, сравнивать, классифицировать и обобщать факты и явления;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строить логически обоснованное рассуждение, включающее установление причинно-следственных связей;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математические модели;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ычитывать все уровни текстовой информации.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понимая позицию другого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человека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Средством формирования познавательных УУД служат учебный материал и прежде всего продуктивные задания учебника, позволяющие продвигаться по всем шести линиям развития. (ЛР)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1-я ЛР – Использование математических знаний для решения различных математических задач и оценки полученных результатов.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2-я ЛР – Совокупность умений по использованию доказательной математической речи.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3-я ЛР – Совокупность умений по работе с информацией, в том числе и с различными математическими текстами.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4-я ЛР – Умения использовать математические средства для изучения и описания реальных процессов и явлений.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5-я ЛР – Независимость и критичность мышления.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6-я ЛР – Воля и настойчивость в достижении цели.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Коммуникативные УУД: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отстаивая свою точку зрения, приводить аргументы, подтверждая их фактами;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 дискуссии уметь выдвинуть контраргументы;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понимать позицию другого человека. Различать в его речи: мнение (точку зрения), доказательство (аргументы), факты; гипотезы, аксиомы, теории;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Личностные: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Личностными результатами  изучения предмета «Математика» являются следующие качества: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независимость и критичность мышления;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воля и настойчивость в достижении цели.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Средством достижения этих результатов является: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система заданий учебников;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представленная в учебниках в явном виде организация материала по принципу минимакса;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выдвигать версии решения проблемы, осознавать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(и интерпретировать в случае необходимости)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конечный результат, выбирать средства достижения цели из предложенных, а также искать их самостоятельно;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работая по плану, сверять свои действия с целью и, при необходимости, исправлять ошибки самостоятельно (в том числе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корректировать план);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Предметные, метапредметные  и личностные  результаты освоения учебного  курса «Математика» в 6-ом классе.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Предметные: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при решении математических задач, их обосновании и проверке найденного решения 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знание о: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десятичных дробях и правилах действий с ними;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отношениях и пропорциях; основном свойстве пропорции;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прямой и обратной пропорциональных зависимостях и их свойствах;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процентах;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целых и дробных отрицательных числах; рациональных числах;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правиле сравнения рациональных чисел;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правилах выполнения операций над рациональными числами; свойствах операций.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Сравнивать десятичные дроби;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выполнять операции над десятичными дробями;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преобразовывать десятичную дробь в обыкновенную и наоборот;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округлять целые числа и десятичные дроби;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приближённые значения величин с недостатком и избытком;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приближённые вычисления и оценку числового выражения;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делить число в данном отношении;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неизвестный член пропорции;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данное количество процентов от числа и число по известному количеству процентов от него;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находить, сколько процентов одно число составляет от другого;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увеличивать и уменьшать число на данное количество процентов;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текстовые задачи на отношения, пропорции и проценты;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сравнивать два рациональных числа;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операции над рациональными числами, использовать свойства операций для упрощения вычислений;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комбинаторные задачи с помощью правила умножения;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вероятности простейших случайных событий;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простейшие задачи на осевую и центральную симметрию;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простейшие задачи на разрезание и составление геометрических фигур;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решения «жизненных» (компетентностных) задач, в которых используются математические средства;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Метапредметные: Метапредметными результатами изучения курса «Математика» является формирование универсальных учебных действий (УУД).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color w:val="000000" w:themeColor="text1"/>
        </w:rPr>
        <w:t xml:space="preserve">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Регулятивные УУД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выдвигать версии решения проблемы, осознавать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(и интерпретировать в случае необходимости)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конечный результат, выбирать средства достижения цели из предложенных, а также искать их самостоятельно;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работая по плану, сверять свои действия с целью и, при необходимости, исправлять ошибки самостоятельно (в том числе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корректировать план);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Познавательные УУД: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анализировать, сравнивать, классифицировать и обобщать факты и явления;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строить логически обоснованное рассуждение, включающее установление причинно-следственных связей;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математические модели;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ычитывать все уровни текстовой информации.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понимая позицию другого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человека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Средством формирования познавательных УУД служат учебный материал и прежде всего продуктивные задания учебника, позволяющие продвигаться по всем шести линиям развития. (ЛР)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1-я ЛР – Использование математических знаний для решения различных математических задач и оценки полученных результатов.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2-я ЛР – Совокупность умений по использованию доказательной математической речи.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3-я ЛР – Совокупность умений по работе с информацией, в том числе и с различными математическими текстами.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4-я ЛР – Умения использовать математические средства для изучения и описания реальных процессов и явлений.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5-я ЛР – Независимость и критичность мышления.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6-я ЛР – Воля и настойчивость в достижении цели.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Коммуникативные УУД: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отстаивая свою точку зрения, приводить аргументы, подтверждая их фактами;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 дискуссии уметь выдвинуть контраргументы;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понимать позицию другого человека. Различать в его речи: мнение (точку зрения), доказательство (аргументы), факты; гипотезы, аксиомы, теории;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Личностные:</w:t>
      </w: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Личностными результатами  изучения предмета «Математика» являются следующие качества: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независимость и критичность мышления;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воля и настойчивость в достижении цели.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Средством достижения этих результатов является: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система заданий учебников;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представленная в учебниках в явном виде организация материала по принципу минимакса;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выдвигать версии решения проблемы, осознавать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(и интерпретировать в случае необходимости)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конечный результат, выбирать средства достижения цели из предложенных, а также искать их самостоятельно;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работая по плану, сверять свои действия с целью и, при необходимости, исправлять ошибки самостоятельно (в том числе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корректировать план);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Предметные, метапредметные  и личностные  результаты освоения учебного  курса «Математика» в 7-ом классе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Предметные: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Алгебра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при решении математических задач, их обосновании и проверке найденного решения 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знание о: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натуральных, целых, рациональных, иррациональных, действительных числах;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степени с натуральными показателями и их свойствах;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одночленах и правилах действий с ними;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многочленах и правилах действий с ними;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формулах сокращённого умножения;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тождествах; методах доказательства тождеств;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линейных уравнениях с одной неизвестной и методах их решения;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системах двух линейных уравнений с двумя неизвестными и методах их решения.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действия с одночленами и многочленами;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узнавать в выражениях формулы сокращённого умножения и применять их;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раскладывать многочлены на множители;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тождественные преобразования целых алгебраических выражений;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доказывать простейшие тождества;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число сочетаний и число размещений;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линейные уравнения с одной неизвестной;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системы двух линейных уравнений с двумя неизвестными методом подстановки и методом алгебраического сложения;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текстовые задачи с помощью линейных уравнений и систем;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решения «жизненных» (компетентностных) задач, в которых используются математические средства;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Геометрия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при решении математических задач, их обосновании и проверке найденного решения 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знание о: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геометрических понятиях: точка, прямая, плоскость, луч, отрезок, ломаная, многоугольник;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угла, биссектрисы угла, смежных и вертикальных углов;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свойствах смежных и вертикальных углов;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равенства геометрических фигур; признаках равенства треугольников;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геометрических местах точек; биссектрисе угла и серединном перпендикуляре к отрезку как геометрических местах точек;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параллельных прямых; признаках и свойствах параллельных прямых;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аксиоме параллельности и её краткой истории;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формуле суммы углов треугольника;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и свойствах средней линии треугольника;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теореме Фалеса.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свойства смежных и вертикальных углов при решении задач;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в конкретных ситуациях равные треугольники и доказывать их равенство;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устанавливать параллельность прямых и применять свойства параллельных прямых;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теорему о сумме углов треугольника;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теорему о средней линии треугольника и теорему Фалеса при решении задач;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решения «жизненных» (компетентностных) задач, в которых используются математические средства;</w:t>
      </w:r>
    </w:p>
    <w:p w:rsidR="00BF4E6C" w:rsidRPr="00CD1ED4" w:rsidRDefault="00BF4E6C" w:rsidP="006C3AAA">
      <w:pPr>
        <w:spacing w:after="0" w:line="240" w:lineRule="auto"/>
        <w:jc w:val="both"/>
        <w:rPr>
          <w:color w:val="000000" w:themeColor="text1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продукт (результат проектной деятельности), для изучения и описания которого используются математические средства. :</w:t>
      </w:r>
      <w:r w:rsidRPr="00CD1ED4">
        <w:rPr>
          <w:color w:val="000000" w:themeColor="text1"/>
        </w:rPr>
        <w:t xml:space="preserve">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/>
          <w:color w:val="000000" w:themeColor="text1"/>
          <w:kern w:val="24"/>
          <w:sz w:val="28"/>
        </w:rPr>
      </w:pPr>
      <w:r w:rsidRPr="00CD1ED4">
        <w:rPr>
          <w:rFonts w:ascii="Times New Roman" w:hAnsi="Times New Roman"/>
          <w:color w:val="000000" w:themeColor="text1"/>
          <w:kern w:val="24"/>
          <w:sz w:val="28"/>
        </w:rPr>
        <w:t>Метапредметные результаты: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Метапредметными результатами изучения курса «Математика» является формирование универсальных учебных действий (УУД).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Регулятивные УУД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выдвигать версии решения проблемы, осознавать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(и интерпретировать в случае необходимости)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конечный результат, выбирать средства достижения цели из предложенных, а также искать их самостоятельно;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работая по плану, сверять свои действия с целью и, при необходимости, исправлять ошибки самостоятельно (в том числе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корректировать план);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Познавательные УУД: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анализировать, сравнивать, классифицировать и обобщать факты и явления;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строить логически обоснованное рассуждение, включающее установление причинно-следственных связей;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математические модели;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ычитывать все уровни текстовой информации.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понимая позицию другого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человека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Средством формирования познавательных УУД служат учебный материал и прежде всего продуктивные задания учебника, позволяющие продвигаться по всем шести линиям развития. (ЛР)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1-я ЛР – Использование математических знаний для решения различных математических задач и оценки полученных результатов.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2-я ЛР – Совокупность умений по использованию доказательной математической речи.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3-я ЛР – Совокупность умений по работе с информацией, в том числе и с различными математическими текстами.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4-я ЛР – Умения использовать математические средства для изучения и описания реальных процессов и явлений.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5-я ЛР – Независимость и критичность мышления.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6-я ЛР – Воля и настойчивость в достижении цели.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Коммуникативные УУД: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отстаивая свою точку зрения, приводить аргументы, подтверждая их фактами;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 дискуссии уметь выдвинуть контраргументы;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понимать позицию другого человека. Различать в его речи: мнение (точку зрения), доказательство (аргументы), факты; гипотезы, аксиомы, теории;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Личностные: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Личностными результатами  изучения предмета «Математика» являются следующие качества: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независимость и критичность мышления;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воля и настойчивость в достижении цели.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Средством достижения этих результатов является: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система заданий учебников;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представленная в учебниках в явном виде организация материала по принципу минимакса;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обнаруживать и формулировать проблему в классной и индивидуальной учебной деятельности;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выдвигать 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подбирать к каждой проблеме (задаче) адекватную ей теоретическую модель;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работая по предложенному или самостоятельно составленному плану, использовать наряду с основными средствами и дополнительные средства (справочная литература, сложные приборы, компьютер);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планировать свою индивидуальную образовательную траекторию;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представления проекта давать оценку его результатам;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осознавать причины своего успеха или неуспеха и находить способы выхода из ситуации неуспеха;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уметь оценить степень успешности своей индивидуальной образовательной деятельности;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BF4E6C" w:rsidRPr="00CD1ED4" w:rsidRDefault="00BF4E6C" w:rsidP="006C3AA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Предметные, метапредметные  и личностные  результаты освоения учебного  курса «Математика» в 8-ом классе: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Предметные: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Алгебра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при решении математических задач, их обосновании и проверке найденного решения 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знание о: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алгебраической дроби; основном свойстве дроби;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правилах действий с алгебраическими дробями;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степенях с целыми показателями и их свойствах;</w:t>
      </w:r>
    </w:p>
    <w:p w:rsidR="001D19E8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E8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стандартном виде числа;</w:t>
      </w:r>
    </w:p>
    <w:p w:rsidR="00BF4E6C" w:rsidRPr="001D19E8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функциях </w:t>
      </w:r>
      <w:r w:rsidRPr="00CD1ED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4008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03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D1ED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26720" cy="254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54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D1ED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6400" cy="3860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860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9E8">
        <w:rPr>
          <w:rFonts w:ascii="Times New Roman" w:hAnsi="Times New Roman" w:cs="Times New Roman"/>
          <w:color w:val="000000" w:themeColor="text1"/>
          <w:sz w:val="28"/>
          <w:szCs w:val="28"/>
        </w:rPr>
        <w:t>, их свойствах и графиках;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понятии квадратного корня и арифметического квадратного корня;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свойствах арифметических квадратных корней;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функции </w:t>
      </w:r>
      <w:r w:rsidRPr="00CD1ED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97840" cy="2336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336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, её свойствах и графике;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формуле для корней квадратного уравнения;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теореме Виета для приведённого и общего квадратного уравнения;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методах решения целых рациональных уравнений: методе разложения на множители и методе замены неизвестной;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методе решения дробных рациональных уравнений;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методах решения систем рациональных уравнений.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Сокращать алгебраические дроби;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арифметические действия с алгебраическими дробями;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свойства степеней с целыми показателями при решении задач;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записывать числа в стандартном виде;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тождественные преобразования рациональных выражений;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строить графики функций </w:t>
      </w:r>
      <w:r w:rsidRPr="00CD1ED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40080" cy="2032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03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D1ED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26720" cy="2540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54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D1ED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6400" cy="3860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860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использовать их свойства при решении задач;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вычислять арифметические квадратные корни;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свойства арифметических квадратных корней при решении задач;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строить график функции </w:t>
      </w:r>
      <w:r w:rsidRPr="00CD1ED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97840" cy="23368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336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использовать его свойства при решении задач;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квадратные уравнения;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теорему Виета при решении задач;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целые рациональные уравнения методом разложения на множители и методом замены неизвестной;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дробные уравнения;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системы рациональных уравнений;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текстовые задачи с помощью квадратных и рациональных уравнений и их систем;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решения «жизненных» (компетентностных) задач, в которых используются математические средства;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Геометрия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при решении математических задач, их обосновании и проверке найденного решения 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знание о: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параллелограмма, ромба, прямоугольника, квадрата; их свойствах и признаках;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определении трапеции; элементах трапеции; теореме о средней линии трапеции; 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окружности, круга и их элементов;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теореме об измерении углов, связанных с окружностью;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и свойствах касательных к окружности; теореме о равенстве двух касательных, проведённых из одной точки;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вписанной и описанной окружностей, их свойствах;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тригонометрические функции острого угла, основных соотношений между ними;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приёмах решения прямоугольных треугольников;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тригонометрических функциях углов от 0 до 180°;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теореме косинусов и теореме синусов;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приёмах решения произвольных треугольников;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формулах для площади треугольника, параллелограмма, трапеции;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теореме Пифагора.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признаки и свойства параллелограмма, ромба, прямоугольника, квадрата при решении задач;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простейшие задачи на трапецию;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градусную меру углов, связанных с окружностью; устанавливать их равенство;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свойства касательных к окружности при решении задач;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задачи на вписанную и описанную окружность;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основные геометрические построения с помощью циркуля и линейки;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значения тригонометрических функций острого угла через стороны прямоугольного треугольника;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соотношения между тригонометрическими функциями при решении задач; в частности, по значению одной из функций находить значения всех остальных;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прямоугольные треугольники;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сводить работу с тригонометрическими функциями углов от 0 до 180° к случаю острых углов;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теорему косинусов и теорему синусов при решении задач;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произвольные треугольники;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площади треугольников, параллелограммов, трапеций;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теорему Пифагора при решении задач;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простейшие геометрические вероятности;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находить решения «жизненных» (компетентностных) задач, в которых используются математические средства;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продукт (результат проектной деятельности), для изучения и описания которого используются математические средства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CD1ED4">
        <w:rPr>
          <w:color w:val="000000" w:themeColor="text1"/>
        </w:rPr>
        <w:t xml:space="preserve"> </w:t>
      </w:r>
      <w:r w:rsidRPr="00CD1ED4">
        <w:rPr>
          <w:rFonts w:ascii="Times New Roman" w:hAnsi="Times New Roman"/>
          <w:color w:val="000000" w:themeColor="text1"/>
          <w:kern w:val="24"/>
          <w:sz w:val="28"/>
        </w:rPr>
        <w:t>Метапредметные результаты</w:t>
      </w:r>
      <w:r w:rsidRPr="00CD1ED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Метапредметными результатами изучения курса «Математика» является формирование универсальных учебных действий (УУД).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Регулятивные УУД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выдвигать версии решения проблемы, осознавать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(и интерпретировать в случае необходимости)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конечный результат, выбирать средства достижения цели из предложенных, а также искать их самостоятельно;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работая по плану, сверять свои действия с целью и, при необходимости, исправлять ошибки самостоятельно (в том числе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корректировать план);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Познавательные УУД: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анализировать, сравнивать, классифицировать и обобщать факты и явления;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строить логически обоснованное рассуждение, включающее установление причинно-следственных связей;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математические модели;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ычитывать все уровни текстовой информации. </w:t>
      </w:r>
    </w:p>
    <w:p w:rsidR="001D19E8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понимая позицию другого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человека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Средством формирования познавательных УУД служат учебный материал и прежде всего продуктивные задания учебника, позволяющие продвигаться по всем шести линиям развития. (ЛР)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1-я ЛР – Использование математических знаний для решения различных математических задач и оценки полученных результатов.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2-я ЛР – Совокупность умений по использованию доказательной математической речи.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3-я ЛР – Совокупность умений по работе с информацией, в том числе и с различными математическими текстами.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4-я ЛР – Умения использовать математические средства для изучения и описания реальных процессов и явлений.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5-я ЛР – Независимость и критичность мышления.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6-я ЛР – Воля и настойчивость в достижении цели.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Коммуникативные УУД: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отстаивая свою точку зрения, приводить аргументы, подтверждая их фактами;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 дискуссии уметь выдвинуть контраргументы;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понимать позицию другого человека. Различать в его речи: мнение (точку зрения), доказательство (аргументы), факты; гипотезы, аксиомы, теории;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Личностные:</w:t>
      </w: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Личностными результатами  изучения предмета «Математика» являются следующие качества: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независимость и критичность мышления;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воля и настойчивость в достижении цели.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Средством достижения этих результатов является: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система заданий учебников;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представленная в учебниках в явном виде организация материала по принципу минимакса;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обнаруживать и формулировать проблему в классной и индивидуальной учебной деятельности;</w:t>
      </w:r>
    </w:p>
    <w:p w:rsidR="00BF4E6C" w:rsidRPr="00CD1ED4" w:rsidRDefault="00BF4E6C" w:rsidP="0078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выдвигать 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:rsidR="00BF4E6C" w:rsidRPr="00CD1ED4" w:rsidRDefault="00BF4E6C" w:rsidP="0078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BF4E6C" w:rsidRPr="00CD1ED4" w:rsidRDefault="00BF4E6C" w:rsidP="0078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подбирать к каждой проблеме (задаче) адекватную ей теоретическую модель;</w:t>
      </w:r>
    </w:p>
    <w:p w:rsidR="00BF4E6C" w:rsidRPr="00CD1ED4" w:rsidRDefault="00BF4E6C" w:rsidP="0078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работая по предложенному или самостоятельно составленному плану, использовать наряду с основными средствами и дополнительные средства (справочная литература, сложные приборы, компьютер);</w:t>
      </w: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планировать свою индивидуальную образовательную траекторию;</w:t>
      </w:r>
    </w:p>
    <w:p w:rsidR="00BF4E6C" w:rsidRPr="00CD1ED4" w:rsidRDefault="00BF4E6C" w:rsidP="0078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BF4E6C" w:rsidRPr="00CD1ED4" w:rsidRDefault="00BF4E6C" w:rsidP="0078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BF4E6C" w:rsidRPr="00CD1ED4" w:rsidRDefault="00BF4E6C" w:rsidP="0078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представления проекта давать оценку его результатам;</w:t>
      </w:r>
    </w:p>
    <w:p w:rsidR="00BF4E6C" w:rsidRPr="00CD1ED4" w:rsidRDefault="00BF4E6C" w:rsidP="0078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осознавать причины своего успеха или неуспеха и находить способы выхода из ситуации неуспеха;</w:t>
      </w:r>
    </w:p>
    <w:p w:rsidR="00BF4E6C" w:rsidRPr="00CD1ED4" w:rsidRDefault="00BF4E6C" w:rsidP="0078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уметь оценить степень успешности своей индивидуальной образовательной деятельности;</w:t>
      </w:r>
    </w:p>
    <w:p w:rsidR="00BF4E6C" w:rsidRPr="00CD1ED4" w:rsidRDefault="00BF4E6C" w:rsidP="00783CC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BF4E6C" w:rsidRPr="00CD1ED4" w:rsidRDefault="00BF4E6C" w:rsidP="006C3AA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E6C" w:rsidRPr="00CD1ED4" w:rsidRDefault="00BF4E6C" w:rsidP="00783C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Предметные, метапредметные  и личностные  результаты освоения учебного  курса «Математика» в 9-ом классе: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Предметные: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Алгебра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при решении математических задач, их обосновании и проверке найденного решения 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знание о: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свойствах числовых неравенств;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методах решения линейных неравенств;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свойствах квадратичной функции;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методах решения квадратных неравенств;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методе интервалов для решения рациональных неравенств;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методах решения систем неравенств;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свойствах и графике функции</w:t>
      </w:r>
      <w:r w:rsidRPr="00CD1ED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47040" cy="2540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254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натуральном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определении и свойствах корней степени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степенях с рациональными показателями и их свойствах;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и основных свойствах арифметической прогрессии; формуле для нахождения суммы её нескольких первых членов;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и основных свойствах геометрической прогрессии; формуле для нахождения суммы её нескольких первых членов;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формуле для суммы бесконечной геометрической прогрессии со знаменателем, меньшим по модулю единицы.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свойства числовых неравенств для преобразования неравенств;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доказывать простейшие неравенства;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линейные неравенства;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строить график квадратичной функции и использовать его при решении задач;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квадратные неравенства;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рациональные неравенства методом интервалов;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системы неравенств;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строить график функции</w:t>
      </w:r>
      <w:r w:rsidRPr="00CD1ED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47040" cy="2540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254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натуральном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использовать его при решении задач;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находить корни степени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свойства корней степени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тождественных преобразованиях;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значения степеней с рациональными показателями;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решать основные задачи на арифметическую и геометрическую прогрессии; 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сумму бесконечной геометрической прогрессии со знаменателем, меньшим по модулю единицы;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находить решения «жизненных» (компетентностных) задач, в которых используются математические средства;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Геометрия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при решении математических задач, их обосновании и проверке найденного решения 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знание о: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признаках подобия треугольников;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теореме о пропорциональных отрезках;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свойстве биссектрисы треугольника;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пропорциональных отрезках в прямоугольном треугольнике;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пропорциональных отрезках в круге;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теореме об отношении площадей подобных многоугольников;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свойствах правильных многоугольников; связи между стороной правильного многоугольника и радиусами вписанного и описанного кругов;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длины окружности и формуле для её вычисления;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формуле площади правильного многоугольника;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площади круга и формуле для её вычисления; формуле для вычисления площадей частей круга;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правиле нахождения суммы и разности векторов, произведения вектора на скаляр; свойства этих операций;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координат вектора и методах их нахождения;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правиле выполнений операций над векторами в координатной форме;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скалярного произведения векторов и формуле для его нахождения;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связи между координатами векторов и координатами точек;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векторным и координатным методах решения геометрических задач.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формулах объёма основных пространственных геометрических фигур: параллелепипеда, куба, шара, цилиндра, конуса.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признаки подобия треугольников при решении задач;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простейшие задачи на пропорциональные отрезки;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простейшие задачи на правильные многоугольники;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находить длину окружности, площадь круга и его частей;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операции над векторами в геометрической и координатной форме;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скалярное произведение векторов и применять его для нахождения различных геометрических величин;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геометрические задачи векторным и координатным методом;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геометрические преобразования плоскости при решении геометрических задач;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объёмы основных пространственных геометрических фигур: параллелепипеда, куба, шара, цилиндра, конуса;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решения «жизненных» (компетентностных) задач, в которых используются математические средства;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продукт (результат проектной деятельности), для изучения и описания которого используются математические средства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CD1ED4">
        <w:rPr>
          <w:color w:val="000000" w:themeColor="text1"/>
        </w:rPr>
        <w:t xml:space="preserve"> </w:t>
      </w:r>
      <w:r w:rsidRPr="00CD1ED4">
        <w:rPr>
          <w:rFonts w:ascii="Times New Roman" w:hAnsi="Times New Roman"/>
          <w:color w:val="000000" w:themeColor="text1"/>
          <w:kern w:val="24"/>
          <w:sz w:val="28"/>
        </w:rPr>
        <w:t xml:space="preserve">Метапредметные результаты: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Метапредметными результатами изучения курса «Математика» является формирование универсальных учебных действий (УУД).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Регулятивные УУД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выдвигать версии решения проблемы, осознавать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(и интерпретировать в случае необходимости)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конечный результат, выбирать средства достижения цели из предложенных, а также искать их самостоятельно;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работая по плану, сверять свои действия с целью и, при необходимости, исправлять ошибки самостоятельно (в том числе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корректировать план);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Познавательные УУД: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анализировать, сравнивать, классифицировать и обобщать факты и явления;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строить логически обоснованное рассуждение, включающее установление причинно-следственных связей;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математические модели;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–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ычитывать все уровни текстовой информации.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понимая позицию другого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человека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Средством формирования познавательных УУД служат учебный материал и прежде всего продуктивные задания учебника, позволяющие продвигаться по всем шести линиям развития. (ЛР)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1-я ЛР – Использование математических знаний для решения различных математических задач и оценки полученных результатов.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2-я ЛР – Совокупность умений по использованию доказательной математической речи.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3-я ЛР – Совокупность умений по работе с информацией, в том числе и с различными математическими текстами.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4-я ЛР – Умения использовать математические средства для изучения и описания реальных процессов и явлений.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5-я ЛР – Независимость и критичность мышления.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6-я ЛР – Воля и настойчивость в достижении цели.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Коммуникативные УУД: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отстаивая свою точку зрения, приводить аргументы, подтверждая их фактами;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 дискуссии уметь выдвинуть контраргументы;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понимать позицию другого человека. Различать в его речи: мнение (точку зрения), доказательство (аргументы), факты; гипотезы, аксиомы, теории;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Личностные: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Личностными результатами  изучения предмета «Математика» являются следующие качества: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независимость и критичность мышления;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воля и настойчивость в достижении цели.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Средством достижения этих результатов является: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система заданий учебников;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представленная в учебниках в явном виде организация материала по принципу минимакса;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BF4E6C" w:rsidRPr="00CD1ED4" w:rsidRDefault="00BF4E6C" w:rsidP="0078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выдвигать 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:rsidR="00BF4E6C" w:rsidRPr="00CD1ED4" w:rsidRDefault="00BF4E6C" w:rsidP="0078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BF4E6C" w:rsidRPr="00CD1ED4" w:rsidRDefault="00BF4E6C" w:rsidP="0078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подбирать к каждой проблеме (задаче) адекватную ей теоретическую модель;</w:t>
      </w:r>
    </w:p>
    <w:p w:rsidR="00BF4E6C" w:rsidRPr="00CD1ED4" w:rsidRDefault="00BF4E6C" w:rsidP="0078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работая по предложенному или самостоятельно составленному плану, использовать наряду с основными средствами и дополнительные средства (справочная литература, сложные приборы, компьютер);</w:t>
      </w:r>
    </w:p>
    <w:p w:rsidR="00BF4E6C" w:rsidRPr="00CD1ED4" w:rsidRDefault="00BF4E6C" w:rsidP="0078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планировать свою индивидуальную образовательную траекторию;</w:t>
      </w:r>
    </w:p>
    <w:p w:rsidR="00BF4E6C" w:rsidRPr="00CD1ED4" w:rsidRDefault="00BF4E6C" w:rsidP="0078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BF4E6C" w:rsidRPr="00CD1ED4" w:rsidRDefault="00BF4E6C" w:rsidP="0078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BF4E6C" w:rsidRPr="00CD1ED4" w:rsidRDefault="00BF4E6C" w:rsidP="0078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представления проекта давать оценку его результатам;</w:t>
      </w:r>
    </w:p>
    <w:p w:rsidR="00BF4E6C" w:rsidRPr="00CD1ED4" w:rsidRDefault="00BF4E6C" w:rsidP="0078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осознавать причины своего успеха или неуспеха и находить способы выхода из ситуации неуспеха;</w:t>
      </w:r>
    </w:p>
    <w:p w:rsidR="00BF4E6C" w:rsidRPr="00CD1ED4" w:rsidRDefault="00BF4E6C" w:rsidP="0078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уметь оценить степень успешности своей индивидуальной образовательной деятельности;</w:t>
      </w:r>
    </w:p>
    <w:p w:rsidR="00E869E2" w:rsidRPr="00783CCB" w:rsidRDefault="00BF4E6C" w:rsidP="00783CC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E869E2" w:rsidRDefault="00E869E2" w:rsidP="00BF4E6C">
      <w:pPr>
        <w:pStyle w:val="western"/>
        <w:spacing w:after="0" w:line="102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F4E6C" w:rsidRDefault="00BF4E6C" w:rsidP="00BF4E6C">
      <w:pPr>
        <w:pStyle w:val="western"/>
        <w:spacing w:after="0" w:line="102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B6A62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Содержание учебного предмета</w:t>
      </w:r>
    </w:p>
    <w:p w:rsidR="00BF4E6C" w:rsidRPr="005B6A62" w:rsidRDefault="00BF4E6C" w:rsidP="00BF4E6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tbl>
      <w:tblPr>
        <w:tblW w:w="14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3884"/>
        <w:gridCol w:w="1559"/>
        <w:gridCol w:w="1560"/>
        <w:gridCol w:w="2551"/>
        <w:gridCol w:w="3827"/>
      </w:tblGrid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84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559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</w:tcPr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C13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контрольных</w:t>
            </w:r>
          </w:p>
          <w:p w:rsidR="00BF4E6C" w:rsidRPr="005B6A62" w:rsidRDefault="00BF4E6C" w:rsidP="006C3AA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организации учебных занятий</w:t>
            </w:r>
          </w:p>
        </w:tc>
        <w:tc>
          <w:tcPr>
            <w:tcW w:w="3827" w:type="dxa"/>
          </w:tcPr>
          <w:p w:rsidR="00BF4E6C" w:rsidRPr="008567A8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вид учебной деятельности</w:t>
            </w:r>
          </w:p>
        </w:tc>
      </w:tr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84" w:type="dxa"/>
          </w:tcPr>
          <w:p w:rsidR="00BF4E6C" w:rsidRPr="005B6A62" w:rsidRDefault="00BF4E6C" w:rsidP="006C3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559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DA2E06" w:rsidRDefault="00BF4E6C" w:rsidP="00E869E2">
            <w:pPr>
              <w:spacing w:after="0" w:line="240" w:lineRule="auto"/>
              <w:jc w:val="center"/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84" w:type="dxa"/>
          </w:tcPr>
          <w:p w:rsidR="00BF4E6C" w:rsidRPr="005B6A62" w:rsidRDefault="00BF4E6C" w:rsidP="006C3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Натуральные числа и шкалы  </w:t>
            </w:r>
          </w:p>
        </w:tc>
        <w:tc>
          <w:tcPr>
            <w:tcW w:w="1559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Default="00BF4E6C" w:rsidP="00E869E2">
            <w:pPr>
              <w:spacing w:after="0" w:line="240" w:lineRule="auto"/>
              <w:jc w:val="center"/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5B6A62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84" w:type="dxa"/>
          </w:tcPr>
          <w:p w:rsidR="00BF4E6C" w:rsidRPr="005B6A62" w:rsidRDefault="00BF4E6C" w:rsidP="006C3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натуральных чисел </w:t>
            </w:r>
          </w:p>
        </w:tc>
        <w:tc>
          <w:tcPr>
            <w:tcW w:w="1559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FE0858" w:rsidRDefault="00BF4E6C" w:rsidP="00E869E2">
            <w:pPr>
              <w:spacing w:after="0" w:line="240" w:lineRule="auto"/>
              <w:jc w:val="center"/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 xml:space="preserve">Урок комплексного  </w:t>
            </w:r>
            <w:r w:rsidRPr="00856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5B6A62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Математический диктант</w:t>
            </w:r>
          </w:p>
        </w:tc>
      </w:tr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884" w:type="dxa"/>
          </w:tcPr>
          <w:p w:rsidR="00BF4E6C" w:rsidRPr="005B6A62" w:rsidRDefault="00BF4E6C" w:rsidP="006C3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 натуральных чисел </w:t>
            </w:r>
          </w:p>
        </w:tc>
        <w:tc>
          <w:tcPr>
            <w:tcW w:w="1559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5B6A62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5B6A62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84" w:type="dxa"/>
          </w:tcPr>
          <w:p w:rsidR="00BF4E6C" w:rsidRPr="005B6A62" w:rsidRDefault="00BF4E6C" w:rsidP="006C3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 xml:space="preserve">Площади и объемы  </w:t>
            </w:r>
          </w:p>
        </w:tc>
        <w:tc>
          <w:tcPr>
            <w:tcW w:w="1559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5B6A62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5B6A62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884" w:type="dxa"/>
          </w:tcPr>
          <w:p w:rsidR="00BF4E6C" w:rsidRPr="005B6A62" w:rsidRDefault="00BF4E6C" w:rsidP="006C3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 xml:space="preserve">Обыкновенные дроби  </w:t>
            </w:r>
          </w:p>
        </w:tc>
        <w:tc>
          <w:tcPr>
            <w:tcW w:w="1559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5B6A62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5B6A62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884" w:type="dxa"/>
          </w:tcPr>
          <w:p w:rsidR="00BF4E6C" w:rsidRPr="005B6A62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>Десятичные дроби. Сложение и вычитание десятичных дробей</w:t>
            </w:r>
          </w:p>
        </w:tc>
        <w:tc>
          <w:tcPr>
            <w:tcW w:w="1559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5B6A62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5B6A62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884" w:type="dxa"/>
          </w:tcPr>
          <w:p w:rsidR="00BF4E6C" w:rsidRPr="005B6A62" w:rsidRDefault="00BF4E6C" w:rsidP="006C3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 десятичных дробей </w:t>
            </w:r>
          </w:p>
        </w:tc>
        <w:tc>
          <w:tcPr>
            <w:tcW w:w="1559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5B6A62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паре</w:t>
            </w:r>
          </w:p>
          <w:p w:rsidR="00BF4E6C" w:rsidRPr="005B6A62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3884" w:type="dxa"/>
          </w:tcPr>
          <w:p w:rsidR="00BF4E6C" w:rsidRPr="005B6A62" w:rsidRDefault="00BF4E6C" w:rsidP="006C3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для вычислений и измерений </w:t>
            </w:r>
          </w:p>
        </w:tc>
        <w:tc>
          <w:tcPr>
            <w:tcW w:w="1559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5B6A62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5B6A62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884" w:type="dxa"/>
          </w:tcPr>
          <w:p w:rsidR="00BF4E6C" w:rsidRPr="005B6A62" w:rsidRDefault="00BF4E6C" w:rsidP="006C3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курса математики 5 класса</w:t>
            </w:r>
          </w:p>
        </w:tc>
        <w:tc>
          <w:tcPr>
            <w:tcW w:w="1559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5B6A62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5B6A62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5B6A62" w:rsidTr="006C3AAA">
        <w:tc>
          <w:tcPr>
            <w:tcW w:w="4784" w:type="dxa"/>
            <w:gridSpan w:val="2"/>
          </w:tcPr>
          <w:p w:rsidR="00BF4E6C" w:rsidRPr="005B6A62" w:rsidRDefault="00BF4E6C" w:rsidP="006C3A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559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56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E6C" w:rsidRPr="00E77DEB" w:rsidRDefault="00BF4E6C" w:rsidP="00BF4E6C">
      <w:pPr>
        <w:jc w:val="both"/>
        <w:rPr>
          <w:sz w:val="16"/>
          <w:szCs w:val="16"/>
        </w:rPr>
      </w:pPr>
    </w:p>
    <w:p w:rsidR="00BF4E6C" w:rsidRDefault="00BF4E6C" w:rsidP="00BF4E6C">
      <w:pPr>
        <w:jc w:val="center"/>
        <w:rPr>
          <w:b/>
          <w:bCs/>
          <w:sz w:val="28"/>
          <w:szCs w:val="28"/>
          <w:u w:val="single"/>
        </w:rPr>
      </w:pPr>
    </w:p>
    <w:p w:rsidR="00BF4E6C" w:rsidRDefault="00BF4E6C" w:rsidP="00BF4E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6EAD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tbl>
      <w:tblPr>
        <w:tblW w:w="14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3884"/>
        <w:gridCol w:w="1559"/>
        <w:gridCol w:w="1560"/>
        <w:gridCol w:w="2551"/>
        <w:gridCol w:w="3827"/>
      </w:tblGrid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84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559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</w:tcPr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C13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контрольных</w:t>
            </w:r>
          </w:p>
          <w:p w:rsidR="00BF4E6C" w:rsidRPr="005B6A62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организации учебных занятий</w:t>
            </w:r>
          </w:p>
        </w:tc>
        <w:tc>
          <w:tcPr>
            <w:tcW w:w="3827" w:type="dxa"/>
          </w:tcPr>
          <w:p w:rsidR="00BF4E6C" w:rsidRPr="008567A8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вид учебной деятельности</w:t>
            </w:r>
          </w:p>
        </w:tc>
      </w:tr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84" w:type="dxa"/>
          </w:tcPr>
          <w:p w:rsidR="00BF4E6C" w:rsidRPr="000F358D" w:rsidRDefault="00BF4E6C" w:rsidP="006C3AA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358D">
              <w:rPr>
                <w:rFonts w:ascii="Times New Roman" w:hAnsi="Times New Roman" w:cs="Times New Roman"/>
                <w:sz w:val="28"/>
                <w:szCs w:val="28"/>
              </w:rPr>
              <w:t>Делимость чисел.</w:t>
            </w:r>
          </w:p>
        </w:tc>
        <w:tc>
          <w:tcPr>
            <w:tcW w:w="1559" w:type="dxa"/>
          </w:tcPr>
          <w:p w:rsidR="00BF4E6C" w:rsidRPr="000F358D" w:rsidRDefault="00BF4E6C" w:rsidP="00E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DA2E06" w:rsidRDefault="00BF4E6C" w:rsidP="006C3AAA">
            <w:pPr>
              <w:spacing w:after="0" w:line="240" w:lineRule="auto"/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884" w:type="dxa"/>
          </w:tcPr>
          <w:p w:rsidR="00BF4E6C" w:rsidRPr="000F358D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58D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559" w:type="dxa"/>
          </w:tcPr>
          <w:p w:rsidR="00BF4E6C" w:rsidRPr="000F358D" w:rsidRDefault="00BF4E6C" w:rsidP="00E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Default="00BF4E6C" w:rsidP="006C3AAA">
            <w:pPr>
              <w:spacing w:after="0" w:line="240" w:lineRule="auto"/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5B6A62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84" w:type="dxa"/>
          </w:tcPr>
          <w:p w:rsidR="00BF4E6C" w:rsidRPr="000F358D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58D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обыкновенных дробей.</w:t>
            </w:r>
          </w:p>
        </w:tc>
        <w:tc>
          <w:tcPr>
            <w:tcW w:w="1559" w:type="dxa"/>
          </w:tcPr>
          <w:p w:rsidR="00BF4E6C" w:rsidRPr="000F358D" w:rsidRDefault="00BF4E6C" w:rsidP="00E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FE0858" w:rsidRDefault="00BF4E6C" w:rsidP="006C3AAA">
            <w:pPr>
              <w:spacing w:after="0" w:line="240" w:lineRule="auto"/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5B6A62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884" w:type="dxa"/>
          </w:tcPr>
          <w:p w:rsidR="00BF4E6C" w:rsidRPr="000F358D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58D">
              <w:rPr>
                <w:rFonts w:ascii="Times New Roman" w:hAnsi="Times New Roman" w:cs="Times New Roman"/>
                <w:sz w:val="28"/>
                <w:szCs w:val="28"/>
              </w:rPr>
              <w:t>Отношения и пропорции.</w:t>
            </w:r>
          </w:p>
        </w:tc>
        <w:tc>
          <w:tcPr>
            <w:tcW w:w="1559" w:type="dxa"/>
          </w:tcPr>
          <w:p w:rsidR="00BF4E6C" w:rsidRPr="000F358D" w:rsidRDefault="00BF4E6C" w:rsidP="00E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5B6A62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5B6A62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84" w:type="dxa"/>
          </w:tcPr>
          <w:p w:rsidR="00BF4E6C" w:rsidRPr="000F358D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58D">
              <w:rPr>
                <w:rFonts w:ascii="Times New Roman" w:hAnsi="Times New Roman" w:cs="Times New Roman"/>
                <w:sz w:val="28"/>
                <w:szCs w:val="28"/>
              </w:rPr>
              <w:t>Положительные и отрицательные числа.</w:t>
            </w:r>
          </w:p>
        </w:tc>
        <w:tc>
          <w:tcPr>
            <w:tcW w:w="1559" w:type="dxa"/>
          </w:tcPr>
          <w:p w:rsidR="00BF4E6C" w:rsidRPr="000F358D" w:rsidRDefault="00BF4E6C" w:rsidP="00E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5B6A62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5B6A62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884" w:type="dxa"/>
          </w:tcPr>
          <w:p w:rsidR="00BF4E6C" w:rsidRPr="000F358D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58D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положительных и </w:t>
            </w:r>
            <w:r w:rsidRPr="000F3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отрицательных чисел.</w:t>
            </w:r>
          </w:p>
        </w:tc>
        <w:tc>
          <w:tcPr>
            <w:tcW w:w="1559" w:type="dxa"/>
          </w:tcPr>
          <w:p w:rsidR="00BF4E6C" w:rsidRPr="000F358D" w:rsidRDefault="00BF4E6C" w:rsidP="00E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0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нового </w:t>
            </w:r>
            <w:r w:rsidRPr="00856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  <w:p w:rsidR="00BF4E6C" w:rsidRPr="005B6A62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5B6A62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884" w:type="dxa"/>
          </w:tcPr>
          <w:p w:rsidR="00BF4E6C" w:rsidRPr="000F358D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58D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положительных и отрицательных чисел.</w:t>
            </w:r>
          </w:p>
        </w:tc>
        <w:tc>
          <w:tcPr>
            <w:tcW w:w="1559" w:type="dxa"/>
          </w:tcPr>
          <w:p w:rsidR="00BF4E6C" w:rsidRPr="000F358D" w:rsidRDefault="00BF4E6C" w:rsidP="00E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5B6A62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5B6A62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884" w:type="dxa"/>
          </w:tcPr>
          <w:p w:rsidR="00BF4E6C" w:rsidRPr="000F358D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58D">
              <w:rPr>
                <w:rFonts w:ascii="Times New Roman" w:hAnsi="Times New Roman" w:cs="Times New Roman"/>
                <w:sz w:val="28"/>
                <w:szCs w:val="28"/>
              </w:rPr>
              <w:t>Решение уравнений.</w:t>
            </w:r>
          </w:p>
        </w:tc>
        <w:tc>
          <w:tcPr>
            <w:tcW w:w="1559" w:type="dxa"/>
          </w:tcPr>
          <w:p w:rsidR="00BF4E6C" w:rsidRPr="000F358D" w:rsidRDefault="00BF4E6C" w:rsidP="00E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5B6A62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5B6A62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884" w:type="dxa"/>
          </w:tcPr>
          <w:p w:rsidR="00BF4E6C" w:rsidRPr="000F358D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58D">
              <w:rPr>
                <w:rFonts w:ascii="Times New Roman" w:hAnsi="Times New Roman" w:cs="Times New Roman"/>
                <w:sz w:val="28"/>
                <w:szCs w:val="28"/>
              </w:rPr>
              <w:t>Координаты на плоскости.</w:t>
            </w:r>
          </w:p>
        </w:tc>
        <w:tc>
          <w:tcPr>
            <w:tcW w:w="1559" w:type="dxa"/>
          </w:tcPr>
          <w:p w:rsidR="00BF4E6C" w:rsidRPr="000F358D" w:rsidRDefault="00BF4E6C" w:rsidP="00E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5B6A62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5B6A62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884" w:type="dxa"/>
          </w:tcPr>
          <w:p w:rsidR="00BF4E6C" w:rsidRPr="000F358D" w:rsidRDefault="00BF4E6C" w:rsidP="006C3AA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358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559" w:type="dxa"/>
          </w:tcPr>
          <w:p w:rsidR="00BF4E6C" w:rsidRPr="000F358D" w:rsidRDefault="00BF4E6C" w:rsidP="00E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5B6A62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5B6A62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5B6A62" w:rsidTr="006C3AAA">
        <w:tc>
          <w:tcPr>
            <w:tcW w:w="4784" w:type="dxa"/>
            <w:gridSpan w:val="2"/>
          </w:tcPr>
          <w:p w:rsidR="00BF4E6C" w:rsidRPr="005B6A62" w:rsidRDefault="00BF4E6C" w:rsidP="006C3A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559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56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E6C" w:rsidRDefault="00BF4E6C" w:rsidP="00BF4E6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E6C" w:rsidRDefault="00BF4E6C" w:rsidP="00BF4E6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21F8" w:rsidRDefault="005521F8" w:rsidP="00BF4E6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E6C" w:rsidRPr="000727EA" w:rsidRDefault="00BF4E6C" w:rsidP="00BF4E6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27EA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tbl>
      <w:tblPr>
        <w:tblW w:w="14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851"/>
        <w:gridCol w:w="3933"/>
        <w:gridCol w:w="1559"/>
        <w:gridCol w:w="1560"/>
        <w:gridCol w:w="2551"/>
        <w:gridCol w:w="3827"/>
      </w:tblGrid>
      <w:tr w:rsidR="00BF4E6C" w:rsidRPr="00D8468E" w:rsidTr="006C3AAA">
        <w:trPr>
          <w:cantSplit/>
          <w:trHeight w:val="1417"/>
        </w:trPr>
        <w:tc>
          <w:tcPr>
            <w:tcW w:w="851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33" w:type="dxa"/>
          </w:tcPr>
          <w:p w:rsidR="00BF4E6C" w:rsidRPr="00C134C8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BF4E6C" w:rsidRPr="00C134C8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  <w:p w:rsidR="00BF4E6C" w:rsidRPr="00C134C8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BF4E6C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C13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</w:t>
            </w:r>
          </w:p>
          <w:p w:rsidR="00BF4E6C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контрольных</w:t>
            </w:r>
          </w:p>
          <w:p w:rsidR="00BF4E6C" w:rsidRPr="00C134C8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организации учебных занятий</w:t>
            </w:r>
          </w:p>
        </w:tc>
        <w:tc>
          <w:tcPr>
            <w:tcW w:w="3827" w:type="dxa"/>
          </w:tcPr>
          <w:p w:rsidR="00BF4E6C" w:rsidRPr="008567A8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вид учебной деятельности</w:t>
            </w:r>
          </w:p>
        </w:tc>
      </w:tr>
      <w:tr w:rsidR="00BF4E6C" w:rsidRPr="00D8468E" w:rsidTr="006C3AAA">
        <w:tc>
          <w:tcPr>
            <w:tcW w:w="851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vAlign w:val="center"/>
          </w:tcPr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Выражения, тождества, уравнения.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851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3" w:type="dxa"/>
            <w:vAlign w:val="center"/>
          </w:tcPr>
          <w:p w:rsidR="00BF4E6C" w:rsidRPr="009916E2" w:rsidRDefault="00BF4E6C" w:rsidP="006C3AAA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E2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</w:t>
            </w:r>
          </w:p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5474" w:rsidRPr="008567A8" w:rsidRDefault="00D95474" w:rsidP="00D9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D95474" w:rsidP="00D9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3827" w:type="dxa"/>
          </w:tcPr>
          <w:p w:rsidR="00D95474" w:rsidRPr="007D513B" w:rsidRDefault="00D95474" w:rsidP="00D95474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D95474" w:rsidRDefault="00D95474" w:rsidP="00D9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F4E6C" w:rsidRPr="00D8468E" w:rsidTr="006C3AAA">
        <w:tc>
          <w:tcPr>
            <w:tcW w:w="851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33" w:type="dxa"/>
            <w:vAlign w:val="center"/>
          </w:tcPr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Функции.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паре</w:t>
            </w:r>
          </w:p>
          <w:p w:rsidR="00BF4E6C" w:rsidRPr="00D8468E" w:rsidRDefault="00BF4E6C" w:rsidP="00D95474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rPr>
          <w:trHeight w:val="647"/>
        </w:trPr>
        <w:tc>
          <w:tcPr>
            <w:tcW w:w="851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869E2" w:rsidRDefault="00E869E2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D95474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rPr>
          <w:trHeight w:val="502"/>
        </w:trPr>
        <w:tc>
          <w:tcPr>
            <w:tcW w:w="851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  <w:vAlign w:val="center"/>
          </w:tcPr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сведения.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E869E2" w:rsidRDefault="00E869E2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E2" w:rsidRDefault="00E869E2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D95474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rPr>
          <w:trHeight w:val="615"/>
        </w:trPr>
        <w:tc>
          <w:tcPr>
            <w:tcW w:w="851" w:type="dxa"/>
            <w:tcBorders>
              <w:top w:val="nil"/>
            </w:tcBorders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tcBorders>
              <w:top w:val="nil"/>
            </w:tcBorders>
            <w:vAlign w:val="center"/>
          </w:tcPr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Многочлены.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nil"/>
            </w:tcBorders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</w:tcBorders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  <w:tcBorders>
              <w:top w:val="nil"/>
            </w:tcBorders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D95474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rPr>
          <w:trHeight w:val="534"/>
        </w:trPr>
        <w:tc>
          <w:tcPr>
            <w:tcW w:w="851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vAlign w:val="center"/>
          </w:tcPr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Треугольники.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869E2" w:rsidRDefault="00E869E2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нового </w:t>
            </w:r>
            <w:r w:rsidRPr="00856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  <w:tcBorders>
              <w:top w:val="nil"/>
            </w:tcBorders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D95474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rPr>
          <w:trHeight w:val="664"/>
        </w:trPr>
        <w:tc>
          <w:tcPr>
            <w:tcW w:w="851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умножения.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D95474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rPr>
          <w:trHeight w:val="485"/>
        </w:trPr>
        <w:tc>
          <w:tcPr>
            <w:tcW w:w="851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vAlign w:val="center"/>
          </w:tcPr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E869E2" w:rsidRDefault="00E869E2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D95474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rPr>
          <w:trHeight w:val="615"/>
        </w:trPr>
        <w:tc>
          <w:tcPr>
            <w:tcW w:w="851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vAlign w:val="center"/>
          </w:tcPr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уравнений.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E869E2" w:rsidRDefault="00E869E2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D95474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rPr>
          <w:trHeight w:val="524"/>
        </w:trPr>
        <w:tc>
          <w:tcPr>
            <w:tcW w:w="851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vAlign w:val="center"/>
          </w:tcPr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Соотношения между сторонами и </w:t>
            </w:r>
            <w:r w:rsidRPr="00D8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углами треугольника.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60" w:type="dxa"/>
          </w:tcPr>
          <w:p w:rsidR="00E869E2" w:rsidRDefault="00E869E2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D95474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851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Повторение алгебры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D95474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rPr>
          <w:trHeight w:val="615"/>
        </w:trPr>
        <w:tc>
          <w:tcPr>
            <w:tcW w:w="851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3" w:type="dxa"/>
          </w:tcPr>
          <w:p w:rsidR="00BF4E6C" w:rsidRDefault="00BF4E6C" w:rsidP="006C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Повторение геометрии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D95474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rPr>
          <w:trHeight w:val="550"/>
        </w:trPr>
        <w:tc>
          <w:tcPr>
            <w:tcW w:w="851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BF4E6C" w:rsidRPr="00D8468E" w:rsidRDefault="00BF4E6C" w:rsidP="006C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Итого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9E2" w:rsidRDefault="00E869E2" w:rsidP="00BF4E6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9E2" w:rsidRDefault="00E869E2" w:rsidP="00BF4E6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9E2" w:rsidRDefault="00E869E2" w:rsidP="00BF4E6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9E2" w:rsidRDefault="00E869E2" w:rsidP="00BF4E6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9E2" w:rsidRDefault="00E869E2" w:rsidP="00BF4E6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9E2" w:rsidRDefault="00E869E2" w:rsidP="00BF4E6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E6C" w:rsidRDefault="00BF4E6C" w:rsidP="00BF4E6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3CF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tbl>
      <w:tblPr>
        <w:tblW w:w="143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3"/>
        <w:gridCol w:w="3921"/>
        <w:gridCol w:w="1559"/>
        <w:gridCol w:w="1560"/>
        <w:gridCol w:w="2551"/>
        <w:gridCol w:w="3860"/>
      </w:tblGrid>
      <w:tr w:rsidR="00BF4E6C" w:rsidRPr="00D8468E" w:rsidTr="006C3AAA">
        <w:trPr>
          <w:cantSplit/>
          <w:trHeight w:val="1611"/>
        </w:trPr>
        <w:tc>
          <w:tcPr>
            <w:tcW w:w="863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21" w:type="dxa"/>
          </w:tcPr>
          <w:p w:rsidR="00BF4E6C" w:rsidRPr="001A53CF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3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BF4E6C" w:rsidRPr="001A53CF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3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</w:tcPr>
          <w:p w:rsidR="00BF4E6C" w:rsidRPr="001A53CF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3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контроль</w:t>
            </w:r>
          </w:p>
          <w:p w:rsidR="00BF4E6C" w:rsidRPr="001A53CF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3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ных работ,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организации учебных занятий</w:t>
            </w:r>
          </w:p>
        </w:tc>
        <w:tc>
          <w:tcPr>
            <w:tcW w:w="3860" w:type="dxa"/>
          </w:tcPr>
          <w:p w:rsidR="00BF4E6C" w:rsidRPr="008567A8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вид учебной деятельности</w:t>
            </w:r>
          </w:p>
        </w:tc>
      </w:tr>
      <w:tr w:rsidR="00BF4E6C" w:rsidRPr="00D8468E" w:rsidTr="006C3AAA">
        <w:trPr>
          <w:cantSplit/>
          <w:trHeight w:val="878"/>
        </w:trPr>
        <w:tc>
          <w:tcPr>
            <w:tcW w:w="863" w:type="dxa"/>
          </w:tcPr>
          <w:p w:rsidR="00BF4E6C" w:rsidRPr="00732C64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1" w:type="dxa"/>
          </w:tcPr>
          <w:p w:rsidR="00BF4E6C" w:rsidRPr="00732C64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C64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</w:t>
            </w:r>
          </w:p>
        </w:tc>
        <w:tc>
          <w:tcPr>
            <w:tcW w:w="1559" w:type="dxa"/>
          </w:tcPr>
          <w:p w:rsidR="00BF4E6C" w:rsidRPr="00732C64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F4E6C" w:rsidRPr="00732C64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F4E6C" w:rsidRDefault="00BF4E6C" w:rsidP="006C3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4E6C" w:rsidRPr="00732C64" w:rsidRDefault="00BF4E6C" w:rsidP="006C3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60" w:type="dxa"/>
          </w:tcPr>
          <w:p w:rsidR="00BF4E6C" w:rsidRPr="00732C64" w:rsidRDefault="00BF4E6C" w:rsidP="006C3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F4E6C" w:rsidRPr="00D8468E" w:rsidTr="006C3AAA">
        <w:tc>
          <w:tcPr>
            <w:tcW w:w="863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BF4E6C" w:rsidRDefault="00BF4E6C" w:rsidP="006C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Рациональные дроби.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60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863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BF4E6C" w:rsidRDefault="00BF4E6C" w:rsidP="006C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Четырехугольники.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 xml:space="preserve">Урок комплексного  применения знаний, </w:t>
            </w:r>
            <w:r w:rsidRPr="00856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умений, навыков</w:t>
            </w:r>
          </w:p>
        </w:tc>
        <w:tc>
          <w:tcPr>
            <w:tcW w:w="3860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Математический диктант</w:t>
            </w:r>
          </w:p>
        </w:tc>
      </w:tr>
      <w:tr w:rsidR="00BF4E6C" w:rsidRPr="00D8468E" w:rsidTr="006C3AAA">
        <w:tc>
          <w:tcPr>
            <w:tcW w:w="863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BF4E6C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Квадратные корни.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60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863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BF4E6C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E6C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Площадь.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60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863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BF4E6C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уравнения.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60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863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BF4E6C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 xml:space="preserve"> Подобные треугольники.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 xml:space="preserve">Урок комплексного  </w:t>
            </w:r>
            <w:r w:rsidRPr="00856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знаний, умений, навыков</w:t>
            </w:r>
          </w:p>
        </w:tc>
        <w:tc>
          <w:tcPr>
            <w:tcW w:w="3860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Математический диктант</w:t>
            </w:r>
          </w:p>
        </w:tc>
      </w:tr>
      <w:tr w:rsidR="00BF4E6C" w:rsidRPr="00D8468E" w:rsidTr="006C3AAA">
        <w:tc>
          <w:tcPr>
            <w:tcW w:w="863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1" w:type="dxa"/>
          </w:tcPr>
          <w:p w:rsidR="00BF4E6C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60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863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BF4E6C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60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863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</w:tcPr>
          <w:p w:rsidR="00BF4E6C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показателем.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60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863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21" w:type="dxa"/>
          </w:tcPr>
          <w:p w:rsidR="00BF4E6C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BF4E6C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Повторение. Решение задач.</w:t>
            </w:r>
          </w:p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(геометрия)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комплексного  применения знаний, умений, навыков</w:t>
            </w:r>
          </w:p>
        </w:tc>
        <w:tc>
          <w:tcPr>
            <w:tcW w:w="3860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Математический диктант</w:t>
            </w:r>
          </w:p>
        </w:tc>
      </w:tr>
      <w:tr w:rsidR="00BF4E6C" w:rsidRPr="00D8468E" w:rsidTr="006C3AAA">
        <w:tc>
          <w:tcPr>
            <w:tcW w:w="863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BF4E6C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Элементы статистики.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60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863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BF4E6C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(алгебра)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комплексного  применения знаний, умений, навыков</w:t>
            </w:r>
          </w:p>
        </w:tc>
        <w:tc>
          <w:tcPr>
            <w:tcW w:w="3860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863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BF4E6C" w:rsidRPr="00D8468E" w:rsidRDefault="00BF4E6C" w:rsidP="006C3A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E6C" w:rsidRDefault="00BF4E6C" w:rsidP="00BF4E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4E6C" w:rsidRPr="0027684E" w:rsidRDefault="00BF4E6C" w:rsidP="00BF4E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64"/>
        <w:gridCol w:w="1559"/>
        <w:gridCol w:w="1560"/>
        <w:gridCol w:w="2551"/>
        <w:gridCol w:w="3766"/>
      </w:tblGrid>
      <w:tr w:rsidR="00BF4E6C" w:rsidRPr="00D8468E" w:rsidTr="006C3AAA">
        <w:trPr>
          <w:cantSplit/>
          <w:trHeight w:val="1333"/>
        </w:trPr>
        <w:tc>
          <w:tcPr>
            <w:tcW w:w="72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64" w:type="dxa"/>
          </w:tcPr>
          <w:p w:rsidR="00BF4E6C" w:rsidRPr="001A53CF" w:rsidRDefault="00BF4E6C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3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BF4E6C" w:rsidRPr="001A53CF" w:rsidRDefault="00BF4E6C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3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</w:tcPr>
          <w:p w:rsidR="00BF4E6C" w:rsidRPr="001A53CF" w:rsidRDefault="00BF4E6C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3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контрольных работ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организации учебных занятий</w:t>
            </w:r>
          </w:p>
        </w:tc>
        <w:tc>
          <w:tcPr>
            <w:tcW w:w="3766" w:type="dxa"/>
          </w:tcPr>
          <w:p w:rsidR="00BF4E6C" w:rsidRPr="008567A8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вид учебной деятельности</w:t>
            </w:r>
          </w:p>
        </w:tc>
      </w:tr>
      <w:tr w:rsidR="00BF4E6C" w:rsidRPr="00D8468E" w:rsidTr="006C3AAA">
        <w:tc>
          <w:tcPr>
            <w:tcW w:w="72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4" w:type="dxa"/>
          </w:tcPr>
          <w:p w:rsidR="00BF4E6C" w:rsidRPr="00D8468E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алгебры</w:t>
            </w:r>
          </w:p>
        </w:tc>
        <w:tc>
          <w:tcPr>
            <w:tcW w:w="1559" w:type="dxa"/>
          </w:tcPr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F4E6C" w:rsidRPr="00D8468E" w:rsidTr="006C3AAA">
        <w:tc>
          <w:tcPr>
            <w:tcW w:w="72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4" w:type="dxa"/>
          </w:tcPr>
          <w:p w:rsidR="00BF4E6C" w:rsidRPr="00D8468E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1559" w:type="dxa"/>
          </w:tcPr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</w:t>
            </w:r>
            <w:r w:rsidRPr="00856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766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72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64" w:type="dxa"/>
          </w:tcPr>
          <w:p w:rsidR="00BF4E6C" w:rsidRPr="00D8468E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геометрии</w:t>
            </w:r>
          </w:p>
        </w:tc>
        <w:tc>
          <w:tcPr>
            <w:tcW w:w="1559" w:type="dxa"/>
          </w:tcPr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F4E6C" w:rsidRPr="00D8468E" w:rsidTr="006C3AAA">
        <w:tc>
          <w:tcPr>
            <w:tcW w:w="72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4" w:type="dxa"/>
          </w:tcPr>
          <w:p w:rsidR="00BF4E6C" w:rsidRPr="00D8468E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Векторы.</w:t>
            </w:r>
          </w:p>
        </w:tc>
        <w:tc>
          <w:tcPr>
            <w:tcW w:w="1559" w:type="dxa"/>
          </w:tcPr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766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72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4" w:type="dxa"/>
          </w:tcPr>
          <w:p w:rsidR="00BF4E6C" w:rsidRPr="00D8468E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переменной.</w:t>
            </w:r>
          </w:p>
        </w:tc>
        <w:tc>
          <w:tcPr>
            <w:tcW w:w="1559" w:type="dxa"/>
          </w:tcPr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766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72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4" w:type="dxa"/>
          </w:tcPr>
          <w:p w:rsidR="00BF4E6C" w:rsidRPr="00D8468E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Метод координат.</w:t>
            </w:r>
          </w:p>
        </w:tc>
        <w:tc>
          <w:tcPr>
            <w:tcW w:w="1559" w:type="dxa"/>
          </w:tcPr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766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72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4" w:type="dxa"/>
          </w:tcPr>
          <w:p w:rsidR="00BF4E6C" w:rsidRPr="00D8468E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переменными.</w:t>
            </w:r>
          </w:p>
        </w:tc>
        <w:tc>
          <w:tcPr>
            <w:tcW w:w="1559" w:type="dxa"/>
          </w:tcPr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 xml:space="preserve">Урок комплексного  применения знаний, </w:t>
            </w:r>
            <w:r w:rsidRPr="00856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умений, навыков</w:t>
            </w:r>
          </w:p>
        </w:tc>
        <w:tc>
          <w:tcPr>
            <w:tcW w:w="3766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72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64" w:type="dxa"/>
          </w:tcPr>
          <w:p w:rsidR="00BF4E6C" w:rsidRPr="00D8468E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559" w:type="dxa"/>
          </w:tcPr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766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72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4" w:type="dxa"/>
          </w:tcPr>
          <w:p w:rsidR="00BF4E6C" w:rsidRPr="00D8468E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1559" w:type="dxa"/>
          </w:tcPr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766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72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4" w:type="dxa"/>
          </w:tcPr>
          <w:p w:rsidR="00BF4E6C" w:rsidRPr="00D8468E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559" w:type="dxa"/>
          </w:tcPr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766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72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4" w:type="dxa"/>
          </w:tcPr>
          <w:p w:rsidR="00BF4E6C" w:rsidRPr="00D8468E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1559" w:type="dxa"/>
          </w:tcPr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766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72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4" w:type="dxa"/>
          </w:tcPr>
          <w:p w:rsidR="00BF4E6C" w:rsidRPr="00D8468E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</w:tc>
        <w:tc>
          <w:tcPr>
            <w:tcW w:w="1559" w:type="dxa"/>
          </w:tcPr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 xml:space="preserve">Урок комплексного  </w:t>
            </w:r>
            <w:r w:rsidRPr="00856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знаний, умений, навыков</w:t>
            </w:r>
          </w:p>
        </w:tc>
        <w:tc>
          <w:tcPr>
            <w:tcW w:w="3766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Математический диктант</w:t>
            </w:r>
          </w:p>
        </w:tc>
      </w:tr>
      <w:tr w:rsidR="00BF4E6C" w:rsidRPr="00D8468E" w:rsidTr="006C3AAA">
        <w:tc>
          <w:tcPr>
            <w:tcW w:w="72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64" w:type="dxa"/>
          </w:tcPr>
          <w:p w:rsidR="00BF4E6C" w:rsidRPr="00D8468E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(алгебра)</w:t>
            </w:r>
          </w:p>
        </w:tc>
        <w:tc>
          <w:tcPr>
            <w:tcW w:w="1559" w:type="dxa"/>
          </w:tcPr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766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72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4" w:type="dxa"/>
          </w:tcPr>
          <w:p w:rsidR="00BF4E6C" w:rsidRPr="00D8468E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планиметрии</w:t>
            </w:r>
          </w:p>
        </w:tc>
        <w:tc>
          <w:tcPr>
            <w:tcW w:w="1559" w:type="dxa"/>
          </w:tcPr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766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72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BF4E6C" w:rsidRPr="00D8468E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E6C" w:rsidRPr="00D8468E" w:rsidRDefault="00BF4E6C" w:rsidP="00BF4E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1ED4" w:rsidRDefault="00CD1ED4" w:rsidP="00A12DD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A12DDF" w:rsidRDefault="00A12DDF" w:rsidP="00A12DDF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>Тематическое планирование</w:t>
      </w:r>
    </w:p>
    <w:p w:rsidR="00A12DDF" w:rsidRDefault="00A12DDF" w:rsidP="00A12DD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tbl>
      <w:tblPr>
        <w:tblW w:w="14504" w:type="dxa"/>
        <w:tblInd w:w="377" w:type="dxa"/>
        <w:tblLayout w:type="fixed"/>
        <w:tblCellMar>
          <w:left w:w="93" w:type="dxa"/>
        </w:tblCellMar>
        <w:tblLook w:val="0000"/>
      </w:tblPr>
      <w:tblGrid>
        <w:gridCol w:w="1046"/>
        <w:gridCol w:w="3180"/>
        <w:gridCol w:w="1545"/>
        <w:gridCol w:w="1695"/>
        <w:gridCol w:w="1845"/>
        <w:gridCol w:w="2550"/>
        <w:gridCol w:w="2643"/>
      </w:tblGrid>
      <w:tr w:rsidR="00A12DDF" w:rsidTr="00B44DCC">
        <w:trPr>
          <w:trHeight w:val="57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Наименование раздела/темы</w:t>
            </w:r>
          </w:p>
        </w:tc>
        <w:tc>
          <w:tcPr>
            <w:tcW w:w="7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Классы (часы)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</w:p>
        </w:tc>
      </w:tr>
      <w:tr w:rsidR="00A12DDF" w:rsidTr="00B44DCC"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5</w:t>
            </w:r>
          </w:p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 xml:space="preserve">6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 xml:space="preserve">7 </w:t>
            </w:r>
          </w:p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 xml:space="preserve">8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9</w:t>
            </w:r>
          </w:p>
        </w:tc>
      </w:tr>
      <w:tr w:rsidR="00A12DDF" w:rsidTr="00B44DCC">
        <w:trPr>
          <w:trHeight w:val="398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Арифметика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A12DDF" w:rsidTr="00B44DCC">
        <w:trPr>
          <w:trHeight w:val="337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position w:val="1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lastRenderedPageBreak/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</w:rPr>
              <w:t>Элементы алгебры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A12DDF" w:rsidTr="00B44DCC">
        <w:trPr>
          <w:trHeight w:val="50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position w:val="1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</w:rPr>
              <w:t>Алгебра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33</w:t>
            </w:r>
          </w:p>
        </w:tc>
      </w:tr>
      <w:tr w:rsidR="00A12DDF" w:rsidTr="00B44DCC">
        <w:trPr>
          <w:trHeight w:val="50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</w:rPr>
              <w:t>Функции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29</w:t>
            </w:r>
          </w:p>
        </w:tc>
      </w:tr>
      <w:tr w:rsidR="00A12DDF" w:rsidTr="00B44DCC">
        <w:trPr>
          <w:trHeight w:val="50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</w:rPr>
              <w:t>Вероятность и статистика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12</w:t>
            </w:r>
          </w:p>
        </w:tc>
      </w:tr>
      <w:tr w:rsidR="00A12DDF" w:rsidTr="00B44DCC">
        <w:trPr>
          <w:trHeight w:val="50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</w:rPr>
              <w:t>Наглядная геометрия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8</w:t>
            </w:r>
          </w:p>
        </w:tc>
      </w:tr>
      <w:tr w:rsidR="00A12DDF" w:rsidTr="00B44DCC">
        <w:trPr>
          <w:trHeight w:val="50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</w:rPr>
              <w:t>Геометрические фигуры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14</w:t>
            </w:r>
          </w:p>
        </w:tc>
      </w:tr>
      <w:tr w:rsidR="00A12DDF" w:rsidTr="00B44DCC">
        <w:trPr>
          <w:trHeight w:val="50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</w:rPr>
              <w:t>Измерение геометрических величин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8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11</w:t>
            </w:r>
          </w:p>
        </w:tc>
      </w:tr>
      <w:tr w:rsidR="00A12DDF" w:rsidTr="00B44DCC">
        <w:trPr>
          <w:trHeight w:val="50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</w:rPr>
              <w:t>Координаты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9</w:t>
            </w:r>
          </w:p>
        </w:tc>
      </w:tr>
      <w:tr w:rsidR="00A12DDF" w:rsidTr="00B44DCC">
        <w:trPr>
          <w:trHeight w:val="50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</w:rPr>
              <w:t>Векторы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11</w:t>
            </w:r>
          </w:p>
        </w:tc>
      </w:tr>
      <w:tr w:rsidR="00A12DDF" w:rsidTr="00B44DCC">
        <w:trPr>
          <w:trHeight w:val="50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</w:rPr>
              <w:t>Логика и множества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2</w:t>
            </w:r>
          </w:p>
        </w:tc>
      </w:tr>
      <w:tr w:rsidR="00A12DDF" w:rsidTr="00B44DCC">
        <w:trPr>
          <w:trHeight w:val="50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</w:rPr>
              <w:t>Математика в историческом развитии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A12DDF" w:rsidTr="00B44DCC">
        <w:trPr>
          <w:trHeight w:val="50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Pr="006C049A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</w:rPr>
              <w:t>Повторение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29</w:t>
            </w:r>
          </w:p>
        </w:tc>
      </w:tr>
      <w:tr w:rsidR="00A12DDF" w:rsidTr="00B44DCC">
        <w:trPr>
          <w:trHeight w:val="50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Контрольные работы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12</w:t>
            </w:r>
          </w:p>
        </w:tc>
      </w:tr>
      <w:tr w:rsidR="00A12DDF" w:rsidTr="00B44DCC">
        <w:trPr>
          <w:trHeight w:val="50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</w:rPr>
              <w:t>Итого: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Pr="00B44DCC" w:rsidRDefault="00B44DCC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Pr="00B44DCC" w:rsidRDefault="00B44DCC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Pr="00B44DCC" w:rsidRDefault="00B44DCC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Pr="00B44DCC" w:rsidRDefault="00B44DCC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DDF" w:rsidRPr="00B44DCC" w:rsidRDefault="00B44DCC" w:rsidP="006C3AAA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204????????????????</w:t>
            </w:r>
          </w:p>
        </w:tc>
      </w:tr>
    </w:tbl>
    <w:p w:rsidR="00A12DDF" w:rsidRDefault="00A12DDF" w:rsidP="005521F8">
      <w:pPr>
        <w:spacing w:before="100" w:beforeAutospacing="1" w:after="0" w:line="102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A12DDF" w:rsidSect="000C5EFC">
      <w:headerReference w:type="default" r:id="rId22"/>
      <w:pgSz w:w="16838" w:h="11906" w:orient="landscape"/>
      <w:pgMar w:top="125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B19" w:rsidRDefault="00BF5B19">
      <w:pPr>
        <w:spacing w:after="0" w:line="240" w:lineRule="auto"/>
      </w:pPr>
      <w:r>
        <w:separator/>
      </w:r>
    </w:p>
  </w:endnote>
  <w:endnote w:type="continuationSeparator" w:id="1">
    <w:p w:rsidR="00BF5B19" w:rsidRDefault="00BF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B19" w:rsidRDefault="00BF5B19">
      <w:pPr>
        <w:spacing w:after="0" w:line="240" w:lineRule="auto"/>
      </w:pPr>
      <w:r>
        <w:separator/>
      </w:r>
    </w:p>
  </w:footnote>
  <w:footnote w:type="continuationSeparator" w:id="1">
    <w:p w:rsidR="00BF5B19" w:rsidRDefault="00BF5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E8" w:rsidRDefault="001D19E8">
    <w:pPr>
      <w:pStyle w:val="af8"/>
      <w:framePr w:w="11198" w:h="211" w:wrap="none" w:vAnchor="text" w:hAnchor="page" w:x="354" w:y="1343"/>
      <w:shd w:val="clear" w:color="auto" w:fill="auto"/>
      <w:ind w:left="365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  <w:color w:val="auto"/>
        <w:sz w:val="28"/>
        <w:szCs w:val="28"/>
        <w:lang w:bidi="hi-IN"/>
      </w:rPr>
    </w:lvl>
  </w:abstractNum>
  <w:abstractNum w:abstractNumId="1">
    <w:nsid w:val="00000003"/>
    <w:multiLevelType w:val="multilevel"/>
    <w:tmpl w:val="00000003"/>
    <w:name w:val="WW8Num3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006297"/>
    <w:multiLevelType w:val="multilevel"/>
    <w:tmpl w:val="1AC42938"/>
    <w:lvl w:ilvl="0">
      <w:start w:val="1"/>
      <w:numFmt w:val="decimal"/>
      <w:lvlText w:val="%1)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696B9B"/>
    <w:multiLevelType w:val="hybridMultilevel"/>
    <w:tmpl w:val="6468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85672DC"/>
    <w:multiLevelType w:val="multilevel"/>
    <w:tmpl w:val="F9B2AFCC"/>
    <w:lvl w:ilvl="0">
      <w:start w:val="1"/>
      <w:numFmt w:val="bullet"/>
      <w:lvlText w:val=""/>
      <w:lvlJc w:val="left"/>
      <w:pPr>
        <w:tabs>
          <w:tab w:val="num" w:pos="720"/>
        </w:tabs>
        <w:ind w:left="510" w:hanging="283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8DC1229"/>
    <w:multiLevelType w:val="multilevel"/>
    <w:tmpl w:val="ABEE77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B80688E"/>
    <w:multiLevelType w:val="hybridMultilevel"/>
    <w:tmpl w:val="B5F27348"/>
    <w:lvl w:ilvl="0" w:tplc="0419000F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41C57"/>
    <w:multiLevelType w:val="multilevel"/>
    <w:tmpl w:val="F9B2AFCC"/>
    <w:lvl w:ilvl="0">
      <w:start w:val="1"/>
      <w:numFmt w:val="bullet"/>
      <w:lvlText w:val=""/>
      <w:lvlJc w:val="left"/>
      <w:pPr>
        <w:tabs>
          <w:tab w:val="num" w:pos="720"/>
        </w:tabs>
        <w:ind w:left="510" w:hanging="283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0D860C78"/>
    <w:multiLevelType w:val="multilevel"/>
    <w:tmpl w:val="F9B2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1EE14D9"/>
    <w:multiLevelType w:val="hybridMultilevel"/>
    <w:tmpl w:val="412A6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0C0EF5"/>
    <w:multiLevelType w:val="hybridMultilevel"/>
    <w:tmpl w:val="08C26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811D9"/>
    <w:multiLevelType w:val="multilevel"/>
    <w:tmpl w:val="F9B2AFCC"/>
    <w:lvl w:ilvl="0">
      <w:start w:val="1"/>
      <w:numFmt w:val="bullet"/>
      <w:lvlText w:val=""/>
      <w:lvlJc w:val="left"/>
      <w:pPr>
        <w:tabs>
          <w:tab w:val="num" w:pos="720"/>
        </w:tabs>
        <w:ind w:left="510" w:hanging="283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1B680C63"/>
    <w:multiLevelType w:val="hybridMultilevel"/>
    <w:tmpl w:val="BDDE7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C511572"/>
    <w:multiLevelType w:val="multilevel"/>
    <w:tmpl w:val="F9B2AFCC"/>
    <w:lvl w:ilvl="0">
      <w:start w:val="1"/>
      <w:numFmt w:val="bullet"/>
      <w:lvlText w:val=""/>
      <w:lvlJc w:val="left"/>
      <w:pPr>
        <w:tabs>
          <w:tab w:val="num" w:pos="720"/>
        </w:tabs>
        <w:ind w:left="510" w:hanging="283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1CBF0763"/>
    <w:multiLevelType w:val="hybridMultilevel"/>
    <w:tmpl w:val="25463D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FA48C9"/>
    <w:multiLevelType w:val="multilevel"/>
    <w:tmpl w:val="F9B2AFCC"/>
    <w:lvl w:ilvl="0">
      <w:start w:val="1"/>
      <w:numFmt w:val="bullet"/>
      <w:lvlText w:val=""/>
      <w:lvlJc w:val="left"/>
      <w:pPr>
        <w:tabs>
          <w:tab w:val="num" w:pos="720"/>
        </w:tabs>
        <w:ind w:left="510" w:hanging="283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23163C76"/>
    <w:multiLevelType w:val="multilevel"/>
    <w:tmpl w:val="F9B2AFCC"/>
    <w:lvl w:ilvl="0">
      <w:start w:val="1"/>
      <w:numFmt w:val="bullet"/>
      <w:lvlText w:val=""/>
      <w:lvlJc w:val="left"/>
      <w:pPr>
        <w:tabs>
          <w:tab w:val="num" w:pos="720"/>
        </w:tabs>
        <w:ind w:left="510" w:hanging="283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2B662178"/>
    <w:multiLevelType w:val="hybridMultilevel"/>
    <w:tmpl w:val="BD1EC884"/>
    <w:lvl w:ilvl="0" w:tplc="36EEC2E0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D4C3A"/>
    <w:multiLevelType w:val="multilevel"/>
    <w:tmpl w:val="F9B2AFCC"/>
    <w:lvl w:ilvl="0">
      <w:start w:val="1"/>
      <w:numFmt w:val="bullet"/>
      <w:lvlText w:val=""/>
      <w:lvlJc w:val="left"/>
      <w:pPr>
        <w:tabs>
          <w:tab w:val="num" w:pos="720"/>
        </w:tabs>
        <w:ind w:left="510" w:hanging="283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4306E8B"/>
    <w:multiLevelType w:val="hybridMultilevel"/>
    <w:tmpl w:val="2CE22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92B0A10"/>
    <w:multiLevelType w:val="hybridMultilevel"/>
    <w:tmpl w:val="635E6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BA20FBD"/>
    <w:multiLevelType w:val="hybridMultilevel"/>
    <w:tmpl w:val="DC64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0E8678F"/>
    <w:multiLevelType w:val="hybridMultilevel"/>
    <w:tmpl w:val="293899F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4">
    <w:nsid w:val="63366490"/>
    <w:multiLevelType w:val="hybridMultilevel"/>
    <w:tmpl w:val="EA28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4724711"/>
    <w:multiLevelType w:val="hybridMultilevel"/>
    <w:tmpl w:val="4AD8C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65F1F09"/>
    <w:multiLevelType w:val="hybridMultilevel"/>
    <w:tmpl w:val="A852C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F332B6"/>
    <w:multiLevelType w:val="hybridMultilevel"/>
    <w:tmpl w:val="6CBAB006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i/>
        <w:iCs/>
        <w:color w:val="000000"/>
      </w:rPr>
    </w:lvl>
    <w:lvl w:ilvl="1" w:tplc="BF385F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i/>
        <w:iCs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1646"/>
        </w:tabs>
        <w:ind w:left="16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86"/>
        </w:tabs>
        <w:ind w:left="30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06"/>
        </w:tabs>
        <w:ind w:left="38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26"/>
        </w:tabs>
        <w:ind w:left="45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46"/>
        </w:tabs>
        <w:ind w:left="52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66"/>
        </w:tabs>
        <w:ind w:left="5966" w:hanging="180"/>
      </w:pPr>
    </w:lvl>
  </w:abstractNum>
  <w:abstractNum w:abstractNumId="28">
    <w:nsid w:val="6A1448DE"/>
    <w:multiLevelType w:val="multilevel"/>
    <w:tmpl w:val="7088A3A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4513DD"/>
    <w:multiLevelType w:val="hybridMultilevel"/>
    <w:tmpl w:val="3516F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5823B32"/>
    <w:multiLevelType w:val="multilevel"/>
    <w:tmpl w:val="F9B2AFCC"/>
    <w:lvl w:ilvl="0">
      <w:start w:val="1"/>
      <w:numFmt w:val="bullet"/>
      <w:lvlText w:val=""/>
      <w:lvlJc w:val="left"/>
      <w:pPr>
        <w:tabs>
          <w:tab w:val="num" w:pos="720"/>
        </w:tabs>
        <w:ind w:left="510" w:hanging="283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C936FBF"/>
    <w:multiLevelType w:val="hybridMultilevel"/>
    <w:tmpl w:val="64B4C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6"/>
  </w:num>
  <w:num w:numId="3">
    <w:abstractNumId w:val="21"/>
  </w:num>
  <w:num w:numId="4">
    <w:abstractNumId w:val="18"/>
  </w:num>
  <w:num w:numId="5">
    <w:abstractNumId w:val="7"/>
  </w:num>
  <w:num w:numId="6">
    <w:abstractNumId w:val="27"/>
  </w:num>
  <w:num w:numId="7">
    <w:abstractNumId w:val="9"/>
  </w:num>
  <w:num w:numId="8">
    <w:abstractNumId w:val="9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510" w:hanging="283"/>
        </w:pPr>
        <w:rPr>
          <w:rFonts w:ascii="Symbol" w:hAnsi="Symbol" w:cs="Symbol" w:hint="default"/>
          <w:sz w:val="20"/>
          <w:szCs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  <w:sz w:val="20"/>
          <w:szCs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  <w:sz w:val="20"/>
          <w:szCs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cs="Wingdings" w:hint="default"/>
          <w:sz w:val="20"/>
          <w:szCs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cs="Wingdings" w:hint="default"/>
          <w:sz w:val="20"/>
          <w:szCs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  <w:sz w:val="20"/>
          <w:szCs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cs="Wingdings" w:hint="default"/>
          <w:sz w:val="20"/>
          <w:szCs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cs="Wingdings" w:hint="default"/>
          <w:sz w:val="20"/>
          <w:szCs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9">
    <w:abstractNumId w:val="3"/>
  </w:num>
  <w:num w:numId="10">
    <w:abstractNumId w:val="28"/>
  </w:num>
  <w:num w:numId="11">
    <w:abstractNumId w:val="12"/>
  </w:num>
  <w:num w:numId="12">
    <w:abstractNumId w:val="30"/>
  </w:num>
  <w:num w:numId="13">
    <w:abstractNumId w:val="16"/>
  </w:num>
  <w:num w:numId="14">
    <w:abstractNumId w:val="5"/>
  </w:num>
  <w:num w:numId="15">
    <w:abstractNumId w:val="19"/>
  </w:num>
  <w:num w:numId="16">
    <w:abstractNumId w:val="8"/>
  </w:num>
  <w:num w:numId="17">
    <w:abstractNumId w:val="14"/>
  </w:num>
  <w:num w:numId="18">
    <w:abstractNumId w:val="17"/>
  </w:num>
  <w:num w:numId="19">
    <w:abstractNumId w:val="29"/>
  </w:num>
  <w:num w:numId="20">
    <w:abstractNumId w:val="4"/>
  </w:num>
  <w:num w:numId="21">
    <w:abstractNumId w:val="22"/>
  </w:num>
  <w:num w:numId="22">
    <w:abstractNumId w:val="20"/>
  </w:num>
  <w:num w:numId="23">
    <w:abstractNumId w:val="23"/>
  </w:num>
  <w:num w:numId="24">
    <w:abstractNumId w:val="31"/>
  </w:num>
  <w:num w:numId="25">
    <w:abstractNumId w:val="15"/>
  </w:num>
  <w:num w:numId="26">
    <w:abstractNumId w:val="24"/>
  </w:num>
  <w:num w:numId="27">
    <w:abstractNumId w:val="25"/>
  </w:num>
  <w:num w:numId="28">
    <w:abstractNumId w:val="13"/>
  </w:num>
  <w:num w:numId="29">
    <w:abstractNumId w:val="10"/>
  </w:num>
  <w:num w:numId="30">
    <w:abstractNumId w:val="6"/>
  </w:num>
  <w:num w:numId="31">
    <w:abstractNumId w:val="2"/>
  </w:num>
  <w:num w:numId="32">
    <w:abstractNumId w:val="0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240"/>
    <w:rsid w:val="00001506"/>
    <w:rsid w:val="00005974"/>
    <w:rsid w:val="0002719B"/>
    <w:rsid w:val="0003675B"/>
    <w:rsid w:val="00054486"/>
    <w:rsid w:val="00056696"/>
    <w:rsid w:val="00065F4B"/>
    <w:rsid w:val="000727EA"/>
    <w:rsid w:val="0007750B"/>
    <w:rsid w:val="000933B2"/>
    <w:rsid w:val="000A22E4"/>
    <w:rsid w:val="000A63D9"/>
    <w:rsid w:val="000A7BCF"/>
    <w:rsid w:val="000B1C63"/>
    <w:rsid w:val="000B4193"/>
    <w:rsid w:val="000C5EFC"/>
    <w:rsid w:val="000C7731"/>
    <w:rsid w:val="000D2741"/>
    <w:rsid w:val="000D55A7"/>
    <w:rsid w:val="000D5921"/>
    <w:rsid w:val="000D67A1"/>
    <w:rsid w:val="000D6EAD"/>
    <w:rsid w:val="000F358D"/>
    <w:rsid w:val="00105BE2"/>
    <w:rsid w:val="001110C1"/>
    <w:rsid w:val="0012074C"/>
    <w:rsid w:val="001208C7"/>
    <w:rsid w:val="001235F6"/>
    <w:rsid w:val="00124C64"/>
    <w:rsid w:val="00146240"/>
    <w:rsid w:val="00160C04"/>
    <w:rsid w:val="00161C8F"/>
    <w:rsid w:val="001728C4"/>
    <w:rsid w:val="0017586F"/>
    <w:rsid w:val="0017784D"/>
    <w:rsid w:val="001A205D"/>
    <w:rsid w:val="001A53CF"/>
    <w:rsid w:val="001B1DD6"/>
    <w:rsid w:val="001B2646"/>
    <w:rsid w:val="001B380A"/>
    <w:rsid w:val="001C3C24"/>
    <w:rsid w:val="001C4E3B"/>
    <w:rsid w:val="001D19E8"/>
    <w:rsid w:val="001E3705"/>
    <w:rsid w:val="001E5E0A"/>
    <w:rsid w:val="001F0710"/>
    <w:rsid w:val="00207EF7"/>
    <w:rsid w:val="002255C7"/>
    <w:rsid w:val="00233A9B"/>
    <w:rsid w:val="00235BFA"/>
    <w:rsid w:val="0023693F"/>
    <w:rsid w:val="002456DD"/>
    <w:rsid w:val="00263894"/>
    <w:rsid w:val="00272DF0"/>
    <w:rsid w:val="0027684E"/>
    <w:rsid w:val="00280273"/>
    <w:rsid w:val="0028218B"/>
    <w:rsid w:val="002920D8"/>
    <w:rsid w:val="00294666"/>
    <w:rsid w:val="002A4472"/>
    <w:rsid w:val="002B0DA7"/>
    <w:rsid w:val="002C1C24"/>
    <w:rsid w:val="002D2934"/>
    <w:rsid w:val="002D6A54"/>
    <w:rsid w:val="002E3711"/>
    <w:rsid w:val="002E517E"/>
    <w:rsid w:val="002E7D50"/>
    <w:rsid w:val="002E7E20"/>
    <w:rsid w:val="00335465"/>
    <w:rsid w:val="00342B51"/>
    <w:rsid w:val="003434ED"/>
    <w:rsid w:val="00352F38"/>
    <w:rsid w:val="00355267"/>
    <w:rsid w:val="003654EE"/>
    <w:rsid w:val="0037080D"/>
    <w:rsid w:val="003805F0"/>
    <w:rsid w:val="00384678"/>
    <w:rsid w:val="003B10C4"/>
    <w:rsid w:val="003C4F25"/>
    <w:rsid w:val="003E658C"/>
    <w:rsid w:val="003F1BA8"/>
    <w:rsid w:val="003F6953"/>
    <w:rsid w:val="00402E17"/>
    <w:rsid w:val="00407D14"/>
    <w:rsid w:val="00424B01"/>
    <w:rsid w:val="0043639E"/>
    <w:rsid w:val="00441DFF"/>
    <w:rsid w:val="00452ECE"/>
    <w:rsid w:val="00461E8E"/>
    <w:rsid w:val="0047121C"/>
    <w:rsid w:val="004B0FDA"/>
    <w:rsid w:val="004C43A9"/>
    <w:rsid w:val="004E0E7C"/>
    <w:rsid w:val="004E3FD9"/>
    <w:rsid w:val="004F338A"/>
    <w:rsid w:val="0053033C"/>
    <w:rsid w:val="00545526"/>
    <w:rsid w:val="005474B1"/>
    <w:rsid w:val="005521F8"/>
    <w:rsid w:val="00554BB3"/>
    <w:rsid w:val="005733AC"/>
    <w:rsid w:val="00584DD4"/>
    <w:rsid w:val="005B10B3"/>
    <w:rsid w:val="005B6A62"/>
    <w:rsid w:val="005E1338"/>
    <w:rsid w:val="005E26C0"/>
    <w:rsid w:val="005F014A"/>
    <w:rsid w:val="005F4239"/>
    <w:rsid w:val="006119FE"/>
    <w:rsid w:val="0062551C"/>
    <w:rsid w:val="0063261F"/>
    <w:rsid w:val="0063409A"/>
    <w:rsid w:val="006350D3"/>
    <w:rsid w:val="0063784A"/>
    <w:rsid w:val="00643311"/>
    <w:rsid w:val="00652ED7"/>
    <w:rsid w:val="006672DB"/>
    <w:rsid w:val="00670AA3"/>
    <w:rsid w:val="00671ECE"/>
    <w:rsid w:val="00695BE9"/>
    <w:rsid w:val="006A0B10"/>
    <w:rsid w:val="006A3D08"/>
    <w:rsid w:val="006C3AAA"/>
    <w:rsid w:val="006D4B74"/>
    <w:rsid w:val="006D5A8B"/>
    <w:rsid w:val="00703999"/>
    <w:rsid w:val="007143F5"/>
    <w:rsid w:val="00731CB2"/>
    <w:rsid w:val="00732C64"/>
    <w:rsid w:val="00740AF1"/>
    <w:rsid w:val="0074243B"/>
    <w:rsid w:val="00742DB5"/>
    <w:rsid w:val="007446A9"/>
    <w:rsid w:val="007609F4"/>
    <w:rsid w:val="00762D45"/>
    <w:rsid w:val="007676E1"/>
    <w:rsid w:val="00783CCB"/>
    <w:rsid w:val="00791FB5"/>
    <w:rsid w:val="007A3512"/>
    <w:rsid w:val="007A4049"/>
    <w:rsid w:val="007A5570"/>
    <w:rsid w:val="007A5E7A"/>
    <w:rsid w:val="007B5750"/>
    <w:rsid w:val="007B74C4"/>
    <w:rsid w:val="007D513B"/>
    <w:rsid w:val="007E34A4"/>
    <w:rsid w:val="007E615A"/>
    <w:rsid w:val="00806DA3"/>
    <w:rsid w:val="00810403"/>
    <w:rsid w:val="00811441"/>
    <w:rsid w:val="008118CF"/>
    <w:rsid w:val="0081514B"/>
    <w:rsid w:val="00825CAF"/>
    <w:rsid w:val="0082636A"/>
    <w:rsid w:val="00835C9E"/>
    <w:rsid w:val="00837F53"/>
    <w:rsid w:val="00842915"/>
    <w:rsid w:val="00852481"/>
    <w:rsid w:val="008567A8"/>
    <w:rsid w:val="00863C19"/>
    <w:rsid w:val="00863F9E"/>
    <w:rsid w:val="0086489C"/>
    <w:rsid w:val="00887E53"/>
    <w:rsid w:val="00891E06"/>
    <w:rsid w:val="008935A4"/>
    <w:rsid w:val="00896A72"/>
    <w:rsid w:val="008B0E1E"/>
    <w:rsid w:val="008E208D"/>
    <w:rsid w:val="008E275D"/>
    <w:rsid w:val="008F137F"/>
    <w:rsid w:val="008F165C"/>
    <w:rsid w:val="00907A4B"/>
    <w:rsid w:val="0091185A"/>
    <w:rsid w:val="00914227"/>
    <w:rsid w:val="00931265"/>
    <w:rsid w:val="00950A91"/>
    <w:rsid w:val="009621A2"/>
    <w:rsid w:val="0096484F"/>
    <w:rsid w:val="009663E8"/>
    <w:rsid w:val="00971DD4"/>
    <w:rsid w:val="00990C0B"/>
    <w:rsid w:val="009916E2"/>
    <w:rsid w:val="0099405A"/>
    <w:rsid w:val="00995445"/>
    <w:rsid w:val="00997514"/>
    <w:rsid w:val="009B50C5"/>
    <w:rsid w:val="009D37EC"/>
    <w:rsid w:val="009E1DB1"/>
    <w:rsid w:val="009E7447"/>
    <w:rsid w:val="009F6DD7"/>
    <w:rsid w:val="00A119BE"/>
    <w:rsid w:val="00A12DDF"/>
    <w:rsid w:val="00A33E0D"/>
    <w:rsid w:val="00A358C6"/>
    <w:rsid w:val="00A67FF6"/>
    <w:rsid w:val="00A813FD"/>
    <w:rsid w:val="00A858DD"/>
    <w:rsid w:val="00AA2E45"/>
    <w:rsid w:val="00AB795D"/>
    <w:rsid w:val="00AC3520"/>
    <w:rsid w:val="00AD222D"/>
    <w:rsid w:val="00AF4828"/>
    <w:rsid w:val="00B175F8"/>
    <w:rsid w:val="00B218EB"/>
    <w:rsid w:val="00B3299C"/>
    <w:rsid w:val="00B36BC6"/>
    <w:rsid w:val="00B372A0"/>
    <w:rsid w:val="00B376D5"/>
    <w:rsid w:val="00B41828"/>
    <w:rsid w:val="00B44DCC"/>
    <w:rsid w:val="00B53D3F"/>
    <w:rsid w:val="00B7629D"/>
    <w:rsid w:val="00B93425"/>
    <w:rsid w:val="00BA3F7E"/>
    <w:rsid w:val="00BA4529"/>
    <w:rsid w:val="00BB2CD1"/>
    <w:rsid w:val="00BC5704"/>
    <w:rsid w:val="00BE2078"/>
    <w:rsid w:val="00BF0910"/>
    <w:rsid w:val="00BF4E6C"/>
    <w:rsid w:val="00BF5B19"/>
    <w:rsid w:val="00C129B3"/>
    <w:rsid w:val="00C134C8"/>
    <w:rsid w:val="00C158CF"/>
    <w:rsid w:val="00C222BF"/>
    <w:rsid w:val="00C30128"/>
    <w:rsid w:val="00C37B4E"/>
    <w:rsid w:val="00C46730"/>
    <w:rsid w:val="00C535A2"/>
    <w:rsid w:val="00C6703D"/>
    <w:rsid w:val="00C7222C"/>
    <w:rsid w:val="00C727CC"/>
    <w:rsid w:val="00C74446"/>
    <w:rsid w:val="00C75759"/>
    <w:rsid w:val="00C90613"/>
    <w:rsid w:val="00CA0FB8"/>
    <w:rsid w:val="00CA123F"/>
    <w:rsid w:val="00CA578B"/>
    <w:rsid w:val="00CB2A1A"/>
    <w:rsid w:val="00CC3375"/>
    <w:rsid w:val="00CC4A98"/>
    <w:rsid w:val="00CC68CB"/>
    <w:rsid w:val="00CC6EEA"/>
    <w:rsid w:val="00CD1ED4"/>
    <w:rsid w:val="00CD489E"/>
    <w:rsid w:val="00CE0905"/>
    <w:rsid w:val="00CF5BF3"/>
    <w:rsid w:val="00D0773B"/>
    <w:rsid w:val="00D133CD"/>
    <w:rsid w:val="00D1470C"/>
    <w:rsid w:val="00D23478"/>
    <w:rsid w:val="00D25E30"/>
    <w:rsid w:val="00D27834"/>
    <w:rsid w:val="00D412E7"/>
    <w:rsid w:val="00D50F0D"/>
    <w:rsid w:val="00D523FD"/>
    <w:rsid w:val="00D52EA2"/>
    <w:rsid w:val="00D60184"/>
    <w:rsid w:val="00D74291"/>
    <w:rsid w:val="00D77396"/>
    <w:rsid w:val="00D8468E"/>
    <w:rsid w:val="00D87EDC"/>
    <w:rsid w:val="00D95474"/>
    <w:rsid w:val="00DA1DB9"/>
    <w:rsid w:val="00DA2E06"/>
    <w:rsid w:val="00DA31AA"/>
    <w:rsid w:val="00DA382A"/>
    <w:rsid w:val="00DB7413"/>
    <w:rsid w:val="00DC3EA7"/>
    <w:rsid w:val="00DC4B82"/>
    <w:rsid w:val="00DF3031"/>
    <w:rsid w:val="00E02C12"/>
    <w:rsid w:val="00E25AB8"/>
    <w:rsid w:val="00E3712E"/>
    <w:rsid w:val="00E46A16"/>
    <w:rsid w:val="00E5088A"/>
    <w:rsid w:val="00E56966"/>
    <w:rsid w:val="00E57246"/>
    <w:rsid w:val="00E75621"/>
    <w:rsid w:val="00E77DEB"/>
    <w:rsid w:val="00E869E2"/>
    <w:rsid w:val="00E87DB0"/>
    <w:rsid w:val="00EA3092"/>
    <w:rsid w:val="00EA524D"/>
    <w:rsid w:val="00EC2C70"/>
    <w:rsid w:val="00F13BE1"/>
    <w:rsid w:val="00F26878"/>
    <w:rsid w:val="00F51B8B"/>
    <w:rsid w:val="00F5778E"/>
    <w:rsid w:val="00F6084B"/>
    <w:rsid w:val="00F67F76"/>
    <w:rsid w:val="00FA7163"/>
    <w:rsid w:val="00FE0858"/>
    <w:rsid w:val="00FF12B6"/>
    <w:rsid w:val="00FF4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7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4A98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C4A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4A98"/>
    <w:rPr>
      <w:rFonts w:ascii="Calibri Light" w:hAnsi="Calibri Light" w:cs="Calibri Light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C4A98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2E517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E517E"/>
    <w:pPr>
      <w:ind w:left="720"/>
    </w:pPr>
  </w:style>
  <w:style w:type="paragraph" w:styleId="a5">
    <w:name w:val="No Spacing"/>
    <w:link w:val="a6"/>
    <w:qFormat/>
    <w:rsid w:val="002E517E"/>
    <w:pPr>
      <w:spacing w:after="160" w:line="259" w:lineRule="auto"/>
    </w:pPr>
    <w:rPr>
      <w:sz w:val="24"/>
      <w:szCs w:val="24"/>
    </w:rPr>
  </w:style>
  <w:style w:type="character" w:customStyle="1" w:styleId="a6">
    <w:name w:val="Без интервала Знак"/>
    <w:link w:val="a5"/>
    <w:locked/>
    <w:rsid w:val="002E517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2E517E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2E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E517E"/>
    <w:rPr>
      <w:rFonts w:ascii="Calibri" w:hAnsi="Calibri" w:cs="Calibri"/>
    </w:rPr>
  </w:style>
  <w:style w:type="paragraph" w:styleId="aa">
    <w:name w:val="Normal (Web)"/>
    <w:basedOn w:val="a"/>
    <w:uiPriority w:val="99"/>
    <w:rsid w:val="00CC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CC4A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CC4A98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+ Курсив"/>
    <w:uiPriority w:val="99"/>
    <w:rsid w:val="00CC4A98"/>
    <w:rPr>
      <w:rFonts w:ascii="Times New Roman" w:hAnsi="Times New Roman" w:cs="Times New Roman"/>
      <w:i/>
      <w:iCs/>
      <w:spacing w:val="0"/>
      <w:sz w:val="22"/>
      <w:szCs w:val="22"/>
    </w:rPr>
  </w:style>
  <w:style w:type="paragraph" w:customStyle="1" w:styleId="c5">
    <w:name w:val="c5"/>
    <w:basedOn w:val="a"/>
    <w:uiPriority w:val="99"/>
    <w:rsid w:val="00CC4A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CC4A98"/>
  </w:style>
  <w:style w:type="paragraph" w:styleId="ae">
    <w:name w:val="Body Text Indent"/>
    <w:basedOn w:val="a"/>
    <w:link w:val="af"/>
    <w:uiPriority w:val="99"/>
    <w:semiHidden/>
    <w:rsid w:val="00CC4A9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CC4A98"/>
    <w:rPr>
      <w:rFonts w:ascii="Calibri" w:hAnsi="Calibri" w:cs="Calibri"/>
    </w:rPr>
  </w:style>
  <w:style w:type="character" w:styleId="af0">
    <w:name w:val="Placeholder Text"/>
    <w:basedOn w:val="a0"/>
    <w:uiPriority w:val="99"/>
    <w:semiHidden/>
    <w:rsid w:val="00233A9B"/>
    <w:rPr>
      <w:color w:val="808080"/>
    </w:rPr>
  </w:style>
  <w:style w:type="character" w:styleId="af1">
    <w:name w:val="FollowedHyperlink"/>
    <w:basedOn w:val="a0"/>
    <w:uiPriority w:val="99"/>
    <w:semiHidden/>
    <w:rsid w:val="00837F53"/>
    <w:rPr>
      <w:color w:val="auto"/>
      <w:u w:val="single"/>
    </w:rPr>
  </w:style>
  <w:style w:type="paragraph" w:styleId="af2">
    <w:name w:val="Balloon Text"/>
    <w:basedOn w:val="a"/>
    <w:link w:val="af3"/>
    <w:uiPriority w:val="99"/>
    <w:semiHidden/>
    <w:rsid w:val="00B21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B218EB"/>
    <w:rPr>
      <w:rFonts w:ascii="Segoe UI" w:hAnsi="Segoe UI" w:cs="Segoe UI"/>
      <w:sz w:val="18"/>
      <w:szCs w:val="18"/>
    </w:rPr>
  </w:style>
  <w:style w:type="character" w:customStyle="1" w:styleId="FontStyle98">
    <w:name w:val="Font Style98"/>
    <w:basedOn w:val="a0"/>
    <w:uiPriority w:val="99"/>
    <w:rsid w:val="00BE2078"/>
    <w:rPr>
      <w:rFonts w:ascii="Times New Roman" w:hAnsi="Times New Roman" w:cs="Times New Roman"/>
      <w:sz w:val="18"/>
      <w:szCs w:val="18"/>
    </w:rPr>
  </w:style>
  <w:style w:type="paragraph" w:styleId="af4">
    <w:name w:val="header"/>
    <w:basedOn w:val="a"/>
    <w:link w:val="af5"/>
    <w:uiPriority w:val="99"/>
    <w:rsid w:val="00BE2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BE2078"/>
    <w:rPr>
      <w:rFonts w:ascii="Calibri" w:hAnsi="Calibri" w:cs="Calibri"/>
    </w:rPr>
  </w:style>
  <w:style w:type="paragraph" w:customStyle="1" w:styleId="western">
    <w:name w:val="western"/>
    <w:basedOn w:val="a"/>
    <w:uiPriority w:val="99"/>
    <w:rsid w:val="00424B01"/>
    <w:pPr>
      <w:spacing w:before="100" w:beforeAutospacing="1" w:after="119"/>
    </w:pPr>
    <w:rPr>
      <w:rFonts w:eastAsia="Times New Roman"/>
      <w:color w:val="00000A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065F4B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065F4B"/>
    <w:rPr>
      <w:rFonts w:ascii="Times New Roman" w:hAnsi="Times New Roman" w:cs="Times New Roman"/>
      <w:shd w:val="clear" w:color="auto" w:fill="FFFFFF"/>
    </w:rPr>
  </w:style>
  <w:style w:type="character" w:customStyle="1" w:styleId="af6">
    <w:name w:val="Основной текст_"/>
    <w:basedOn w:val="a0"/>
    <w:link w:val="11"/>
    <w:uiPriority w:val="99"/>
    <w:locked/>
    <w:rsid w:val="00065F4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f7">
    <w:name w:val="Колонтитул_"/>
    <w:basedOn w:val="a0"/>
    <w:link w:val="af8"/>
    <w:uiPriority w:val="99"/>
    <w:locked/>
    <w:rsid w:val="00065F4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Полужирный,Интервал 2 pt"/>
    <w:basedOn w:val="af7"/>
    <w:uiPriority w:val="99"/>
    <w:rsid w:val="00065F4B"/>
    <w:rPr>
      <w:rFonts w:ascii="Times New Roman" w:hAnsi="Times New Roman" w:cs="Times New Roman"/>
      <w:b/>
      <w:bCs/>
      <w:spacing w:val="40"/>
      <w:sz w:val="26"/>
      <w:szCs w:val="26"/>
      <w:shd w:val="clear" w:color="auto" w:fill="FFFFFF"/>
    </w:rPr>
  </w:style>
  <w:style w:type="character" w:customStyle="1" w:styleId="812">
    <w:name w:val="Основной текст (8) + 12"/>
    <w:aliases w:val="5 pt,Полужирный2"/>
    <w:basedOn w:val="8"/>
    <w:uiPriority w:val="99"/>
    <w:rsid w:val="00065F4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65F4B"/>
    <w:pPr>
      <w:shd w:val="clear" w:color="auto" w:fill="FFFFFF"/>
      <w:spacing w:before="420" w:after="3660" w:line="31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0">
    <w:name w:val="Основной текст (8)"/>
    <w:basedOn w:val="a"/>
    <w:link w:val="8"/>
    <w:uiPriority w:val="99"/>
    <w:rsid w:val="00065F4B"/>
    <w:pPr>
      <w:shd w:val="clear" w:color="auto" w:fill="FFFFFF"/>
      <w:spacing w:after="1320" w:line="260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6"/>
    <w:uiPriority w:val="99"/>
    <w:rsid w:val="00065F4B"/>
    <w:pPr>
      <w:shd w:val="clear" w:color="auto" w:fill="FFFFFF"/>
      <w:spacing w:before="180" w:after="0" w:line="26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8">
    <w:name w:val="Колонтитул"/>
    <w:basedOn w:val="a"/>
    <w:link w:val="af7"/>
    <w:uiPriority w:val="99"/>
    <w:rsid w:val="00065F4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1">
    <w:name w:val="Колонтитул + 8"/>
    <w:aliases w:val="5 pt1,Полужирный1"/>
    <w:basedOn w:val="af7"/>
    <w:uiPriority w:val="99"/>
    <w:rsid w:val="002E3711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2E3711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2E3711"/>
    <w:pPr>
      <w:shd w:val="clear" w:color="auto" w:fill="FFFFFF"/>
      <w:spacing w:before="60" w:after="60" w:line="240" w:lineRule="atLeast"/>
      <w:ind w:firstLine="540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link w:val="50"/>
    <w:uiPriority w:val="99"/>
    <w:locked/>
    <w:rsid w:val="00742DB5"/>
  </w:style>
  <w:style w:type="paragraph" w:customStyle="1" w:styleId="50">
    <w:name w:val="Основной текст (5)"/>
    <w:basedOn w:val="a"/>
    <w:link w:val="5"/>
    <w:uiPriority w:val="99"/>
    <w:rsid w:val="00742DB5"/>
    <w:pPr>
      <w:spacing w:after="0" w:line="240" w:lineRule="atLeast"/>
      <w:ind w:hanging="400"/>
    </w:pPr>
  </w:style>
  <w:style w:type="paragraph" w:customStyle="1" w:styleId="western1">
    <w:name w:val="western1"/>
    <w:basedOn w:val="a"/>
    <w:uiPriority w:val="99"/>
    <w:rsid w:val="005B6A62"/>
    <w:pPr>
      <w:spacing w:before="100" w:beforeAutospacing="1" w:after="198"/>
    </w:pPr>
    <w:rPr>
      <w:rFonts w:eastAsia="Times New Roman"/>
      <w:color w:val="00000A"/>
      <w:lang w:eastAsia="ru-RU"/>
    </w:rPr>
  </w:style>
  <w:style w:type="paragraph" w:customStyle="1" w:styleId="ParagraphStyle">
    <w:name w:val="Paragraph Style"/>
    <w:uiPriority w:val="99"/>
    <w:rsid w:val="007D513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rsid w:val="007446A9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7446A9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Содержимое таблицы"/>
    <w:basedOn w:val="a"/>
    <w:rsid w:val="00CD489E"/>
    <w:pPr>
      <w:widowControl w:val="0"/>
      <w:suppressLineNumbers/>
      <w:suppressAutoHyphens/>
      <w:spacing w:after="0" w:line="240" w:lineRule="auto"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paragraph" w:customStyle="1" w:styleId="12">
    <w:name w:val="Абзац списка1"/>
    <w:basedOn w:val="a"/>
    <w:rsid w:val="008E208D"/>
    <w:pPr>
      <w:suppressAutoHyphens/>
      <w:spacing w:after="0" w:line="240" w:lineRule="auto"/>
      <w:ind w:left="720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MwvB/xtaZUDmj6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7" Type="http://schemas.openxmlformats.org/officeDocument/2006/relationships/endnotes" Target="endnotes.xml"/><Relationship Id="rId12" Type="http://schemas.openxmlformats.org/officeDocument/2006/relationships/hyperlink" Target="http://window.edu.ru/" TargetMode="Externa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yperlink" Target="http://www.fipi.ru/" TargetMode="Externa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orhel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oud.mail.ru/public/2hNH/m1JtkbTZm" TargetMode="External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FGZ3/2HEhd49YB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D6B85-8600-4AE7-8073-F13CB938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47</Pages>
  <Words>10276</Words>
  <Characters>58578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49</cp:revision>
  <cp:lastPrinted>2015-08-29T18:04:00Z</cp:lastPrinted>
  <dcterms:created xsi:type="dcterms:W3CDTF">2016-09-09T15:11:00Z</dcterms:created>
  <dcterms:modified xsi:type="dcterms:W3CDTF">2016-12-25T13:54:00Z</dcterms:modified>
</cp:coreProperties>
</file>