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51" w:rsidRDefault="00700F51" w:rsidP="00700F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700F51" w:rsidRDefault="00700F51" w:rsidP="00700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700F51" w:rsidRDefault="00700F51" w:rsidP="00700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00F51" w:rsidRDefault="00700F51" w:rsidP="00700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Новобурейской СОШ №1</w:t>
      </w:r>
    </w:p>
    <w:p w:rsidR="00700F51" w:rsidRDefault="00700F51" w:rsidP="00700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700F51" w:rsidRDefault="00700F51" w:rsidP="00700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700F51" w:rsidRDefault="00700F51" w:rsidP="00700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Обучающая самостоятельная работа по геометрии для 8</w:t>
      </w: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«</w:t>
      </w:r>
      <w:r>
        <w:rPr>
          <w:rFonts w:ascii="Times New Roman" w:hAnsi="Times New Roman" w:cs="Times New Roman"/>
          <w:b/>
          <w:i/>
          <w:sz w:val="32"/>
          <w:szCs w:val="32"/>
        </w:rPr>
        <w:t>Средняя линия треугольника»</w:t>
      </w:r>
    </w:p>
    <w:p w:rsidR="00700F51" w:rsidRDefault="00700F51" w:rsidP="00700F5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0F51" w:rsidRPr="00974FD4" w:rsidRDefault="00700F51" w:rsidP="00700F51">
      <w:pPr>
        <w:spacing w:after="0"/>
        <w:jc w:val="center"/>
        <w:rPr>
          <w:rFonts w:ascii="Times New Roman" w:hAnsi="Times New Roman" w:cs="Times New Roman"/>
          <w:b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 самостоятельная работа направлена на введение понятия/определения средней линии треугольника и теоремы о средней линии треугольника.</w:t>
      </w: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начале урока при изучении темы «Средняя линия треугольника».</w:t>
      </w: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соответствует учебнику Геометрия 7 -  9,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работа является обучающей, то, согласно требованиям ФГОС,  учитель может ее не оценивать.</w:t>
      </w: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материала является то, что с его помощью можно очень легко организовать групповую работу учеников на уроке. </w:t>
      </w: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65D" w:rsidRDefault="0000365D" w:rsidP="00003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0365D" w:rsidRDefault="0000365D" w:rsidP="000036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Геометрия. 7 – 9 классы.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В.Ф.Бутузов и др</w:t>
      </w:r>
      <w:r w:rsidRPr="00417508">
        <w:rPr>
          <w:rFonts w:ascii="Times New Roman" w:hAnsi="Times New Roman" w:cs="Times New Roman"/>
          <w:sz w:val="28"/>
          <w:szCs w:val="28"/>
        </w:rPr>
        <w:t xml:space="preserve">. – М. Просвещение, 2013. </w:t>
      </w: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F51">
        <w:rPr>
          <w:rFonts w:ascii="Times New Roman" w:hAnsi="Times New Roman" w:cs="Times New Roman"/>
          <w:i/>
          <w:sz w:val="28"/>
          <w:szCs w:val="28"/>
        </w:rPr>
        <w:lastRenderedPageBreak/>
        <w:t>В начале урока учителю следует раздать каждой группе учащихся по нескольку моделей разнообразных треугольников (можно изготовленных из цветного картона)</w:t>
      </w:r>
    </w:p>
    <w:p w:rsidR="0000365D" w:rsidRPr="00700F51" w:rsidRDefault="0000365D" w:rsidP="00700F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F51" w:rsidRDefault="00700F51" w:rsidP="00700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000" w:rsidRDefault="00700F51" w:rsidP="00700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F51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</w:p>
    <w:p w:rsidR="00700F51" w:rsidRDefault="00700F51" w:rsidP="00700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Измерьте длину одной из сторон выбранного треугольника.</w:t>
      </w:r>
    </w:p>
    <w:p w:rsidR="00700F51" w:rsidRDefault="00700F51" w:rsidP="00700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на модели середину этой стороны.</w:t>
      </w:r>
      <w:r w:rsidR="0000365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бозначьте ее.</w:t>
      </w:r>
    </w:p>
    <w:p w:rsidR="00700F51" w:rsidRDefault="0000365D" w:rsidP="00700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шаг 1 и 2, но работайте с другой стороной треугольника.</w:t>
      </w:r>
    </w:p>
    <w:p w:rsidR="0000365D" w:rsidRDefault="0000365D" w:rsidP="00700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отмеченные точки.</w:t>
      </w:r>
    </w:p>
    <w:p w:rsidR="0000365D" w:rsidRDefault="0000365D" w:rsidP="0000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65D" w:rsidRPr="0000365D" w:rsidRDefault="0000365D" w:rsidP="00003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65D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</w:p>
    <w:p w:rsidR="0000365D" w:rsidRDefault="0000365D" w:rsidP="000036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Измерьте длину полученного отрезка.</w:t>
      </w:r>
    </w:p>
    <w:p w:rsidR="0000365D" w:rsidRDefault="0000365D" w:rsidP="000036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Измерьте длину оставшейся стороны треугольника.</w:t>
      </w:r>
    </w:p>
    <w:p w:rsidR="0000365D" w:rsidRDefault="0000365D" w:rsidP="000036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результаты и установите зависимость.</w:t>
      </w:r>
    </w:p>
    <w:p w:rsidR="0000365D" w:rsidRDefault="0000365D" w:rsidP="0000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65D" w:rsidRPr="0000365D" w:rsidRDefault="0000365D" w:rsidP="00003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65D">
        <w:rPr>
          <w:rFonts w:ascii="Times New Roman" w:hAnsi="Times New Roman" w:cs="Times New Roman"/>
          <w:b/>
          <w:sz w:val="28"/>
          <w:szCs w:val="28"/>
          <w:u w:val="single"/>
        </w:rPr>
        <w:t>3 этап</w:t>
      </w:r>
    </w:p>
    <w:p w:rsidR="0000365D" w:rsidRDefault="0000365D" w:rsidP="000036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 модели (с учетом выполненных построений) односторонние углы. Измерьте их градусную меру и запишите в рабочую тетрадь сумму односторонних углов.</w:t>
      </w:r>
    </w:p>
    <w:p w:rsidR="0000365D" w:rsidRDefault="0000365D" w:rsidP="000036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 модели (с учетом выполненных построений) соответственные углы. Измерьте их градусную меру и сравните между собой.</w:t>
      </w:r>
    </w:p>
    <w:p w:rsidR="0000365D" w:rsidRDefault="0000365D" w:rsidP="000036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результатов пп.1 и 2, сделайте вывод о взаимном расположении построенного вами отрезка и третьей стороны треугольника.</w:t>
      </w:r>
    </w:p>
    <w:p w:rsidR="0000365D" w:rsidRDefault="0000365D" w:rsidP="000036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65D" w:rsidRPr="0000365D" w:rsidRDefault="0000365D" w:rsidP="00003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65D">
        <w:rPr>
          <w:rFonts w:ascii="Times New Roman" w:hAnsi="Times New Roman" w:cs="Times New Roman"/>
          <w:b/>
          <w:sz w:val="28"/>
          <w:szCs w:val="28"/>
          <w:u w:val="single"/>
        </w:rPr>
        <w:t>4 этап</w:t>
      </w:r>
    </w:p>
    <w:p w:rsidR="0000365D" w:rsidRPr="0000365D" w:rsidRDefault="0000365D" w:rsidP="000036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вывод 2 и 3 этапов, сформулируйте свойство построенного вами отрезка. </w:t>
      </w:r>
    </w:p>
    <w:sectPr w:rsidR="0000365D" w:rsidRPr="0000365D" w:rsidSect="00700F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217"/>
    <w:multiLevelType w:val="hybridMultilevel"/>
    <w:tmpl w:val="8520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BD4"/>
    <w:multiLevelType w:val="hybridMultilevel"/>
    <w:tmpl w:val="E9F2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8BE"/>
    <w:multiLevelType w:val="hybridMultilevel"/>
    <w:tmpl w:val="787C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32012"/>
    <w:multiLevelType w:val="hybridMultilevel"/>
    <w:tmpl w:val="796A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0F51"/>
    <w:rsid w:val="0000365D"/>
    <w:rsid w:val="00042A61"/>
    <w:rsid w:val="0070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2017-02-24T09:24:00Z</dcterms:created>
  <dcterms:modified xsi:type="dcterms:W3CDTF">2017-02-24T10:00:00Z</dcterms:modified>
</cp:coreProperties>
</file>