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087" w:rsidRPr="00CE4087" w:rsidRDefault="00CE4087" w:rsidP="00CE408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4087">
        <w:rPr>
          <w:rFonts w:ascii="Times New Roman" w:hAnsi="Times New Roman" w:cs="Times New Roman"/>
          <w:sz w:val="28"/>
          <w:szCs w:val="28"/>
        </w:rPr>
        <w:t>Муниципальное бюджетное  общеобразовательное учреждение</w:t>
      </w:r>
      <w:r w:rsidRPr="00CE4087">
        <w:rPr>
          <w:rFonts w:ascii="Times New Roman" w:hAnsi="Times New Roman" w:cs="Times New Roman"/>
          <w:sz w:val="28"/>
          <w:szCs w:val="28"/>
        </w:rPr>
        <w:br/>
        <w:t xml:space="preserve">             "Средняя общеобразовательная  казачья  школа" </w:t>
      </w:r>
      <w:r w:rsidRPr="00CE4087">
        <w:rPr>
          <w:rFonts w:ascii="Times New Roman" w:hAnsi="Times New Roman" w:cs="Times New Roman"/>
          <w:sz w:val="28"/>
          <w:szCs w:val="28"/>
        </w:rPr>
        <w:br/>
        <w:t xml:space="preserve">           с</w:t>
      </w:r>
      <w:proofErr w:type="gramStart"/>
      <w:r w:rsidRPr="00CE4087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CE4087">
        <w:rPr>
          <w:rFonts w:ascii="Times New Roman" w:hAnsi="Times New Roman" w:cs="Times New Roman"/>
          <w:sz w:val="28"/>
          <w:szCs w:val="28"/>
        </w:rPr>
        <w:t>наменка, Нерчинский район, Забайкальский край</w:t>
      </w:r>
      <w:r w:rsidRPr="00CE4087">
        <w:rPr>
          <w:rFonts w:ascii="Times New Roman" w:hAnsi="Times New Roman" w:cs="Times New Roman"/>
          <w:sz w:val="28"/>
          <w:szCs w:val="28"/>
        </w:rPr>
        <w:br/>
      </w:r>
    </w:p>
    <w:p w:rsidR="00C359E2" w:rsidRDefault="00C359E2">
      <w:pPr>
        <w:rPr>
          <w:rFonts w:ascii="Times New Roman" w:hAnsi="Times New Roman" w:cs="Times New Roman"/>
          <w:b/>
          <w:sz w:val="28"/>
          <w:szCs w:val="28"/>
        </w:rPr>
      </w:pPr>
    </w:p>
    <w:p w:rsidR="00C359E2" w:rsidRDefault="00C359E2">
      <w:pPr>
        <w:rPr>
          <w:rFonts w:ascii="Times New Roman" w:hAnsi="Times New Roman" w:cs="Times New Roman"/>
          <w:b/>
          <w:sz w:val="28"/>
          <w:szCs w:val="28"/>
        </w:rPr>
      </w:pPr>
    </w:p>
    <w:p w:rsidR="00CE4087" w:rsidRDefault="00CE4087">
      <w:pPr>
        <w:rPr>
          <w:rFonts w:ascii="Times New Roman" w:hAnsi="Times New Roman" w:cs="Times New Roman"/>
          <w:b/>
          <w:sz w:val="28"/>
          <w:szCs w:val="28"/>
        </w:rPr>
      </w:pPr>
    </w:p>
    <w:p w:rsidR="00CE4087" w:rsidRDefault="00CE4087">
      <w:pPr>
        <w:rPr>
          <w:rFonts w:ascii="Times New Roman" w:hAnsi="Times New Roman" w:cs="Times New Roman"/>
          <w:b/>
          <w:sz w:val="28"/>
          <w:szCs w:val="28"/>
        </w:rPr>
      </w:pPr>
    </w:p>
    <w:p w:rsidR="00CE4087" w:rsidRPr="00CE4087" w:rsidRDefault="00CE4087" w:rsidP="00CE4087">
      <w:pPr>
        <w:rPr>
          <w:rFonts w:ascii="Times New Roman" w:hAnsi="Times New Roman" w:cs="Times New Roman"/>
          <w:sz w:val="40"/>
          <w:szCs w:val="40"/>
        </w:rPr>
      </w:pPr>
      <w:r>
        <w:rPr>
          <w:sz w:val="40"/>
          <w:szCs w:val="40"/>
        </w:rPr>
        <w:t xml:space="preserve">   </w:t>
      </w:r>
      <w:r w:rsidRPr="00CE4087">
        <w:rPr>
          <w:rFonts w:ascii="Times New Roman" w:hAnsi="Times New Roman" w:cs="Times New Roman"/>
          <w:sz w:val="40"/>
          <w:szCs w:val="40"/>
        </w:rPr>
        <w:t>Творческие задания к  у</w:t>
      </w:r>
      <w:r>
        <w:rPr>
          <w:rFonts w:ascii="Times New Roman" w:hAnsi="Times New Roman" w:cs="Times New Roman"/>
          <w:sz w:val="40"/>
          <w:szCs w:val="40"/>
        </w:rPr>
        <w:t>рокам</w:t>
      </w:r>
      <w:r w:rsidRPr="00CE4087">
        <w:rPr>
          <w:rFonts w:ascii="Times New Roman" w:hAnsi="Times New Roman" w:cs="Times New Roman"/>
          <w:sz w:val="40"/>
          <w:szCs w:val="40"/>
        </w:rPr>
        <w:t xml:space="preserve"> «Искусства» </w:t>
      </w:r>
    </w:p>
    <w:p w:rsidR="00CE4087" w:rsidRPr="00CE4087" w:rsidRDefault="00CE4087" w:rsidP="00CE4087">
      <w:pPr>
        <w:autoSpaceDE w:val="0"/>
        <w:autoSpaceDN w:val="0"/>
        <w:adjustRightInd w:val="0"/>
        <w:rPr>
          <w:rFonts w:ascii="Times New Roman" w:hAnsi="Times New Roman" w:cs="Times New Roman"/>
          <w:sz w:val="40"/>
          <w:szCs w:val="40"/>
        </w:rPr>
      </w:pPr>
      <w:r w:rsidRPr="00CE4087">
        <w:rPr>
          <w:rFonts w:ascii="Times New Roman" w:hAnsi="Times New Roman" w:cs="Times New Roman"/>
          <w:sz w:val="40"/>
          <w:szCs w:val="40"/>
        </w:rPr>
        <w:t xml:space="preserve">                  в </w:t>
      </w:r>
      <w:r>
        <w:rPr>
          <w:rFonts w:ascii="Times New Roman" w:hAnsi="Times New Roman" w:cs="Times New Roman"/>
          <w:sz w:val="40"/>
          <w:szCs w:val="40"/>
        </w:rPr>
        <w:t xml:space="preserve"> 9  </w:t>
      </w:r>
      <w:r w:rsidRPr="00CE4087">
        <w:rPr>
          <w:rFonts w:ascii="Times New Roman" w:hAnsi="Times New Roman" w:cs="Times New Roman"/>
          <w:sz w:val="40"/>
          <w:szCs w:val="40"/>
        </w:rPr>
        <w:t>классе на тему:</w:t>
      </w:r>
    </w:p>
    <w:p w:rsidR="00CE4087" w:rsidRPr="00CE4087" w:rsidRDefault="00CE4087" w:rsidP="00CE4087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CE4087">
        <w:rPr>
          <w:rFonts w:ascii="Times New Roman" w:hAnsi="Times New Roman" w:cs="Times New Roman"/>
          <w:sz w:val="40"/>
          <w:szCs w:val="40"/>
        </w:rPr>
        <w:t xml:space="preserve"> </w:t>
      </w:r>
      <w:r w:rsidRPr="00CE4087">
        <w:rPr>
          <w:rFonts w:ascii="Times New Roman" w:hAnsi="Times New Roman" w:cs="Times New Roman"/>
          <w:b/>
          <w:color w:val="002060"/>
          <w:sz w:val="36"/>
          <w:szCs w:val="36"/>
        </w:rPr>
        <w:t>«</w:t>
      </w: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>Какими средствами воздействует искусство</w:t>
      </w:r>
      <w:r w:rsidRPr="00CE4087">
        <w:rPr>
          <w:rFonts w:ascii="Times New Roman" w:hAnsi="Times New Roman" w:cs="Times New Roman"/>
          <w:b/>
          <w:bCs/>
          <w:color w:val="002060"/>
          <w:sz w:val="36"/>
          <w:szCs w:val="36"/>
        </w:rPr>
        <w:t>»</w:t>
      </w:r>
    </w:p>
    <w:p w:rsidR="00CE4087" w:rsidRPr="00CE4087" w:rsidRDefault="00CE4087" w:rsidP="00CE408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E4087">
        <w:rPr>
          <w:rFonts w:ascii="Times New Roman" w:hAnsi="Times New Roman" w:cs="Times New Roman"/>
          <w:b/>
          <w:bCs/>
          <w:sz w:val="28"/>
          <w:szCs w:val="28"/>
        </w:rPr>
        <w:t xml:space="preserve">            по программе Г. П.  Сергеевой, И. Э. </w:t>
      </w:r>
      <w:proofErr w:type="spellStart"/>
      <w:r w:rsidRPr="00CE4087">
        <w:rPr>
          <w:rFonts w:ascii="Times New Roman" w:hAnsi="Times New Roman" w:cs="Times New Roman"/>
          <w:b/>
          <w:bCs/>
          <w:sz w:val="28"/>
          <w:szCs w:val="28"/>
        </w:rPr>
        <w:t>Кашековой</w:t>
      </w:r>
      <w:proofErr w:type="spellEnd"/>
      <w:r w:rsidRPr="00CE4087">
        <w:rPr>
          <w:rFonts w:ascii="Times New Roman" w:hAnsi="Times New Roman" w:cs="Times New Roman"/>
          <w:b/>
          <w:bCs/>
          <w:sz w:val="28"/>
          <w:szCs w:val="28"/>
        </w:rPr>
        <w:t>,</w:t>
      </w:r>
    </w:p>
    <w:p w:rsidR="00CE4087" w:rsidRPr="00CE4087" w:rsidRDefault="00CE4087" w:rsidP="00CE4087">
      <w:pPr>
        <w:rPr>
          <w:rFonts w:ascii="Times New Roman" w:hAnsi="Times New Roman" w:cs="Times New Roman"/>
          <w:b/>
          <w:sz w:val="28"/>
          <w:szCs w:val="28"/>
        </w:rPr>
      </w:pPr>
      <w:r w:rsidRPr="00CE408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Е.Д. Критской</w:t>
      </w:r>
    </w:p>
    <w:p w:rsidR="00CE4087" w:rsidRPr="00CE4087" w:rsidRDefault="00CE4087" w:rsidP="00CE4087">
      <w:pPr>
        <w:rPr>
          <w:rFonts w:ascii="Times New Roman" w:hAnsi="Times New Roman" w:cs="Times New Roman"/>
          <w:b/>
          <w:sz w:val="28"/>
          <w:szCs w:val="28"/>
        </w:rPr>
      </w:pPr>
    </w:p>
    <w:p w:rsidR="00CE4087" w:rsidRDefault="00CE4087">
      <w:pPr>
        <w:rPr>
          <w:rFonts w:ascii="Times New Roman" w:hAnsi="Times New Roman" w:cs="Times New Roman"/>
          <w:b/>
          <w:sz w:val="28"/>
          <w:szCs w:val="28"/>
        </w:rPr>
      </w:pPr>
    </w:p>
    <w:p w:rsidR="00CE4087" w:rsidRDefault="00CE4087">
      <w:pPr>
        <w:rPr>
          <w:rFonts w:ascii="Times New Roman" w:hAnsi="Times New Roman" w:cs="Times New Roman"/>
          <w:b/>
          <w:sz w:val="28"/>
          <w:szCs w:val="28"/>
        </w:rPr>
      </w:pPr>
    </w:p>
    <w:p w:rsidR="00CE4087" w:rsidRDefault="00CE4087">
      <w:pPr>
        <w:rPr>
          <w:rFonts w:ascii="Times New Roman" w:hAnsi="Times New Roman" w:cs="Times New Roman"/>
          <w:b/>
          <w:sz w:val="28"/>
          <w:szCs w:val="28"/>
        </w:rPr>
      </w:pPr>
    </w:p>
    <w:p w:rsidR="00CE4087" w:rsidRDefault="00CE4087">
      <w:pPr>
        <w:rPr>
          <w:rFonts w:ascii="Times New Roman" w:hAnsi="Times New Roman" w:cs="Times New Roman"/>
          <w:b/>
          <w:sz w:val="28"/>
          <w:szCs w:val="28"/>
        </w:rPr>
      </w:pPr>
    </w:p>
    <w:p w:rsidR="00CE4087" w:rsidRDefault="00CE4087">
      <w:pPr>
        <w:rPr>
          <w:rFonts w:ascii="Times New Roman" w:hAnsi="Times New Roman" w:cs="Times New Roman"/>
          <w:b/>
          <w:sz w:val="28"/>
          <w:szCs w:val="28"/>
        </w:rPr>
      </w:pPr>
    </w:p>
    <w:p w:rsidR="00CE4087" w:rsidRDefault="00CE4087">
      <w:pPr>
        <w:rPr>
          <w:rFonts w:ascii="Times New Roman" w:hAnsi="Times New Roman" w:cs="Times New Roman"/>
          <w:b/>
          <w:sz w:val="28"/>
          <w:szCs w:val="28"/>
        </w:rPr>
      </w:pPr>
    </w:p>
    <w:p w:rsidR="00CE4087" w:rsidRDefault="00CE4087">
      <w:pPr>
        <w:rPr>
          <w:rFonts w:ascii="Times New Roman" w:hAnsi="Times New Roman" w:cs="Times New Roman"/>
          <w:b/>
          <w:sz w:val="28"/>
          <w:szCs w:val="28"/>
        </w:rPr>
      </w:pPr>
    </w:p>
    <w:p w:rsidR="00CE4087" w:rsidRDefault="00CE4087">
      <w:pPr>
        <w:rPr>
          <w:rFonts w:ascii="Times New Roman" w:hAnsi="Times New Roman" w:cs="Times New Roman"/>
          <w:b/>
          <w:sz w:val="28"/>
          <w:szCs w:val="28"/>
        </w:rPr>
      </w:pPr>
    </w:p>
    <w:p w:rsidR="00CE4087" w:rsidRDefault="00CE4087">
      <w:pPr>
        <w:rPr>
          <w:rFonts w:ascii="Times New Roman" w:hAnsi="Times New Roman" w:cs="Times New Roman"/>
          <w:b/>
          <w:sz w:val="28"/>
          <w:szCs w:val="28"/>
        </w:rPr>
      </w:pPr>
    </w:p>
    <w:p w:rsidR="00CE4087" w:rsidRDefault="00CE4087">
      <w:pPr>
        <w:rPr>
          <w:rFonts w:ascii="Times New Roman" w:hAnsi="Times New Roman" w:cs="Times New Roman"/>
          <w:b/>
          <w:sz w:val="28"/>
          <w:szCs w:val="28"/>
        </w:rPr>
      </w:pPr>
    </w:p>
    <w:p w:rsidR="00CE4087" w:rsidRPr="00CE4087" w:rsidRDefault="00CE4087" w:rsidP="00CE4087">
      <w:pPr>
        <w:spacing w:after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CE4087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Составила:   </w:t>
      </w:r>
      <w:r w:rsidRPr="00CE4087">
        <w:rPr>
          <w:rFonts w:ascii="Times New Roman" w:hAnsi="Times New Roman" w:cs="Times New Roman"/>
          <w:sz w:val="28"/>
          <w:szCs w:val="28"/>
        </w:rPr>
        <w:t xml:space="preserve">учитель музыки и искусства </w:t>
      </w:r>
    </w:p>
    <w:p w:rsidR="00C359E2" w:rsidRPr="00CE4087" w:rsidRDefault="00CE4087" w:rsidP="00CE4087">
      <w:pPr>
        <w:spacing w:after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CE4087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                                  </w:t>
      </w:r>
      <w:r w:rsidRPr="00CE4087">
        <w:rPr>
          <w:rFonts w:ascii="Times New Roman" w:hAnsi="Times New Roman" w:cs="Times New Roman"/>
          <w:sz w:val="28"/>
          <w:szCs w:val="28"/>
        </w:rPr>
        <w:t xml:space="preserve">           Трушина Светлана Юрьевна</w:t>
      </w:r>
    </w:p>
    <w:p w:rsidR="00C359E2" w:rsidRDefault="00C359E2" w:rsidP="00C928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1 </w:t>
      </w:r>
    </w:p>
    <w:tbl>
      <w:tblPr>
        <w:tblStyle w:val="a5"/>
        <w:tblW w:w="0" w:type="auto"/>
        <w:tblLook w:val="04A0"/>
      </w:tblPr>
      <w:tblGrid>
        <w:gridCol w:w="3652"/>
        <w:gridCol w:w="4961"/>
      </w:tblGrid>
      <w:tr w:rsidR="00C359E2" w:rsidTr="00C359E2">
        <w:tc>
          <w:tcPr>
            <w:tcW w:w="3652" w:type="dxa"/>
          </w:tcPr>
          <w:p w:rsidR="00C359E2" w:rsidRPr="00C928A8" w:rsidRDefault="00C359E2" w:rsidP="00C359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  <w:p w:rsidR="00C359E2" w:rsidRDefault="00C359E2" w:rsidP="00C359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Название пейзажа</w:t>
            </w:r>
          </w:p>
        </w:tc>
        <w:tc>
          <w:tcPr>
            <w:tcW w:w="4961" w:type="dxa"/>
          </w:tcPr>
          <w:p w:rsidR="00C359E2" w:rsidRDefault="00AA2E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Заполните таблицу: </w:t>
            </w:r>
            <w:r w:rsidR="00C359E2" w:rsidRPr="00C928A8">
              <w:rPr>
                <w:rFonts w:ascii="Times New Roman" w:hAnsi="Times New Roman" w:cs="Times New Roman"/>
                <w:sz w:val="24"/>
                <w:szCs w:val="24"/>
              </w:rPr>
              <w:t xml:space="preserve"> запишите автора и 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картины</w:t>
            </w:r>
            <w:r w:rsidR="00C359E2" w:rsidRPr="00C928A8">
              <w:rPr>
                <w:rFonts w:ascii="Times New Roman" w:hAnsi="Times New Roman" w:cs="Times New Roman"/>
                <w:sz w:val="24"/>
                <w:szCs w:val="24"/>
              </w:rPr>
              <w:t>. Опишите, какое, по вашему мнению, личное представление хотел до зрителя донести художник</w:t>
            </w:r>
          </w:p>
        </w:tc>
      </w:tr>
      <w:tr w:rsidR="00C359E2" w:rsidTr="00C359E2">
        <w:trPr>
          <w:trHeight w:val="79"/>
        </w:trPr>
        <w:tc>
          <w:tcPr>
            <w:tcW w:w="3652" w:type="dxa"/>
          </w:tcPr>
          <w:p w:rsidR="00C359E2" w:rsidRDefault="00C359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C359E2" w:rsidRDefault="00C359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9E2" w:rsidTr="00C359E2">
        <w:tc>
          <w:tcPr>
            <w:tcW w:w="3652" w:type="dxa"/>
          </w:tcPr>
          <w:p w:rsidR="00C359E2" w:rsidRDefault="00C359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C359E2" w:rsidRDefault="00C359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59E2" w:rsidTr="00C359E2">
        <w:tc>
          <w:tcPr>
            <w:tcW w:w="3652" w:type="dxa"/>
          </w:tcPr>
          <w:p w:rsidR="00C359E2" w:rsidRDefault="00C359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C359E2" w:rsidRDefault="00C359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6086F" w:rsidTr="00C359E2">
        <w:tc>
          <w:tcPr>
            <w:tcW w:w="3652" w:type="dxa"/>
          </w:tcPr>
          <w:p w:rsidR="0086086F" w:rsidRDefault="008608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86086F" w:rsidRDefault="008608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359E2" w:rsidRDefault="00C359E2">
      <w:pPr>
        <w:rPr>
          <w:rFonts w:ascii="Times New Roman" w:hAnsi="Times New Roman" w:cs="Times New Roman"/>
          <w:b/>
          <w:sz w:val="28"/>
          <w:szCs w:val="28"/>
        </w:rPr>
      </w:pPr>
    </w:p>
    <w:p w:rsidR="0086086F" w:rsidRDefault="00C928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6086F">
        <w:rPr>
          <w:noProof/>
        </w:rPr>
        <w:drawing>
          <wp:inline distT="0" distB="0" distL="0" distR="0">
            <wp:extent cx="3849701" cy="2464904"/>
            <wp:effectExtent l="19050" t="0" r="0" b="0"/>
            <wp:docPr id="6" name="Рисунок 4" descr="http://opisanie-kartin.ru/wp-content/uploads/2015/01/Shishkin-Ivan-korabelnaya-ros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pisanie-kartin.ru/wp-content/uploads/2015/01/Shishkin-Ivan-korabelnaya-rossh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77" cy="24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A8" w:rsidRDefault="008608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131531" cy="2750984"/>
            <wp:effectExtent l="19050" t="0" r="2319" b="0"/>
            <wp:docPr id="8" name="Рисунок 7" descr="http://icdn.lenta.ru/images/0000/0097/000000973576/top7_135852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dn.lenta.ru/images/0000/0097/000000973576/top7_13585295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51" cy="27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A8" w:rsidRDefault="00C928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904422" cy="2795576"/>
            <wp:effectExtent l="19050" t="0" r="82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812" cy="280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7C6C" w:rsidRDefault="00C928A8" w:rsidP="00C928A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75872" cy="2669987"/>
            <wp:effectExtent l="19050" t="0" r="82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458" cy="267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A8" w:rsidRDefault="00C928A8" w:rsidP="00177C6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928A8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</w:p>
    <w:p w:rsidR="00C928A8" w:rsidRPr="00C928A8" w:rsidRDefault="00C928A8" w:rsidP="00177C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28A8">
        <w:rPr>
          <w:rFonts w:ascii="Times New Roman" w:hAnsi="Times New Roman" w:cs="Times New Roman"/>
          <w:sz w:val="28"/>
          <w:szCs w:val="28"/>
        </w:rPr>
        <w:t>Заполнить таблицу: «Общие средства выразительности в искусстве»</w:t>
      </w:r>
    </w:p>
    <w:tbl>
      <w:tblPr>
        <w:tblStyle w:val="a5"/>
        <w:tblW w:w="0" w:type="auto"/>
        <w:tblLook w:val="04A0"/>
      </w:tblPr>
      <w:tblGrid>
        <w:gridCol w:w="1914"/>
        <w:gridCol w:w="6841"/>
      </w:tblGrid>
      <w:tr w:rsidR="00C928A8" w:rsidTr="00C928A8">
        <w:tc>
          <w:tcPr>
            <w:tcW w:w="1914" w:type="dxa"/>
          </w:tcPr>
          <w:p w:rsidR="00C928A8" w:rsidRPr="00C359E2" w:rsidRDefault="00C359E2" w:rsidP="00177C6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359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Название </w:t>
            </w:r>
          </w:p>
        </w:tc>
        <w:tc>
          <w:tcPr>
            <w:tcW w:w="6841" w:type="dxa"/>
          </w:tcPr>
          <w:p w:rsidR="00C928A8" w:rsidRPr="00C359E2" w:rsidRDefault="00C359E2" w:rsidP="00C928A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359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Описание средства выразительности </w:t>
            </w:r>
          </w:p>
        </w:tc>
      </w:tr>
      <w:tr w:rsidR="00C928A8" w:rsidTr="00C928A8">
        <w:tc>
          <w:tcPr>
            <w:tcW w:w="1914" w:type="dxa"/>
          </w:tcPr>
          <w:p w:rsidR="00C928A8" w:rsidRDefault="00C928A8" w:rsidP="00C928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41" w:type="dxa"/>
          </w:tcPr>
          <w:p w:rsidR="00C928A8" w:rsidRPr="00206F14" w:rsidRDefault="00206F14" w:rsidP="00206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-это </w:t>
            </w: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 xml:space="preserve">отражает связь природы, человека и его деятельности с мирозданием. Слово  означает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«мерность».</w:t>
            </w:r>
          </w:p>
        </w:tc>
      </w:tr>
      <w:tr w:rsidR="00C928A8" w:rsidTr="00C928A8">
        <w:tc>
          <w:tcPr>
            <w:tcW w:w="1914" w:type="dxa"/>
          </w:tcPr>
          <w:p w:rsidR="00C928A8" w:rsidRDefault="00C928A8" w:rsidP="00C928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41" w:type="dxa"/>
          </w:tcPr>
          <w:p w:rsidR="00C928A8" w:rsidRPr="00C928A8" w:rsidRDefault="00C928A8" w:rsidP="00C928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aramondBookC" w:hAnsi="GaramondBookC" w:cs="GaramondBookC"/>
                <w:sz w:val="20"/>
                <w:szCs w:val="20"/>
              </w:rPr>
              <w:t>-</w:t>
            </w: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это представляет собой сумму приемов, выразительных</w:t>
            </w:r>
          </w:p>
          <w:p w:rsidR="00C928A8" w:rsidRPr="00C928A8" w:rsidRDefault="00C928A8" w:rsidP="00C928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и изобразительных сре</w:t>
            </w:r>
            <w:proofErr w:type="gramStart"/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C928A8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создания художественного</w:t>
            </w:r>
          </w:p>
          <w:p w:rsidR="00C928A8" w:rsidRDefault="00C928A8" w:rsidP="00C928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образа в любом виде искусства.</w:t>
            </w:r>
          </w:p>
        </w:tc>
      </w:tr>
      <w:tr w:rsidR="00C928A8" w:rsidTr="00C928A8">
        <w:tc>
          <w:tcPr>
            <w:tcW w:w="1914" w:type="dxa"/>
          </w:tcPr>
          <w:p w:rsidR="00C928A8" w:rsidRDefault="00C928A8" w:rsidP="00C928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41" w:type="dxa"/>
          </w:tcPr>
          <w:p w:rsidR="00C928A8" w:rsidRPr="00C928A8" w:rsidRDefault="00C928A8" w:rsidP="00C928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это построение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художественного произведения, обусловленное его содержанием, характером, назначением.</w:t>
            </w:r>
          </w:p>
        </w:tc>
      </w:tr>
      <w:tr w:rsidR="00C928A8" w:rsidTr="00C928A8">
        <w:tc>
          <w:tcPr>
            <w:tcW w:w="1914" w:type="dxa"/>
          </w:tcPr>
          <w:p w:rsidR="00C928A8" w:rsidRDefault="00206F14" w:rsidP="00C359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6841" w:type="dxa"/>
          </w:tcPr>
          <w:p w:rsidR="00206F14" w:rsidRDefault="00206F14" w:rsidP="00C928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8A8" w:rsidRDefault="00206F14" w:rsidP="00C928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Нарисовать  формы в изобразительном искусстве </w:t>
            </w:r>
          </w:p>
        </w:tc>
      </w:tr>
      <w:tr w:rsidR="00C928A8" w:rsidTr="00C928A8">
        <w:tc>
          <w:tcPr>
            <w:tcW w:w="1914" w:type="dxa"/>
          </w:tcPr>
          <w:p w:rsidR="00C928A8" w:rsidRDefault="00C928A8" w:rsidP="00C928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41" w:type="dxa"/>
          </w:tcPr>
          <w:p w:rsidR="00C928A8" w:rsidRDefault="00206F14" w:rsidP="00206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это подразумеваются организация музыкального целого, способы развития музыкального материала, а также жанровые обозначения,</w:t>
            </w:r>
            <w:r w:rsidR="00C35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 xml:space="preserve">которые авторы дают своим произведениям, </w:t>
            </w:r>
            <w:proofErr w:type="gramStart"/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напри</w:t>
            </w:r>
            <w:proofErr w:type="gramEnd"/>
            <w:r w:rsidR="00C35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мер: песня, романс, баллада, прелюдия и др.</w:t>
            </w:r>
          </w:p>
        </w:tc>
      </w:tr>
      <w:tr w:rsidR="00206F14" w:rsidTr="00C928A8">
        <w:tc>
          <w:tcPr>
            <w:tcW w:w="1914" w:type="dxa"/>
          </w:tcPr>
          <w:p w:rsidR="00206F14" w:rsidRDefault="00206F14" w:rsidP="00C928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841" w:type="dxa"/>
          </w:tcPr>
          <w:p w:rsidR="00206F14" w:rsidRPr="00206F14" w:rsidRDefault="00206F14" w:rsidP="00206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 xml:space="preserve">от лат. </w:t>
            </w:r>
            <w:proofErr w:type="spellStart"/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factura</w:t>
            </w:r>
            <w:proofErr w:type="spellEnd"/>
            <w:r w:rsidRPr="00206F14">
              <w:rPr>
                <w:rFonts w:ascii="Times New Roman" w:hAnsi="Times New Roman" w:cs="Times New Roman"/>
                <w:sz w:val="24"/>
                <w:szCs w:val="24"/>
              </w:rPr>
              <w:t xml:space="preserve"> — обработка, строение.</w:t>
            </w:r>
          </w:p>
        </w:tc>
      </w:tr>
      <w:tr w:rsidR="00206F14" w:rsidRPr="00206F14" w:rsidTr="00C928A8">
        <w:tc>
          <w:tcPr>
            <w:tcW w:w="1914" w:type="dxa"/>
          </w:tcPr>
          <w:p w:rsidR="00206F14" w:rsidRPr="00206F14" w:rsidRDefault="00206F14" w:rsidP="00C928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1" w:type="dxa"/>
          </w:tcPr>
          <w:p w:rsidR="00206F14" w:rsidRPr="00206F14" w:rsidRDefault="00206F14" w:rsidP="00206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характер, совокупность средств музыкального изложения, </w:t>
            </w:r>
            <w:r w:rsidRPr="00206F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склад, тип взаимоотношений</w:t>
            </w:r>
            <w:r w:rsidR="00C359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различных голосов музыкальной ткани: гармоническая (аккордовая), в которой голоса</w:t>
            </w:r>
          </w:p>
          <w:p w:rsidR="00206F14" w:rsidRPr="00206F14" w:rsidRDefault="00206F14" w:rsidP="00206F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движутся «стройными рядами»;</w:t>
            </w:r>
            <w:r w:rsidR="00C359E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полифоническая</w:t>
            </w:r>
            <w:proofErr w:type="gramEnd"/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, в которой каждый голос самостоятелен</w:t>
            </w:r>
            <w:r w:rsidR="00C359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928A8" w:rsidRDefault="00C928A8" w:rsidP="00C928A8">
      <w:pPr>
        <w:rPr>
          <w:rFonts w:ascii="Times New Roman" w:hAnsi="Times New Roman" w:cs="Times New Roman"/>
          <w:b/>
          <w:sz w:val="24"/>
          <w:szCs w:val="24"/>
        </w:rPr>
      </w:pPr>
      <w:r w:rsidRPr="00206F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C359E2" w:rsidRDefault="00C359E2" w:rsidP="00C928A8">
      <w:pPr>
        <w:rPr>
          <w:rFonts w:ascii="Times New Roman" w:hAnsi="Times New Roman" w:cs="Times New Roman"/>
          <w:b/>
          <w:sz w:val="24"/>
          <w:szCs w:val="24"/>
        </w:rPr>
      </w:pPr>
    </w:p>
    <w:p w:rsidR="00C359E2" w:rsidRDefault="00C359E2" w:rsidP="00C928A8">
      <w:pPr>
        <w:rPr>
          <w:rFonts w:ascii="Times New Roman" w:hAnsi="Times New Roman" w:cs="Times New Roman"/>
          <w:b/>
          <w:sz w:val="24"/>
          <w:szCs w:val="24"/>
        </w:rPr>
      </w:pPr>
    </w:p>
    <w:p w:rsidR="00C359E2" w:rsidRDefault="00C359E2" w:rsidP="00C928A8">
      <w:pPr>
        <w:rPr>
          <w:rFonts w:ascii="Times New Roman" w:hAnsi="Times New Roman" w:cs="Times New Roman"/>
          <w:b/>
          <w:sz w:val="28"/>
          <w:szCs w:val="28"/>
        </w:rPr>
      </w:pPr>
      <w:r w:rsidRPr="00C359E2">
        <w:rPr>
          <w:rFonts w:ascii="Times New Roman" w:hAnsi="Times New Roman" w:cs="Times New Roman"/>
          <w:b/>
          <w:sz w:val="28"/>
          <w:szCs w:val="28"/>
        </w:rPr>
        <w:t>Ключи:</w:t>
      </w:r>
    </w:p>
    <w:p w:rsidR="0086086F" w:rsidRDefault="0086086F" w:rsidP="00C928A8">
      <w:pPr>
        <w:rPr>
          <w:rFonts w:ascii="Times New Roman" w:hAnsi="Times New Roman" w:cs="Times New Roman"/>
          <w:b/>
          <w:sz w:val="28"/>
          <w:szCs w:val="28"/>
        </w:rPr>
      </w:pPr>
      <w:r w:rsidRPr="00C928A8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</w:p>
    <w:tbl>
      <w:tblPr>
        <w:tblStyle w:val="a5"/>
        <w:tblW w:w="0" w:type="auto"/>
        <w:tblLook w:val="04A0"/>
      </w:tblPr>
      <w:tblGrid>
        <w:gridCol w:w="3652"/>
        <w:gridCol w:w="4961"/>
      </w:tblGrid>
      <w:tr w:rsidR="0086086F" w:rsidTr="00125C12">
        <w:tc>
          <w:tcPr>
            <w:tcW w:w="3652" w:type="dxa"/>
          </w:tcPr>
          <w:p w:rsidR="0086086F" w:rsidRPr="00C928A8" w:rsidRDefault="0086086F" w:rsidP="00125C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  <w:p w:rsidR="0086086F" w:rsidRDefault="0086086F" w:rsidP="00125C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Название пейзажа</w:t>
            </w:r>
          </w:p>
        </w:tc>
        <w:tc>
          <w:tcPr>
            <w:tcW w:w="4961" w:type="dxa"/>
          </w:tcPr>
          <w:p w:rsidR="0086086F" w:rsidRDefault="0086086F" w:rsidP="00125C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Выберите любой из предложенных пейзажей, запишите автора и название. Опишите, какое, по вашему мнению, личное представление хотел до зрителя донести художник</w:t>
            </w:r>
          </w:p>
        </w:tc>
      </w:tr>
      <w:tr w:rsidR="0086086F" w:rsidTr="00125C12">
        <w:trPr>
          <w:trHeight w:val="79"/>
        </w:trPr>
        <w:tc>
          <w:tcPr>
            <w:tcW w:w="3652" w:type="dxa"/>
          </w:tcPr>
          <w:p w:rsidR="0086086F" w:rsidRPr="0086086F" w:rsidRDefault="0086086F" w:rsidP="0012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086F">
              <w:rPr>
                <w:rFonts w:ascii="Times New Roman" w:hAnsi="Times New Roman" w:cs="Times New Roman"/>
                <w:sz w:val="24"/>
                <w:szCs w:val="24"/>
              </w:rPr>
              <w:t xml:space="preserve">И. Шишкин «Корабельная роща» </w:t>
            </w:r>
          </w:p>
        </w:tc>
        <w:tc>
          <w:tcPr>
            <w:tcW w:w="4961" w:type="dxa"/>
          </w:tcPr>
          <w:p w:rsidR="0086086F" w:rsidRDefault="0086086F" w:rsidP="00125C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86086F" w:rsidTr="00125C12">
        <w:tc>
          <w:tcPr>
            <w:tcW w:w="3652" w:type="dxa"/>
          </w:tcPr>
          <w:p w:rsidR="0086086F" w:rsidRPr="0086086F" w:rsidRDefault="0086086F" w:rsidP="0012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Саврасов  </w:t>
            </w:r>
            <w:r w:rsidRPr="0086086F">
              <w:rPr>
                <w:rFonts w:ascii="Times New Roman" w:hAnsi="Times New Roman" w:cs="Times New Roman"/>
                <w:sz w:val="24"/>
                <w:szCs w:val="24"/>
              </w:rPr>
              <w:t xml:space="preserve"> «Грачи прилетели» </w:t>
            </w:r>
          </w:p>
        </w:tc>
        <w:tc>
          <w:tcPr>
            <w:tcW w:w="4961" w:type="dxa"/>
          </w:tcPr>
          <w:p w:rsidR="0086086F" w:rsidRDefault="0086086F" w:rsidP="00125C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86086F" w:rsidTr="00125C12">
        <w:tc>
          <w:tcPr>
            <w:tcW w:w="3652" w:type="dxa"/>
          </w:tcPr>
          <w:p w:rsidR="0086086F" w:rsidRDefault="0086086F" w:rsidP="00125C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Pr="0086086F">
              <w:rPr>
                <w:rFonts w:ascii="Times New Roman" w:hAnsi="Times New Roman" w:cs="Times New Roman"/>
                <w:sz w:val="24"/>
                <w:szCs w:val="24"/>
              </w:rPr>
              <w:t>Саврасов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«Весенний день»</w:t>
            </w:r>
          </w:p>
        </w:tc>
        <w:tc>
          <w:tcPr>
            <w:tcW w:w="4961" w:type="dxa"/>
          </w:tcPr>
          <w:p w:rsidR="0086086F" w:rsidRDefault="0086086F" w:rsidP="00125C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86086F" w:rsidTr="00125C12">
        <w:tc>
          <w:tcPr>
            <w:tcW w:w="3652" w:type="dxa"/>
          </w:tcPr>
          <w:p w:rsidR="0086086F" w:rsidRDefault="0086086F" w:rsidP="00125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Боттичелли «Весна» </w:t>
            </w:r>
          </w:p>
        </w:tc>
        <w:tc>
          <w:tcPr>
            <w:tcW w:w="4961" w:type="dxa"/>
          </w:tcPr>
          <w:p w:rsidR="0086086F" w:rsidRDefault="0086086F" w:rsidP="00125C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86086F" w:rsidRPr="00C359E2" w:rsidRDefault="0086086F" w:rsidP="00C928A8">
      <w:pPr>
        <w:rPr>
          <w:rFonts w:ascii="Times New Roman" w:hAnsi="Times New Roman" w:cs="Times New Roman"/>
          <w:b/>
          <w:sz w:val="28"/>
          <w:szCs w:val="28"/>
        </w:rPr>
      </w:pPr>
    </w:p>
    <w:p w:rsidR="00C928A8" w:rsidRDefault="00C359E2">
      <w:pPr>
        <w:rPr>
          <w:rFonts w:ascii="Times New Roman" w:hAnsi="Times New Roman" w:cs="Times New Roman"/>
          <w:b/>
          <w:sz w:val="28"/>
          <w:szCs w:val="28"/>
        </w:rPr>
      </w:pPr>
      <w:r w:rsidRPr="00C928A8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</w:p>
    <w:tbl>
      <w:tblPr>
        <w:tblStyle w:val="a5"/>
        <w:tblW w:w="0" w:type="auto"/>
        <w:tblLook w:val="04A0"/>
      </w:tblPr>
      <w:tblGrid>
        <w:gridCol w:w="2011"/>
        <w:gridCol w:w="6841"/>
      </w:tblGrid>
      <w:tr w:rsidR="00C359E2" w:rsidRPr="00C359E2" w:rsidTr="007008C7">
        <w:tc>
          <w:tcPr>
            <w:tcW w:w="1914" w:type="dxa"/>
          </w:tcPr>
          <w:p w:rsidR="00C359E2" w:rsidRPr="00C359E2" w:rsidRDefault="00C359E2" w:rsidP="007008C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359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Название </w:t>
            </w:r>
          </w:p>
        </w:tc>
        <w:tc>
          <w:tcPr>
            <w:tcW w:w="6841" w:type="dxa"/>
          </w:tcPr>
          <w:p w:rsidR="00C359E2" w:rsidRPr="00C359E2" w:rsidRDefault="00C359E2" w:rsidP="007008C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359E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Описание средства выразительности </w:t>
            </w:r>
          </w:p>
        </w:tc>
      </w:tr>
      <w:tr w:rsidR="00C359E2" w:rsidRPr="00206F14" w:rsidTr="007008C7">
        <w:tc>
          <w:tcPr>
            <w:tcW w:w="1914" w:type="dxa"/>
          </w:tcPr>
          <w:p w:rsidR="00C359E2" w:rsidRDefault="00C359E2" w:rsidP="007008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Ритм </w:t>
            </w:r>
          </w:p>
        </w:tc>
        <w:tc>
          <w:tcPr>
            <w:tcW w:w="6841" w:type="dxa"/>
          </w:tcPr>
          <w:p w:rsidR="00C359E2" w:rsidRPr="00206F14" w:rsidRDefault="00C359E2" w:rsidP="0070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-это </w:t>
            </w: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 xml:space="preserve">отражает связь природы, человека и его деятельности с мирозданием. Слово  означает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«мерность».</w:t>
            </w:r>
          </w:p>
        </w:tc>
      </w:tr>
      <w:tr w:rsidR="00C359E2" w:rsidTr="007008C7">
        <w:tc>
          <w:tcPr>
            <w:tcW w:w="1914" w:type="dxa"/>
          </w:tcPr>
          <w:p w:rsidR="00C359E2" w:rsidRDefault="00C359E2" w:rsidP="007008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</w:tc>
        <w:tc>
          <w:tcPr>
            <w:tcW w:w="6841" w:type="dxa"/>
          </w:tcPr>
          <w:p w:rsidR="00C359E2" w:rsidRPr="00C928A8" w:rsidRDefault="00C359E2" w:rsidP="0070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GaramondBookC" w:hAnsi="GaramondBookC" w:cs="GaramondBookC"/>
                <w:sz w:val="20"/>
                <w:szCs w:val="20"/>
              </w:rPr>
              <w:t>-</w:t>
            </w: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это представляет собой сумму приемов, выразительных</w:t>
            </w:r>
          </w:p>
          <w:p w:rsidR="00C359E2" w:rsidRPr="00C928A8" w:rsidRDefault="00C359E2" w:rsidP="0070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и изобразительных сре</w:t>
            </w:r>
            <w:proofErr w:type="gramStart"/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C928A8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создания художественного</w:t>
            </w:r>
          </w:p>
          <w:p w:rsidR="00C359E2" w:rsidRDefault="00C359E2" w:rsidP="007008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образа в любом виде искусства.</w:t>
            </w:r>
          </w:p>
        </w:tc>
      </w:tr>
      <w:tr w:rsidR="00C359E2" w:rsidRPr="00C928A8" w:rsidTr="007008C7">
        <w:tc>
          <w:tcPr>
            <w:tcW w:w="1914" w:type="dxa"/>
          </w:tcPr>
          <w:p w:rsidR="00C359E2" w:rsidRDefault="00C359E2" w:rsidP="007008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Композиция </w:t>
            </w:r>
          </w:p>
        </w:tc>
        <w:tc>
          <w:tcPr>
            <w:tcW w:w="6841" w:type="dxa"/>
          </w:tcPr>
          <w:p w:rsidR="00C359E2" w:rsidRPr="00C928A8" w:rsidRDefault="00C359E2" w:rsidP="0070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это построение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28A8">
              <w:rPr>
                <w:rFonts w:ascii="Times New Roman" w:hAnsi="Times New Roman" w:cs="Times New Roman"/>
                <w:sz w:val="24"/>
                <w:szCs w:val="24"/>
              </w:rPr>
              <w:t>художественного произведения, обусловленное его содержанием, характером, назначением.</w:t>
            </w:r>
          </w:p>
        </w:tc>
      </w:tr>
      <w:tr w:rsidR="00C359E2" w:rsidTr="007008C7">
        <w:tc>
          <w:tcPr>
            <w:tcW w:w="1914" w:type="dxa"/>
          </w:tcPr>
          <w:p w:rsidR="00C359E2" w:rsidRDefault="00C359E2" w:rsidP="007008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F1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61072" cy="620202"/>
                  <wp:effectExtent l="19050" t="0" r="0" b="0"/>
                  <wp:docPr id="10" name="Рисунок 1" descr="https://deti-online.com/images/raskraski/raskraski-dlya-malyshey--toddlers-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eti-online.com/images/raskraski/raskraski-dlya-malyshey--toddlers--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26" cy="62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6F1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44127" cy="405946"/>
                  <wp:effectExtent l="19050" t="0" r="0" b="0"/>
                  <wp:docPr id="11" name="Рисунок 5" descr="C:\Users\User\Desktop\192777561_90049f9f10d3150690ea1293b91b165e_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92777561_90049f9f10d3150690ea1293b91b165e_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0959" cy="414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77079" cy="447248"/>
                  <wp:effectExtent l="19050" t="0" r="0" b="0"/>
                  <wp:docPr id="12" name="Рисунок 7" descr="C:\Users\User\Desktop\kak_narisovat_lico_blum_v_profil_karandashom-step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kak_narisovat_lico_blum_v_profil_karandashom-step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28" cy="447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1" w:type="dxa"/>
          </w:tcPr>
          <w:p w:rsidR="00C359E2" w:rsidRDefault="00C359E2" w:rsidP="0070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9E2" w:rsidRDefault="00C359E2" w:rsidP="0070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9E2" w:rsidRDefault="00C359E2" w:rsidP="0070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Нарисовать  формы в изобразительном искусстве </w:t>
            </w:r>
          </w:p>
        </w:tc>
      </w:tr>
      <w:tr w:rsidR="00C359E2" w:rsidTr="007008C7">
        <w:tc>
          <w:tcPr>
            <w:tcW w:w="1914" w:type="dxa"/>
          </w:tcPr>
          <w:p w:rsidR="00C359E2" w:rsidRDefault="00C359E2" w:rsidP="007008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Музыкальная форма </w:t>
            </w:r>
          </w:p>
        </w:tc>
        <w:tc>
          <w:tcPr>
            <w:tcW w:w="6841" w:type="dxa"/>
          </w:tcPr>
          <w:p w:rsidR="00C359E2" w:rsidRDefault="00C359E2" w:rsidP="0070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это подразумеваются организация музыкального целого, способы развития музыкального материала, а также жанровые обозначения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которые авторы дают своим произведениям, например: песня, романс, баллада, прелюдия и др.</w:t>
            </w:r>
          </w:p>
        </w:tc>
      </w:tr>
      <w:tr w:rsidR="00C359E2" w:rsidRPr="00206F14" w:rsidTr="007008C7">
        <w:tc>
          <w:tcPr>
            <w:tcW w:w="1914" w:type="dxa"/>
          </w:tcPr>
          <w:p w:rsidR="00C359E2" w:rsidRDefault="00C359E2" w:rsidP="007008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Фактура</w:t>
            </w:r>
          </w:p>
        </w:tc>
        <w:tc>
          <w:tcPr>
            <w:tcW w:w="6841" w:type="dxa"/>
          </w:tcPr>
          <w:p w:rsidR="00C359E2" w:rsidRPr="00206F14" w:rsidRDefault="00C359E2" w:rsidP="0070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 xml:space="preserve">от лат. </w:t>
            </w:r>
            <w:proofErr w:type="spellStart"/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factura</w:t>
            </w:r>
            <w:proofErr w:type="spellEnd"/>
            <w:r w:rsidRPr="00206F14">
              <w:rPr>
                <w:rFonts w:ascii="Times New Roman" w:hAnsi="Times New Roman" w:cs="Times New Roman"/>
                <w:sz w:val="24"/>
                <w:szCs w:val="24"/>
              </w:rPr>
              <w:t xml:space="preserve"> — обработка, строение.</w:t>
            </w:r>
          </w:p>
        </w:tc>
      </w:tr>
      <w:tr w:rsidR="00C359E2" w:rsidRPr="00206F14" w:rsidTr="007008C7">
        <w:tc>
          <w:tcPr>
            <w:tcW w:w="1914" w:type="dxa"/>
          </w:tcPr>
          <w:p w:rsidR="00C359E2" w:rsidRPr="00206F14" w:rsidRDefault="00C359E2" w:rsidP="007008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Фактура в музыке </w:t>
            </w:r>
          </w:p>
        </w:tc>
        <w:tc>
          <w:tcPr>
            <w:tcW w:w="6841" w:type="dxa"/>
          </w:tcPr>
          <w:p w:rsidR="00C359E2" w:rsidRPr="00206F14" w:rsidRDefault="00C359E2" w:rsidP="0070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характер, совокупность средств музыкального изложения, склад, тип взаимоотношений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различных голосов музыкальной ткани: гармоническая (аккордовая), в которой голоса</w:t>
            </w:r>
          </w:p>
          <w:p w:rsidR="00C359E2" w:rsidRPr="00206F14" w:rsidRDefault="00C359E2" w:rsidP="007008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движутся «стройными рядами»;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06F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полифоническая</w:t>
            </w:r>
            <w:proofErr w:type="gramEnd"/>
            <w:r w:rsidRPr="00206F14">
              <w:rPr>
                <w:rFonts w:ascii="Times New Roman" w:hAnsi="Times New Roman" w:cs="Times New Roman"/>
                <w:sz w:val="24"/>
                <w:szCs w:val="24"/>
              </w:rPr>
              <w:t>, в которой каждый голос самостоятелен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928A8" w:rsidRDefault="00C928A8">
      <w:pPr>
        <w:rPr>
          <w:rFonts w:ascii="Times New Roman" w:hAnsi="Times New Roman" w:cs="Times New Roman"/>
          <w:b/>
          <w:sz w:val="28"/>
          <w:szCs w:val="28"/>
        </w:rPr>
      </w:pPr>
    </w:p>
    <w:p w:rsidR="00CE4087" w:rsidRPr="00CE4087" w:rsidRDefault="00926082" w:rsidP="00CE4087">
      <w:pPr>
        <w:spacing w:after="0"/>
        <w:ind w:left="-1125" w:right="31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CE4087" w:rsidRPr="00CE4087">
        <w:rPr>
          <w:rFonts w:ascii="Times New Roman" w:hAnsi="Times New Roman" w:cs="Times New Roman"/>
          <w:b/>
          <w:sz w:val="28"/>
          <w:szCs w:val="28"/>
        </w:rPr>
        <w:t>Критерий оценивания:</w:t>
      </w:r>
    </w:p>
    <w:p w:rsidR="00CE4087" w:rsidRPr="00CE4087" w:rsidRDefault="00926082" w:rsidP="00CE4087">
      <w:pPr>
        <w:spacing w:after="0"/>
        <w:ind w:left="-1125" w:right="31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4087" w:rsidRPr="00CE4087">
        <w:rPr>
          <w:rFonts w:ascii="Times New Roman" w:hAnsi="Times New Roman" w:cs="Times New Roman"/>
          <w:b/>
          <w:sz w:val="28"/>
          <w:szCs w:val="28"/>
        </w:rPr>
        <w:t xml:space="preserve">Задание 1 </w:t>
      </w:r>
    </w:p>
    <w:p w:rsidR="00CE4087" w:rsidRPr="00CE4087" w:rsidRDefault="00CE4087" w:rsidP="00CE4087">
      <w:pPr>
        <w:spacing w:after="0"/>
        <w:ind w:left="-1125" w:right="315"/>
        <w:jc w:val="both"/>
        <w:rPr>
          <w:rFonts w:ascii="Times New Roman" w:hAnsi="Times New Roman" w:cs="Times New Roman"/>
          <w:sz w:val="28"/>
          <w:szCs w:val="28"/>
        </w:rPr>
      </w:pPr>
      <w:r w:rsidRPr="00CE4087">
        <w:rPr>
          <w:rFonts w:ascii="Times New Roman" w:hAnsi="Times New Roman" w:cs="Times New Roman"/>
          <w:sz w:val="28"/>
          <w:szCs w:val="28"/>
        </w:rPr>
        <w:t xml:space="preserve">«5»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4087">
        <w:rPr>
          <w:rFonts w:ascii="Times New Roman" w:hAnsi="Times New Roman" w:cs="Times New Roman"/>
          <w:sz w:val="28"/>
          <w:szCs w:val="28"/>
        </w:rPr>
        <w:t xml:space="preserve">заполнена вся таблица </w:t>
      </w:r>
    </w:p>
    <w:p w:rsidR="00CE4087" w:rsidRDefault="00CE4087" w:rsidP="00CE4087">
      <w:pPr>
        <w:spacing w:after="0"/>
        <w:ind w:left="-1125" w:right="315"/>
        <w:jc w:val="both"/>
        <w:rPr>
          <w:rFonts w:ascii="Times New Roman" w:hAnsi="Times New Roman" w:cs="Times New Roman"/>
          <w:sz w:val="28"/>
          <w:szCs w:val="28"/>
        </w:rPr>
      </w:pPr>
      <w:r w:rsidRPr="00CE4087">
        <w:rPr>
          <w:rFonts w:ascii="Times New Roman" w:hAnsi="Times New Roman" w:cs="Times New Roman"/>
          <w:sz w:val="28"/>
          <w:szCs w:val="28"/>
        </w:rPr>
        <w:t xml:space="preserve"> </w:t>
      </w:r>
      <w:r w:rsidR="00AA2E32">
        <w:rPr>
          <w:rFonts w:ascii="Times New Roman" w:hAnsi="Times New Roman" w:cs="Times New Roman"/>
          <w:sz w:val="28"/>
          <w:szCs w:val="28"/>
        </w:rPr>
        <w:t xml:space="preserve">«4» -  заполнены   </w:t>
      </w:r>
      <w:r w:rsidR="0086086F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  строк</w:t>
      </w:r>
      <w:r w:rsidR="0086086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4087">
        <w:rPr>
          <w:rFonts w:ascii="Times New Roman" w:hAnsi="Times New Roman" w:cs="Times New Roman"/>
          <w:sz w:val="28"/>
          <w:szCs w:val="28"/>
        </w:rPr>
        <w:t xml:space="preserve"> таблицы</w:t>
      </w:r>
    </w:p>
    <w:p w:rsidR="00CE4087" w:rsidRPr="00CE4087" w:rsidRDefault="00CE4087" w:rsidP="00CE4087">
      <w:pPr>
        <w:spacing w:after="0"/>
        <w:ind w:left="-1125" w:right="315"/>
        <w:jc w:val="both"/>
        <w:rPr>
          <w:rFonts w:ascii="Times New Roman" w:hAnsi="Times New Roman" w:cs="Times New Roman"/>
          <w:sz w:val="28"/>
          <w:szCs w:val="28"/>
        </w:rPr>
      </w:pPr>
      <w:r w:rsidRPr="00CE4087">
        <w:rPr>
          <w:rFonts w:ascii="Times New Roman" w:hAnsi="Times New Roman" w:cs="Times New Roman"/>
          <w:color w:val="000000"/>
          <w:sz w:val="28"/>
          <w:szCs w:val="28"/>
        </w:rPr>
        <w:t xml:space="preserve"> «3» -  </w:t>
      </w:r>
      <w:r w:rsidR="0086086F">
        <w:rPr>
          <w:rFonts w:ascii="Times New Roman" w:hAnsi="Times New Roman" w:cs="Times New Roman"/>
          <w:sz w:val="28"/>
          <w:szCs w:val="28"/>
        </w:rPr>
        <w:t>заполнены  1,2</w:t>
      </w:r>
      <w:r w:rsidR="00AA2E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E4087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E4087">
        <w:rPr>
          <w:rFonts w:ascii="Times New Roman" w:hAnsi="Times New Roman" w:cs="Times New Roman"/>
          <w:sz w:val="28"/>
          <w:szCs w:val="28"/>
        </w:rPr>
        <w:t xml:space="preserve"> таблицы</w:t>
      </w:r>
    </w:p>
    <w:p w:rsidR="00CE4087" w:rsidRPr="00820BAF" w:rsidRDefault="00CE4087" w:rsidP="00CE4087">
      <w:pPr>
        <w:spacing w:after="0"/>
        <w:ind w:left="-1125" w:right="315"/>
        <w:jc w:val="both"/>
        <w:rPr>
          <w:b/>
          <w:sz w:val="28"/>
          <w:szCs w:val="28"/>
        </w:rPr>
      </w:pPr>
    </w:p>
    <w:p w:rsidR="00CE4087" w:rsidRDefault="00CE4087" w:rsidP="00CE4087">
      <w:pPr>
        <w:spacing w:after="0"/>
        <w:ind w:left="-1125" w:right="31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926082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CE4087" w:rsidRPr="00CE4087" w:rsidRDefault="00CE4087" w:rsidP="00CE4087">
      <w:pPr>
        <w:spacing w:after="0"/>
        <w:ind w:left="-1125" w:right="3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Pr="00CE4087">
        <w:rPr>
          <w:rFonts w:ascii="Times New Roman" w:hAnsi="Times New Roman" w:cs="Times New Roman"/>
          <w:sz w:val="28"/>
          <w:szCs w:val="28"/>
        </w:rPr>
        <w:t xml:space="preserve">5» - заполнена вся таблица </w:t>
      </w:r>
    </w:p>
    <w:p w:rsidR="00CE4087" w:rsidRDefault="00CE4087" w:rsidP="00CE4087">
      <w:pPr>
        <w:spacing w:after="0"/>
        <w:ind w:left="-1125" w:right="315"/>
        <w:jc w:val="both"/>
        <w:rPr>
          <w:rFonts w:ascii="Times New Roman" w:hAnsi="Times New Roman" w:cs="Times New Roman"/>
          <w:sz w:val="28"/>
          <w:szCs w:val="28"/>
        </w:rPr>
      </w:pPr>
      <w:r w:rsidRPr="00CE4087">
        <w:rPr>
          <w:rFonts w:ascii="Times New Roman" w:hAnsi="Times New Roman" w:cs="Times New Roman"/>
          <w:sz w:val="28"/>
          <w:szCs w:val="28"/>
        </w:rPr>
        <w:t xml:space="preserve"> </w:t>
      </w:r>
      <w:r w:rsidR="00AA2E32">
        <w:rPr>
          <w:rFonts w:ascii="Times New Roman" w:hAnsi="Times New Roman" w:cs="Times New Roman"/>
          <w:sz w:val="28"/>
          <w:szCs w:val="28"/>
        </w:rPr>
        <w:t xml:space="preserve">«4» -  заполнены   4,5 </w:t>
      </w:r>
      <w:r>
        <w:rPr>
          <w:rFonts w:ascii="Times New Roman" w:hAnsi="Times New Roman" w:cs="Times New Roman"/>
          <w:sz w:val="28"/>
          <w:szCs w:val="28"/>
        </w:rPr>
        <w:t xml:space="preserve"> строк</w:t>
      </w:r>
      <w:r w:rsidR="00AA2E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4087">
        <w:rPr>
          <w:rFonts w:ascii="Times New Roman" w:hAnsi="Times New Roman" w:cs="Times New Roman"/>
          <w:sz w:val="28"/>
          <w:szCs w:val="28"/>
        </w:rPr>
        <w:t xml:space="preserve"> таблицы</w:t>
      </w:r>
    </w:p>
    <w:p w:rsidR="00CE4087" w:rsidRPr="00CE4087" w:rsidRDefault="00CE4087" w:rsidP="00CE4087">
      <w:pPr>
        <w:spacing w:after="0"/>
        <w:ind w:left="-1125" w:right="315"/>
        <w:jc w:val="both"/>
        <w:rPr>
          <w:rFonts w:ascii="Times New Roman" w:hAnsi="Times New Roman" w:cs="Times New Roman"/>
          <w:sz w:val="28"/>
          <w:szCs w:val="28"/>
        </w:rPr>
      </w:pPr>
      <w:r w:rsidRPr="00CE4087">
        <w:rPr>
          <w:rFonts w:ascii="Times New Roman" w:hAnsi="Times New Roman" w:cs="Times New Roman"/>
          <w:color w:val="000000"/>
          <w:sz w:val="28"/>
          <w:szCs w:val="28"/>
        </w:rPr>
        <w:t xml:space="preserve"> «3» -  </w:t>
      </w:r>
      <w:r w:rsidR="00AA2E32">
        <w:rPr>
          <w:rFonts w:ascii="Times New Roman" w:hAnsi="Times New Roman" w:cs="Times New Roman"/>
          <w:sz w:val="28"/>
          <w:szCs w:val="28"/>
        </w:rPr>
        <w:t xml:space="preserve">заполнены   2,3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E4087">
        <w:rPr>
          <w:rFonts w:ascii="Times New Roman" w:hAnsi="Times New Roman" w:cs="Times New Roman"/>
          <w:sz w:val="28"/>
          <w:szCs w:val="28"/>
        </w:rPr>
        <w:t>строк</w:t>
      </w:r>
      <w:r w:rsidR="00AA2E3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таблицы</w:t>
      </w:r>
    </w:p>
    <w:p w:rsidR="00CE4087" w:rsidRDefault="00CE4087" w:rsidP="00CE4087">
      <w:pPr>
        <w:spacing w:after="0"/>
        <w:ind w:left="-1125" w:right="31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4087" w:rsidRPr="00CE4087" w:rsidRDefault="00CE4087" w:rsidP="00CE4087">
      <w:pPr>
        <w:spacing w:after="0"/>
        <w:ind w:right="3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0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CE4087">
        <w:rPr>
          <w:rFonts w:ascii="Times New Roman" w:hAnsi="Times New Roman" w:cs="Times New Roman"/>
          <w:b/>
          <w:sz w:val="28"/>
          <w:szCs w:val="28"/>
        </w:rPr>
        <w:t>Источник:</w:t>
      </w:r>
    </w:p>
    <w:p w:rsidR="00CE4087" w:rsidRPr="00CE4087" w:rsidRDefault="00CE4087" w:rsidP="00CE40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4087">
        <w:rPr>
          <w:rFonts w:ascii="Times New Roman" w:hAnsi="Times New Roman" w:cs="Times New Roman"/>
          <w:sz w:val="28"/>
          <w:szCs w:val="28"/>
        </w:rPr>
        <w:t>Искусство,  8-9 классы: учеб</w:t>
      </w:r>
      <w:proofErr w:type="gramStart"/>
      <w:r w:rsidRPr="00CE408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E40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408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CE4087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CE4087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CE4087">
        <w:rPr>
          <w:rFonts w:ascii="Times New Roman" w:hAnsi="Times New Roman" w:cs="Times New Roman"/>
          <w:sz w:val="28"/>
          <w:szCs w:val="28"/>
        </w:rPr>
        <w:t xml:space="preserve">. организаций / </w:t>
      </w:r>
    </w:p>
    <w:p w:rsidR="00CE4087" w:rsidRPr="00CE4087" w:rsidRDefault="00CE4087" w:rsidP="00CE40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4087">
        <w:rPr>
          <w:rFonts w:ascii="Times New Roman" w:hAnsi="Times New Roman" w:cs="Times New Roman"/>
          <w:sz w:val="28"/>
          <w:szCs w:val="28"/>
        </w:rPr>
        <w:t xml:space="preserve"> Г.П. Сергеева, И.Э </w:t>
      </w:r>
      <w:proofErr w:type="spellStart"/>
      <w:r w:rsidRPr="00CE4087">
        <w:rPr>
          <w:rFonts w:ascii="Times New Roman" w:hAnsi="Times New Roman" w:cs="Times New Roman"/>
          <w:sz w:val="28"/>
          <w:szCs w:val="28"/>
        </w:rPr>
        <w:t>Кашекова</w:t>
      </w:r>
      <w:proofErr w:type="spellEnd"/>
      <w:r w:rsidRPr="00CE4087">
        <w:rPr>
          <w:rFonts w:ascii="Times New Roman" w:hAnsi="Times New Roman" w:cs="Times New Roman"/>
          <w:sz w:val="28"/>
          <w:szCs w:val="28"/>
        </w:rPr>
        <w:t>, Е. Д. Критская, - 8</w:t>
      </w:r>
      <w:r>
        <w:rPr>
          <w:rFonts w:ascii="Times New Roman" w:hAnsi="Times New Roman" w:cs="Times New Roman"/>
          <w:sz w:val="28"/>
          <w:szCs w:val="28"/>
        </w:rPr>
        <w:t xml:space="preserve">-е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изд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,- М.: Просвещение, 2017.</w:t>
      </w:r>
    </w:p>
    <w:sectPr w:rsidR="00CE4087" w:rsidRPr="00CE4087" w:rsidSect="00CE4087">
      <w:pgSz w:w="11906" w:h="16838"/>
      <w:pgMar w:top="1134" w:right="850" w:bottom="1134" w:left="1701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C928A8"/>
    <w:rsid w:val="00177C6C"/>
    <w:rsid w:val="00206F14"/>
    <w:rsid w:val="004B57C5"/>
    <w:rsid w:val="00672EFB"/>
    <w:rsid w:val="00796818"/>
    <w:rsid w:val="0086086F"/>
    <w:rsid w:val="00926082"/>
    <w:rsid w:val="00AA2E32"/>
    <w:rsid w:val="00C359E2"/>
    <w:rsid w:val="00C928A8"/>
    <w:rsid w:val="00CE4087"/>
    <w:rsid w:val="00FD1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8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28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2017-10-18T10:58:00Z</dcterms:created>
  <dcterms:modified xsi:type="dcterms:W3CDTF">2017-10-19T23:51:00Z</dcterms:modified>
</cp:coreProperties>
</file>