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8" w:rsidRDefault="00874A68" w:rsidP="00874A68">
      <w:pPr>
        <w:pStyle w:val="a8"/>
        <w:spacing w:before="0" w:beforeAutospacing="0" w:after="0" w:afterAutospacing="0"/>
        <w:rPr>
          <w:rFonts w:ascii="Arial" w:hAnsi="Arial" w:cs="Arial"/>
          <w:color w:val="000000"/>
          <w:sz w:val="11"/>
          <w:szCs w:val="11"/>
        </w:rPr>
      </w:pPr>
    </w:p>
    <w:p w:rsidR="00874A68" w:rsidRDefault="00467559" w:rsidP="00874A68">
      <w:pPr>
        <w:pStyle w:val="a8"/>
        <w:spacing w:before="0" w:beforeAutospacing="0" w:after="0" w:afterAutospacing="0"/>
        <w:rPr>
          <w:rFonts w:ascii="Arial" w:hAnsi="Arial" w:cs="Arial"/>
          <w:color w:val="000000"/>
          <w:sz w:val="11"/>
          <w:szCs w:val="11"/>
        </w:rPr>
      </w:pPr>
      <w:r>
        <w:rPr>
          <w:rFonts w:ascii="Arial" w:hAnsi="Arial" w:cs="Arial"/>
          <w:color w:val="000000"/>
          <w:sz w:val="11"/>
          <w:szCs w:val="11"/>
        </w:rPr>
        <w:t xml:space="preserve"> </w:t>
      </w:r>
    </w:p>
    <w:p w:rsidR="00467559" w:rsidRPr="00467559" w:rsidRDefault="00467559" w:rsidP="00467559">
      <w:pPr>
        <w:pStyle w:val="a9"/>
      </w:pPr>
      <w:r>
        <w:rPr>
          <w:shd w:val="clear" w:color="auto" w:fill="FFFFFF"/>
        </w:rPr>
        <w:t xml:space="preserve">      </w:t>
      </w:r>
      <w:r w:rsidR="00874A68" w:rsidRPr="00467559">
        <w:rPr>
          <w:shd w:val="clear" w:color="auto" w:fill="FFFFFF"/>
        </w:rPr>
        <w:t xml:space="preserve">  </w:t>
      </w:r>
      <w:r>
        <w:rPr>
          <w:shd w:val="clear" w:color="auto" w:fill="FFFFFF"/>
        </w:rPr>
        <w:t xml:space="preserve">       </w:t>
      </w:r>
      <w:r>
        <w:t>Муниципальное бюджетное общеобразовательное у</w:t>
      </w:r>
      <w:r w:rsidRPr="00467559">
        <w:t xml:space="preserve">чреждение                    </w:t>
      </w:r>
    </w:p>
    <w:p w:rsidR="00467559" w:rsidRPr="00467559" w:rsidRDefault="00467559" w:rsidP="00467559">
      <w:pPr>
        <w:pStyle w:val="a9"/>
      </w:pPr>
      <w:r w:rsidRPr="00467559">
        <w:t xml:space="preserve">           </w:t>
      </w:r>
      <w:r>
        <w:t xml:space="preserve">   </w:t>
      </w:r>
      <w:r w:rsidRPr="00467559">
        <w:t>«Средняя   общеобразовательная казачья школа села Знаменка»</w:t>
      </w:r>
    </w:p>
    <w:p w:rsidR="00467559" w:rsidRPr="00467559" w:rsidRDefault="00467559" w:rsidP="00467559">
      <w:pPr>
        <w:pStyle w:val="a9"/>
      </w:pPr>
      <w:r w:rsidRPr="00467559">
        <w:t xml:space="preserve">                          </w:t>
      </w:r>
      <w:r>
        <w:t xml:space="preserve">       </w:t>
      </w:r>
      <w:r w:rsidRPr="00467559">
        <w:t xml:space="preserve">   Нерчинский район,   Забайкальский край</w:t>
      </w:r>
    </w:p>
    <w:p w:rsidR="00467559" w:rsidRPr="00467559" w:rsidRDefault="00467559" w:rsidP="00467559">
      <w:pPr>
        <w:jc w:val="center"/>
        <w:rPr>
          <w:rStyle w:val="FontStyle29"/>
          <w:rFonts w:eastAsia="Calibri"/>
          <w:b/>
          <w:sz w:val="24"/>
          <w:szCs w:val="24"/>
        </w:rPr>
      </w:pPr>
    </w:p>
    <w:p w:rsidR="00467559" w:rsidRDefault="00467559" w:rsidP="00874A68">
      <w:pPr>
        <w:pStyle w:val="a8"/>
        <w:spacing w:before="0" w:beforeAutospacing="0" w:after="0" w:afterAutospacing="0"/>
        <w:rPr>
          <w:sz w:val="28"/>
          <w:szCs w:val="28"/>
          <w:shd w:val="clear" w:color="auto" w:fill="FFFFFF"/>
        </w:rPr>
      </w:pPr>
    </w:p>
    <w:p w:rsidR="00467559" w:rsidRDefault="00467559" w:rsidP="00874A68">
      <w:pPr>
        <w:pStyle w:val="a8"/>
        <w:spacing w:before="0" w:beforeAutospacing="0" w:after="0" w:afterAutospacing="0"/>
        <w:rPr>
          <w:sz w:val="28"/>
          <w:szCs w:val="28"/>
          <w:shd w:val="clear" w:color="auto" w:fill="FFFFFF"/>
        </w:rPr>
      </w:pPr>
    </w:p>
    <w:p w:rsidR="00905834" w:rsidRPr="00467559" w:rsidRDefault="00874A68" w:rsidP="00874A68">
      <w:pPr>
        <w:pStyle w:val="a8"/>
        <w:spacing w:before="0" w:beforeAutospacing="0" w:after="0" w:afterAutospacing="0"/>
        <w:rPr>
          <w:sz w:val="32"/>
          <w:szCs w:val="32"/>
          <w:shd w:val="clear" w:color="auto" w:fill="FFFFFF"/>
        </w:rPr>
      </w:pPr>
      <w:r w:rsidRPr="00467559">
        <w:rPr>
          <w:sz w:val="32"/>
          <w:szCs w:val="32"/>
          <w:shd w:val="clear" w:color="auto" w:fill="FFFFFF"/>
        </w:rPr>
        <w:t xml:space="preserve">Приёмы работы с текстом на уроке «Основы духовно-нравственной </w:t>
      </w:r>
      <w:r w:rsidR="00905834" w:rsidRPr="00467559">
        <w:rPr>
          <w:sz w:val="32"/>
          <w:szCs w:val="32"/>
          <w:shd w:val="clear" w:color="auto" w:fill="FFFFFF"/>
        </w:rPr>
        <w:t xml:space="preserve">                    </w:t>
      </w:r>
    </w:p>
    <w:p w:rsidR="00C922AA" w:rsidRPr="00C922AA" w:rsidRDefault="00467559" w:rsidP="00C922AA">
      <w:pPr>
        <w:pStyle w:val="a8"/>
        <w:spacing w:before="0" w:beforeAutospacing="0" w:after="0" w:afterAutospacing="0"/>
        <w:rPr>
          <w:sz w:val="32"/>
          <w:szCs w:val="32"/>
          <w:shd w:val="clear" w:color="auto" w:fill="FFFFFF"/>
        </w:rPr>
      </w:pPr>
      <w:r>
        <w:rPr>
          <w:sz w:val="32"/>
          <w:szCs w:val="32"/>
          <w:shd w:val="clear" w:color="auto" w:fill="FFFFFF"/>
        </w:rPr>
        <w:t xml:space="preserve">          </w:t>
      </w:r>
      <w:r w:rsidR="00905834" w:rsidRPr="00467559">
        <w:rPr>
          <w:sz w:val="32"/>
          <w:szCs w:val="32"/>
          <w:shd w:val="clear" w:color="auto" w:fill="FFFFFF"/>
        </w:rPr>
        <w:t xml:space="preserve">  </w:t>
      </w:r>
      <w:r w:rsidR="00874A68" w:rsidRPr="00467559">
        <w:rPr>
          <w:sz w:val="32"/>
          <w:szCs w:val="32"/>
          <w:shd w:val="clear" w:color="auto" w:fill="FFFFFF"/>
        </w:rPr>
        <w:t xml:space="preserve">культуры народов России» </w:t>
      </w:r>
      <w:r w:rsidR="00905834" w:rsidRPr="00467559">
        <w:rPr>
          <w:sz w:val="32"/>
          <w:szCs w:val="32"/>
          <w:shd w:val="clear" w:color="auto" w:fill="FFFFFF"/>
        </w:rPr>
        <w:t xml:space="preserve">  </w:t>
      </w:r>
      <w:r>
        <w:rPr>
          <w:sz w:val="32"/>
          <w:szCs w:val="32"/>
          <w:shd w:val="clear" w:color="auto" w:fill="FFFFFF"/>
        </w:rPr>
        <w:t xml:space="preserve"> </w:t>
      </w:r>
      <w:r w:rsidR="00874A68" w:rsidRPr="00467559">
        <w:rPr>
          <w:sz w:val="32"/>
          <w:szCs w:val="32"/>
          <w:shd w:val="clear" w:color="auto" w:fill="FFFFFF"/>
        </w:rPr>
        <w:t xml:space="preserve"> в  5 классе на тему </w:t>
      </w:r>
    </w:p>
    <w:p w:rsidR="00C922AA" w:rsidRPr="00C922AA" w:rsidRDefault="00C922AA" w:rsidP="00874A68">
      <w:pPr>
        <w:pStyle w:val="a8"/>
        <w:spacing w:before="0" w:beforeAutospacing="0" w:after="0" w:afterAutospacing="0"/>
        <w:rPr>
          <w:b/>
          <w:sz w:val="32"/>
          <w:szCs w:val="32"/>
          <w:shd w:val="clear" w:color="auto" w:fill="FFFFFF"/>
        </w:rPr>
      </w:pPr>
      <w:r w:rsidRPr="00C922AA">
        <w:rPr>
          <w:b/>
          <w:sz w:val="32"/>
          <w:szCs w:val="32"/>
          <w:shd w:val="clear" w:color="auto" w:fill="FFFFFF"/>
        </w:rPr>
        <w:t xml:space="preserve">                      «Жизнь ратными подвигами полна»</w:t>
      </w:r>
    </w:p>
    <w:p w:rsidR="00905834" w:rsidRPr="0093163A" w:rsidRDefault="00905834" w:rsidP="0093163A">
      <w:pPr>
        <w:pStyle w:val="a8"/>
        <w:spacing w:before="0" w:beforeAutospacing="0" w:after="0" w:afterAutospacing="0"/>
        <w:rPr>
          <w:b/>
          <w:sz w:val="36"/>
          <w:szCs w:val="36"/>
          <w:shd w:val="clear" w:color="auto" w:fill="FFFFFF"/>
        </w:rPr>
      </w:pPr>
      <w:r w:rsidRPr="00467559">
        <w:rPr>
          <w:bCs/>
          <w:sz w:val="32"/>
          <w:szCs w:val="32"/>
        </w:rPr>
        <w:t>по программе:  Н.Ф.Виноградовой, В.И. Власенко, А.В. Полякова</w:t>
      </w:r>
    </w:p>
    <w:p w:rsidR="00467559" w:rsidRDefault="00467559" w:rsidP="00467559">
      <w:pPr>
        <w:jc w:val="center"/>
        <w:rPr>
          <w:b/>
        </w:rPr>
      </w:pPr>
    </w:p>
    <w:p w:rsidR="00467559" w:rsidRPr="00467559" w:rsidRDefault="00467559" w:rsidP="00467559">
      <w:pPr>
        <w:spacing w:after="0"/>
        <w:rPr>
          <w:rFonts w:ascii="Times New Roman" w:hAnsi="Times New Roman" w:cs="Times New Roman"/>
          <w:sz w:val="28"/>
          <w:szCs w:val="28"/>
        </w:rPr>
      </w:pPr>
      <w:r w:rsidRPr="00467559">
        <w:rPr>
          <w:rFonts w:ascii="Times New Roman" w:hAnsi="Times New Roman" w:cs="Times New Roman"/>
          <w:sz w:val="28"/>
          <w:szCs w:val="28"/>
        </w:rPr>
        <w:t xml:space="preserve">                                      </w:t>
      </w:r>
      <w:r>
        <w:rPr>
          <w:rFonts w:ascii="Times New Roman" w:hAnsi="Times New Roman" w:cs="Times New Roman"/>
          <w:sz w:val="28"/>
          <w:szCs w:val="28"/>
        </w:rPr>
        <w:t xml:space="preserve">               </w:t>
      </w:r>
      <w:r w:rsidR="0093163A">
        <w:rPr>
          <w:rFonts w:ascii="Times New Roman" w:hAnsi="Times New Roman" w:cs="Times New Roman"/>
          <w:sz w:val="28"/>
          <w:szCs w:val="28"/>
        </w:rPr>
        <w:t xml:space="preserve">      </w:t>
      </w:r>
      <w:r w:rsidRPr="00467559">
        <w:rPr>
          <w:rFonts w:ascii="Times New Roman" w:hAnsi="Times New Roman" w:cs="Times New Roman"/>
          <w:sz w:val="28"/>
          <w:szCs w:val="28"/>
        </w:rPr>
        <w:t xml:space="preserve"> </w:t>
      </w:r>
      <w:r>
        <w:rPr>
          <w:rFonts w:ascii="Times New Roman" w:hAnsi="Times New Roman" w:cs="Times New Roman"/>
          <w:sz w:val="28"/>
          <w:szCs w:val="28"/>
        </w:rPr>
        <w:t>Составила</w:t>
      </w:r>
      <w:r w:rsidRPr="00467559">
        <w:rPr>
          <w:rFonts w:ascii="Times New Roman" w:hAnsi="Times New Roman" w:cs="Times New Roman"/>
          <w:sz w:val="28"/>
          <w:szCs w:val="28"/>
        </w:rPr>
        <w:t>-  учитель музыки</w:t>
      </w:r>
      <w:r>
        <w:rPr>
          <w:rFonts w:ascii="Times New Roman" w:hAnsi="Times New Roman" w:cs="Times New Roman"/>
          <w:sz w:val="28"/>
          <w:szCs w:val="28"/>
        </w:rPr>
        <w:t xml:space="preserve"> и искусства</w:t>
      </w:r>
    </w:p>
    <w:p w:rsidR="00905834" w:rsidRPr="00467559" w:rsidRDefault="00467559" w:rsidP="00467559">
      <w:pPr>
        <w:spacing w:after="0"/>
        <w:rPr>
          <w:rFonts w:ascii="Times New Roman" w:hAnsi="Times New Roman" w:cs="Times New Roman"/>
          <w:sz w:val="28"/>
          <w:szCs w:val="28"/>
        </w:rPr>
      </w:pPr>
      <w:r w:rsidRPr="00467559">
        <w:rPr>
          <w:rFonts w:ascii="Times New Roman" w:hAnsi="Times New Roman" w:cs="Times New Roman"/>
          <w:sz w:val="28"/>
          <w:szCs w:val="28"/>
        </w:rPr>
        <w:t xml:space="preserve">                                                        </w:t>
      </w:r>
      <w:r>
        <w:rPr>
          <w:rFonts w:ascii="Times New Roman" w:hAnsi="Times New Roman" w:cs="Times New Roman"/>
          <w:sz w:val="28"/>
          <w:szCs w:val="28"/>
        </w:rPr>
        <w:t xml:space="preserve">      </w:t>
      </w:r>
      <w:r w:rsidR="0093163A">
        <w:rPr>
          <w:rFonts w:ascii="Times New Roman" w:hAnsi="Times New Roman" w:cs="Times New Roman"/>
          <w:sz w:val="28"/>
          <w:szCs w:val="28"/>
        </w:rPr>
        <w:t xml:space="preserve">             </w:t>
      </w:r>
      <w:r w:rsidRPr="00467559">
        <w:rPr>
          <w:rFonts w:ascii="Times New Roman" w:hAnsi="Times New Roman" w:cs="Times New Roman"/>
          <w:sz w:val="28"/>
          <w:szCs w:val="28"/>
        </w:rPr>
        <w:t>Трушина Светлана Юрьевна</w:t>
      </w:r>
    </w:p>
    <w:p w:rsidR="00874A68" w:rsidRPr="00905834" w:rsidRDefault="00874A68" w:rsidP="00874A68">
      <w:pPr>
        <w:pStyle w:val="a8"/>
        <w:spacing w:before="0" w:beforeAutospacing="0" w:after="0" w:afterAutospacing="0"/>
        <w:rPr>
          <w:sz w:val="28"/>
          <w:szCs w:val="28"/>
          <w:shd w:val="clear" w:color="auto" w:fill="FFFFFF"/>
        </w:rPr>
      </w:pPr>
    </w:p>
    <w:p w:rsidR="00874A68" w:rsidRPr="00874A68" w:rsidRDefault="00905834" w:rsidP="0093163A">
      <w:pPr>
        <w:spacing w:after="0"/>
        <w:rPr>
          <w:rFonts w:ascii="Times New Roman" w:eastAsia="Times New Roman" w:hAnsi="Times New Roman" w:cs="Times New Roman"/>
          <w:sz w:val="28"/>
          <w:szCs w:val="28"/>
        </w:rPr>
      </w:pPr>
      <w:r w:rsidRPr="00905834">
        <w:rPr>
          <w:rFonts w:ascii="Times New Roman" w:hAnsi="Times New Roman" w:cs="Times New Roman"/>
          <w:b/>
          <w:sz w:val="28"/>
          <w:szCs w:val="28"/>
        </w:rPr>
        <w:t xml:space="preserve">   </w:t>
      </w:r>
    </w:p>
    <w:p w:rsidR="0093163A" w:rsidRPr="00FE1058" w:rsidRDefault="0093163A" w:rsidP="0093163A">
      <w:pPr>
        <w:spacing w:after="0" w:line="240" w:lineRule="auto"/>
        <w:rPr>
          <w:rFonts w:ascii="Times New Roman" w:eastAsia="Times New Roman" w:hAnsi="Times New Roman" w:cs="Times New Roman"/>
          <w:sz w:val="28"/>
          <w:szCs w:val="28"/>
          <w:lang w:eastAsia="ru-RU"/>
        </w:rPr>
      </w:pPr>
    </w:p>
    <w:p w:rsidR="00C922AA" w:rsidRPr="00010EFA" w:rsidRDefault="00C922AA" w:rsidP="00C922AA">
      <w:pPr>
        <w:spacing w:after="0"/>
        <w:rPr>
          <w:rFonts w:ascii="Times New Roman" w:hAnsi="Times New Roman" w:cs="Times New Roman"/>
          <w:sz w:val="28"/>
          <w:szCs w:val="28"/>
        </w:rPr>
      </w:pPr>
      <w:r w:rsidRPr="00010EFA">
        <w:rPr>
          <w:rFonts w:ascii="Times New Roman" w:hAnsi="Times New Roman" w:cs="Times New Roman"/>
          <w:b/>
          <w:sz w:val="28"/>
          <w:szCs w:val="28"/>
        </w:rPr>
        <w:t xml:space="preserve">   Алгоритм выполнения: </w:t>
      </w:r>
      <w:r w:rsidRPr="00010EFA">
        <w:rPr>
          <w:rFonts w:ascii="Times New Roman" w:hAnsi="Times New Roman" w:cs="Times New Roman"/>
          <w:b/>
          <w:sz w:val="28"/>
          <w:szCs w:val="28"/>
        </w:rPr>
        <w:br/>
      </w:r>
      <w:r w:rsidRPr="00010EFA">
        <w:rPr>
          <w:rFonts w:ascii="Times New Roman" w:hAnsi="Times New Roman" w:cs="Times New Roman"/>
          <w:sz w:val="28"/>
          <w:szCs w:val="28"/>
        </w:rPr>
        <w:t xml:space="preserve">    1. Прочитать  текст;</w:t>
      </w:r>
    </w:p>
    <w:p w:rsidR="00C922AA" w:rsidRPr="00010EFA" w:rsidRDefault="00C922AA" w:rsidP="00C922AA">
      <w:pPr>
        <w:spacing w:after="0"/>
        <w:rPr>
          <w:rFonts w:ascii="Times New Roman" w:hAnsi="Times New Roman" w:cs="Times New Roman"/>
          <w:sz w:val="28"/>
          <w:szCs w:val="28"/>
        </w:rPr>
      </w:pPr>
      <w:r>
        <w:rPr>
          <w:rFonts w:ascii="Times New Roman" w:hAnsi="Times New Roman" w:cs="Times New Roman"/>
          <w:sz w:val="28"/>
          <w:szCs w:val="28"/>
        </w:rPr>
        <w:t xml:space="preserve">    2</w:t>
      </w:r>
      <w:r w:rsidRPr="00010EFA">
        <w:rPr>
          <w:rFonts w:ascii="Times New Roman" w:hAnsi="Times New Roman" w:cs="Times New Roman"/>
          <w:sz w:val="28"/>
          <w:szCs w:val="28"/>
        </w:rPr>
        <w:t>. Заполнить таблицу</w:t>
      </w:r>
    </w:p>
    <w:p w:rsidR="00C922AA" w:rsidRPr="00010EFA" w:rsidRDefault="00C922AA" w:rsidP="00C922AA">
      <w:pPr>
        <w:spacing w:after="0"/>
        <w:rPr>
          <w:rFonts w:ascii="Times New Roman" w:hAnsi="Times New Roman" w:cs="Times New Roman"/>
          <w:sz w:val="28"/>
          <w:szCs w:val="28"/>
        </w:rPr>
      </w:pPr>
      <w:r w:rsidRPr="00010EFA">
        <w:rPr>
          <w:rFonts w:ascii="Times New Roman" w:hAnsi="Times New Roman" w:cs="Times New Roman"/>
          <w:sz w:val="28"/>
          <w:szCs w:val="28"/>
        </w:rPr>
        <w:t xml:space="preserve">    </w:t>
      </w:r>
      <w:r>
        <w:rPr>
          <w:rFonts w:ascii="Times New Roman" w:hAnsi="Times New Roman" w:cs="Times New Roman"/>
          <w:sz w:val="28"/>
          <w:szCs w:val="28"/>
        </w:rPr>
        <w:t>3</w:t>
      </w:r>
      <w:r w:rsidRPr="00010EFA">
        <w:rPr>
          <w:rFonts w:ascii="Times New Roman" w:hAnsi="Times New Roman" w:cs="Times New Roman"/>
          <w:b/>
          <w:sz w:val="28"/>
          <w:szCs w:val="28"/>
        </w:rPr>
        <w:t xml:space="preserve">. </w:t>
      </w:r>
      <w:r w:rsidRPr="00010EFA">
        <w:rPr>
          <w:rFonts w:ascii="Times New Roman" w:eastAsia="Times New Roman" w:hAnsi="Times New Roman" w:cs="Times New Roman"/>
          <w:b/>
          <w:bCs/>
          <w:iCs/>
          <w:sz w:val="28"/>
          <w:szCs w:val="28"/>
        </w:rPr>
        <w:t xml:space="preserve">  </w:t>
      </w:r>
      <w:r w:rsidRPr="00010EFA">
        <w:rPr>
          <w:rFonts w:ascii="Times New Roman" w:eastAsia="Times New Roman" w:hAnsi="Times New Roman" w:cs="Times New Roman"/>
          <w:bCs/>
          <w:iCs/>
          <w:sz w:val="28"/>
          <w:szCs w:val="28"/>
        </w:rPr>
        <w:t>Ответить на вопросы учебника</w:t>
      </w:r>
    </w:p>
    <w:p w:rsidR="00C922AA" w:rsidRPr="00010EFA" w:rsidRDefault="00C922AA" w:rsidP="00C922AA">
      <w:pPr>
        <w:rPr>
          <w:rFonts w:ascii="Times New Roman" w:eastAsia="Times New Roman" w:hAnsi="Times New Roman" w:cs="Times New Roman"/>
          <w:sz w:val="28"/>
          <w:szCs w:val="28"/>
        </w:rPr>
      </w:pPr>
      <w:r>
        <w:rPr>
          <w:rFonts w:ascii="Times New Roman" w:hAnsi="Times New Roman" w:cs="Times New Roman"/>
          <w:sz w:val="28"/>
          <w:szCs w:val="28"/>
        </w:rPr>
        <w:t xml:space="preserve">     4</w:t>
      </w:r>
      <w:r w:rsidRPr="00010EFA">
        <w:rPr>
          <w:rFonts w:ascii="Times New Roman" w:hAnsi="Times New Roman" w:cs="Times New Roman"/>
          <w:sz w:val="28"/>
          <w:szCs w:val="28"/>
        </w:rPr>
        <w:t xml:space="preserve">  </w:t>
      </w:r>
      <w:r w:rsidRPr="00010EFA">
        <w:rPr>
          <w:rFonts w:ascii="Times New Roman" w:eastAsia="Times New Roman" w:hAnsi="Times New Roman" w:cs="Times New Roman"/>
          <w:sz w:val="28"/>
          <w:szCs w:val="28"/>
        </w:rPr>
        <w:t>Рефлексия  (ответить на вопросы)</w:t>
      </w:r>
    </w:p>
    <w:p w:rsidR="00C922AA" w:rsidRPr="00010EFA" w:rsidRDefault="00C922AA" w:rsidP="00C922AA">
      <w:pPr>
        <w:shd w:val="clear" w:color="auto" w:fill="FFFFFF"/>
        <w:spacing w:before="100" w:beforeAutospacing="1" w:after="100" w:afterAutospacing="1" w:line="240" w:lineRule="auto"/>
        <w:rPr>
          <w:rFonts w:ascii="Times New Roman" w:hAnsi="Times New Roman" w:cs="Times New Roman"/>
          <w:b/>
          <w:i/>
          <w:sz w:val="28"/>
          <w:szCs w:val="28"/>
        </w:rPr>
      </w:pPr>
      <w:r w:rsidRPr="00010EFA">
        <w:rPr>
          <w:rFonts w:ascii="Times New Roman" w:hAnsi="Times New Roman" w:cs="Times New Roman"/>
          <w:b/>
          <w:i/>
          <w:sz w:val="28"/>
          <w:szCs w:val="28"/>
        </w:rPr>
        <w:t>Текст  для  выполнения заданий</w:t>
      </w:r>
    </w:p>
    <w:p w:rsidR="00C922AA" w:rsidRPr="00010EFA" w:rsidRDefault="00C922AA" w:rsidP="00C922AA">
      <w:pPr>
        <w:pStyle w:val="text"/>
        <w:spacing w:before="0" w:beforeAutospacing="0" w:after="0" w:afterAutospacing="0"/>
        <w:jc w:val="both"/>
        <w:rPr>
          <w:rFonts w:ascii="Journal" w:hAnsi="Journal"/>
          <w:sz w:val="29"/>
          <w:szCs w:val="29"/>
        </w:rPr>
      </w:pPr>
      <w:r w:rsidRPr="00010EFA">
        <w:rPr>
          <w:rFonts w:ascii="Journal" w:hAnsi="Journal"/>
          <w:sz w:val="29"/>
          <w:szCs w:val="29"/>
        </w:rPr>
        <w:t>В процессе знакомства с историей и культурой своей страны человек растёт духовно. Без знаний о жизни предков, об их подвигах во имя Отечества нельзя воспитать в себе чувство любви к Родине и гордости за своих соотечественников.</w:t>
      </w:r>
    </w:p>
    <w:p w:rsidR="00C922AA" w:rsidRPr="00010EFA" w:rsidRDefault="00C922AA" w:rsidP="00C922AA">
      <w:pPr>
        <w:pStyle w:val="text"/>
        <w:spacing w:before="0" w:beforeAutospacing="0" w:after="0" w:afterAutospacing="0"/>
        <w:jc w:val="both"/>
        <w:rPr>
          <w:rFonts w:ascii="Journal" w:hAnsi="Journal"/>
          <w:sz w:val="29"/>
          <w:szCs w:val="29"/>
        </w:rPr>
      </w:pPr>
      <w:r w:rsidRPr="00010EFA">
        <w:rPr>
          <w:rFonts w:ascii="Journal" w:hAnsi="Journal"/>
          <w:sz w:val="29"/>
          <w:szCs w:val="29"/>
        </w:rPr>
        <w:t>Ты уже знаешь, что наша Родина в разные исторические периоды подвергалась нападениям врагов. В эти трудные времена все народы объединялись перед лицом общей беды и вставали на защиту своей страны. Россия рождала множество героев, память о которых мы храним веками. И в наше время есть мужественные люди, настоящие патриоты, которые готовы отдать жизнь, защищая свою землю, свой народ.</w:t>
      </w:r>
    </w:p>
    <w:p w:rsidR="00C922AA" w:rsidRPr="00010EFA" w:rsidRDefault="00C922AA" w:rsidP="00C922AA">
      <w:pPr>
        <w:pStyle w:val="text"/>
        <w:spacing w:before="0" w:beforeAutospacing="0" w:after="0" w:afterAutospacing="0"/>
        <w:jc w:val="both"/>
        <w:rPr>
          <w:rFonts w:ascii="Journal" w:hAnsi="Journal"/>
          <w:sz w:val="29"/>
          <w:szCs w:val="29"/>
        </w:rPr>
      </w:pPr>
      <w:r w:rsidRPr="00010EFA">
        <w:rPr>
          <w:rFonts w:ascii="Journal" w:hAnsi="Journal"/>
          <w:sz w:val="29"/>
          <w:szCs w:val="29"/>
        </w:rPr>
        <w:t>Давай перелистаем самые яркие страницы героической истории народов России и докажем, что в жизни всегда есть место подвигу.</w:t>
      </w:r>
    </w:p>
    <w:p w:rsidR="00C922AA" w:rsidRPr="00010EFA" w:rsidRDefault="00C922AA" w:rsidP="00C922AA">
      <w:pPr>
        <w:pStyle w:val="zadanie"/>
        <w:spacing w:before="240" w:beforeAutospacing="0" w:after="240" w:afterAutospacing="0"/>
        <w:jc w:val="both"/>
        <w:rPr>
          <w:rFonts w:ascii="TextBook" w:hAnsi="TextBook"/>
          <w:sz w:val="23"/>
          <w:szCs w:val="23"/>
        </w:rPr>
      </w:pPr>
      <w:r w:rsidRPr="00010EFA">
        <w:rPr>
          <w:rStyle w:val="tabulation"/>
          <w:rFonts w:ascii="TextBook" w:hAnsi="TextBook"/>
          <w:sz w:val="23"/>
          <w:szCs w:val="23"/>
        </w:rPr>
        <w:t>Найди в тексте подтверждение следующей мысли: «В борьбе за свободу своей Отчизны Дмитрия Донского укрепляла вера в Бога».</w:t>
      </w:r>
    </w:p>
    <w:p w:rsidR="00C922AA" w:rsidRDefault="00C922AA" w:rsidP="00C922AA">
      <w:pPr>
        <w:pStyle w:val="zag2znak"/>
        <w:spacing w:before="480" w:beforeAutospacing="0" w:after="240" w:afterAutospacing="0"/>
        <w:ind w:left="960"/>
        <w:rPr>
          <w:rStyle w:val="tabulation"/>
          <w:b/>
          <w:sz w:val="28"/>
          <w:szCs w:val="28"/>
        </w:rPr>
      </w:pPr>
      <w:r w:rsidRPr="00C922AA">
        <w:rPr>
          <w:rStyle w:val="tabulation"/>
          <w:b/>
          <w:sz w:val="28"/>
          <w:szCs w:val="28"/>
        </w:rPr>
        <w:t xml:space="preserve">          </w:t>
      </w:r>
    </w:p>
    <w:p w:rsidR="00C922AA" w:rsidRPr="00C922AA" w:rsidRDefault="00C922AA" w:rsidP="00C922AA">
      <w:pPr>
        <w:pStyle w:val="zag2znak"/>
        <w:spacing w:before="480" w:beforeAutospacing="0" w:after="240" w:afterAutospacing="0"/>
        <w:ind w:left="960"/>
        <w:rPr>
          <w:b/>
          <w:sz w:val="28"/>
          <w:szCs w:val="28"/>
        </w:rPr>
      </w:pPr>
      <w:r w:rsidRPr="00C922AA">
        <w:rPr>
          <w:rStyle w:val="tabulation"/>
          <w:b/>
          <w:sz w:val="28"/>
          <w:szCs w:val="28"/>
        </w:rPr>
        <w:lastRenderedPageBreak/>
        <w:t xml:space="preserve">  Благословение Сергия Радонежского</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В XIV веке Русь находилась под властью </w:t>
      </w:r>
      <w:r w:rsidRPr="00010EFA">
        <w:rPr>
          <w:rStyle w:val="textbold"/>
          <w:rFonts w:ascii="JournalBold" w:hAnsi="JournalBold"/>
          <w:sz w:val="29"/>
          <w:szCs w:val="29"/>
        </w:rPr>
        <w:t>Золотой Орды</w:t>
      </w:r>
      <w:r w:rsidRPr="00010EFA">
        <w:rPr>
          <w:rFonts w:ascii="Journal" w:hAnsi="Journal"/>
          <w:sz w:val="29"/>
          <w:szCs w:val="29"/>
        </w:rPr>
        <w:t>. «Окаянные иноплеменники», как называли славяне иноземных врагов, грабили и жгли города, уводили в плен тысячи и тысячи людей. Многие семьи, спасаясь от разорителей, уходили далеко от родного дома на пустующие земли и там начинали новую жизнь. Снялся с родных мест и ростовский боярин Кирилл со своей семьёй. Поселились они в городке Радонеж. Младшего сына боярина звали Варфоломеем. Когда мальчик подрос и принял монашество, он взял имя Сергий. Сергий Радонежский построил в лесу келью и небольшую деревянную церквушку во имя Святой Троицы. Со временем сюда стали стекаться иноки. Впоследствии на этом месте возникла знаменитая обитель — Троице-Сергиев монастырь.</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Ещё при жизни преподобный Сергий совершал чудеса, к нему шли люди за лечением, утешением, благословением. Как говорили про Сергия Радонежского современники, он мог тихими и кроткими словами действовать на самые загрубелые и ожесточённые сердца. Сергий очень часто примирял враждующих между собой князей, уговаривая их подчиниться великому князю московскому.</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Однажды сказали Сергию, что сам великий князь Дмитрий хочет получить его благословение перед битвой с ордынским войском.</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Как сына родного встретил Сергий великого князя и обратился к нему: «Иди, господин, безбоязненно! Господь поможет тебе на безбожных врагов». А затем, понизив голос, сказал тихо: «Победишь врагов твоих».</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Святой старец Сергий дал князю в сподвижники двух своих монахов — Пересвета и Ослябю, которые пали героями в битве на Куликовом поле.</w:t>
      </w:r>
    </w:p>
    <w:p w:rsidR="00C922AA" w:rsidRPr="00010EFA" w:rsidRDefault="00C922AA" w:rsidP="00C922AA">
      <w:pPr>
        <w:pStyle w:val="text"/>
        <w:spacing w:before="0" w:beforeAutospacing="0" w:after="0" w:afterAutospacing="0"/>
        <w:ind w:firstLine="480"/>
        <w:jc w:val="both"/>
        <w:rPr>
          <w:rFonts w:ascii="Journal" w:hAnsi="Journal"/>
          <w:sz w:val="29"/>
          <w:szCs w:val="29"/>
        </w:rPr>
      </w:pPr>
      <w:r w:rsidRPr="00010EFA">
        <w:rPr>
          <w:rFonts w:ascii="Journal" w:hAnsi="Journal"/>
          <w:sz w:val="29"/>
          <w:szCs w:val="29"/>
        </w:rPr>
        <w:t>Русь одолела могущественного врага. Восемь дней хоронили героев, за веру и Отечество жизнь свою положивших. Над братской могилой срубили церковь Рождества Богородицы.</w:t>
      </w:r>
    </w:p>
    <w:p w:rsidR="00C922AA" w:rsidRPr="00010EFA" w:rsidRDefault="00C922AA" w:rsidP="00C922AA">
      <w:pPr>
        <w:pStyle w:val="zadanie"/>
        <w:spacing w:before="240" w:beforeAutospacing="0" w:after="240" w:afterAutospacing="0"/>
        <w:jc w:val="both"/>
        <w:rPr>
          <w:rFonts w:ascii="TextBook" w:hAnsi="TextBook"/>
          <w:sz w:val="23"/>
          <w:szCs w:val="23"/>
        </w:rPr>
      </w:pPr>
      <w:r w:rsidRPr="00010EFA">
        <w:rPr>
          <w:rStyle w:val="tabulation"/>
          <w:rFonts w:ascii="TextBook" w:hAnsi="TextBook"/>
          <w:sz w:val="23"/>
          <w:szCs w:val="23"/>
        </w:rPr>
        <w:t>Составь по картине словесный портрет Дмитрия Донского.</w:t>
      </w:r>
    </w:p>
    <w:p w:rsidR="00C922AA" w:rsidRPr="00C922AA" w:rsidRDefault="00C922AA" w:rsidP="00C922AA">
      <w:pPr>
        <w:pStyle w:val="textnoabzac"/>
        <w:spacing w:before="0" w:beforeAutospacing="0" w:after="0" w:afterAutospacing="0"/>
        <w:jc w:val="both"/>
        <w:rPr>
          <w:rFonts w:ascii="Journal" w:hAnsi="Journal"/>
          <w:color w:val="333333"/>
          <w:sz w:val="29"/>
          <w:szCs w:val="29"/>
        </w:rPr>
      </w:pPr>
      <w:r w:rsidRPr="00010EFA">
        <w:rPr>
          <w:rFonts w:ascii="Journal" w:hAnsi="Journal"/>
          <w:sz w:val="29"/>
          <w:szCs w:val="29"/>
        </w:rPr>
        <w:t>В 1445 году на службу к московскому князю вместе с несколькими тысячами своих соплеменников пришёл татарский царевич Касим. Московские князья поселили касимовских татар в небольшом городке на берегах Оки. По имени хана он стал именоваться Касимовым. Более двух веков татары верно служили российским государям. Большинство из них продолжали оставаться мусульманами, никто не мешал им исповедовать свою веру. Русские летописи неоднократно упоминают касимовских татар среди участников различных походов. В 1558 году хан Шах-Али даже возглавлял русское войско во время войны с рыцарским Ливонским</w:t>
      </w:r>
      <w:r>
        <w:rPr>
          <w:rFonts w:ascii="Journal" w:hAnsi="Journal"/>
          <w:color w:val="333333"/>
          <w:sz w:val="29"/>
          <w:szCs w:val="29"/>
        </w:rPr>
        <w:t xml:space="preserve"> орденом.</w:t>
      </w:r>
    </w:p>
    <w:p w:rsidR="00C922AA" w:rsidRPr="00FE1058" w:rsidRDefault="00C922AA" w:rsidP="00C922AA">
      <w:pPr>
        <w:spacing w:after="0" w:line="240" w:lineRule="auto"/>
        <w:rPr>
          <w:rFonts w:ascii="Times New Roman" w:eastAsia="Times New Roman" w:hAnsi="Times New Roman" w:cs="Times New Roman"/>
          <w:sz w:val="28"/>
          <w:szCs w:val="28"/>
          <w:lang w:eastAsia="ru-RU"/>
        </w:rPr>
      </w:pPr>
    </w:p>
    <w:p w:rsidR="00C922AA" w:rsidRPr="00FE1058" w:rsidRDefault="00C922AA" w:rsidP="00C922AA">
      <w:pPr>
        <w:pStyle w:val="a8"/>
        <w:jc w:val="both"/>
        <w:textAlignment w:val="baseline"/>
        <w:rPr>
          <w:b/>
          <w:bCs/>
          <w:iCs/>
          <w:sz w:val="28"/>
          <w:szCs w:val="28"/>
          <w:u w:val="single"/>
          <w:bdr w:val="none" w:sz="0" w:space="0" w:color="auto" w:frame="1"/>
        </w:rPr>
      </w:pPr>
      <w:r w:rsidRPr="00FE1058">
        <w:rPr>
          <w:b/>
          <w:bCs/>
          <w:iCs/>
          <w:sz w:val="28"/>
          <w:szCs w:val="28"/>
          <w:u w:val="single"/>
          <w:bdr w:val="none" w:sz="0" w:space="0" w:color="auto" w:frame="1"/>
        </w:rPr>
        <w:lastRenderedPageBreak/>
        <w:t>Таблица «Знаю – Узнал - Хочу узнать»</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6"/>
        <w:gridCol w:w="2746"/>
        <w:gridCol w:w="3289"/>
      </w:tblGrid>
      <w:tr w:rsidR="00C922AA" w:rsidRPr="00FE1058" w:rsidTr="00D47FFE">
        <w:tc>
          <w:tcPr>
            <w:tcW w:w="3292" w:type="dxa"/>
          </w:tcPr>
          <w:p w:rsidR="00C922AA" w:rsidRPr="00FE1058" w:rsidRDefault="00C922AA" w:rsidP="00D47FFE">
            <w:pPr>
              <w:pStyle w:val="a8"/>
              <w:jc w:val="both"/>
              <w:textAlignment w:val="baseline"/>
              <w:rPr>
                <w:bCs/>
                <w:iCs/>
                <w:sz w:val="28"/>
                <w:szCs w:val="28"/>
                <w:bdr w:val="none" w:sz="0" w:space="0" w:color="auto" w:frame="1"/>
              </w:rPr>
            </w:pPr>
            <w:r w:rsidRPr="00FE1058">
              <w:rPr>
                <w:bCs/>
                <w:iCs/>
                <w:sz w:val="28"/>
                <w:szCs w:val="28"/>
                <w:bdr w:val="none" w:sz="0" w:space="0" w:color="auto" w:frame="1"/>
              </w:rPr>
              <w:t xml:space="preserve">       Знаю            </w:t>
            </w:r>
          </w:p>
        </w:tc>
        <w:tc>
          <w:tcPr>
            <w:tcW w:w="2835" w:type="dxa"/>
          </w:tcPr>
          <w:p w:rsidR="00C922AA" w:rsidRPr="00FE1058" w:rsidRDefault="00C922AA" w:rsidP="00D47FFE">
            <w:pPr>
              <w:pStyle w:val="a8"/>
              <w:jc w:val="both"/>
              <w:textAlignment w:val="baseline"/>
              <w:rPr>
                <w:bCs/>
                <w:iCs/>
                <w:sz w:val="28"/>
                <w:szCs w:val="28"/>
                <w:bdr w:val="none" w:sz="0" w:space="0" w:color="auto" w:frame="1"/>
              </w:rPr>
            </w:pPr>
            <w:r w:rsidRPr="00FE1058">
              <w:rPr>
                <w:bCs/>
                <w:iCs/>
                <w:sz w:val="28"/>
                <w:szCs w:val="28"/>
                <w:bdr w:val="none" w:sz="0" w:space="0" w:color="auto" w:frame="1"/>
              </w:rPr>
              <w:t xml:space="preserve">      Узнал </w:t>
            </w:r>
          </w:p>
        </w:tc>
        <w:tc>
          <w:tcPr>
            <w:tcW w:w="3402" w:type="dxa"/>
          </w:tcPr>
          <w:p w:rsidR="00C922AA" w:rsidRPr="00FE1058" w:rsidRDefault="00C922AA" w:rsidP="00D47FFE">
            <w:pPr>
              <w:pStyle w:val="a8"/>
              <w:jc w:val="both"/>
              <w:textAlignment w:val="baseline"/>
              <w:rPr>
                <w:bCs/>
                <w:iCs/>
                <w:sz w:val="28"/>
                <w:szCs w:val="28"/>
                <w:bdr w:val="none" w:sz="0" w:space="0" w:color="auto" w:frame="1"/>
              </w:rPr>
            </w:pPr>
            <w:r w:rsidRPr="00FE1058">
              <w:rPr>
                <w:bCs/>
                <w:iCs/>
                <w:sz w:val="28"/>
                <w:szCs w:val="28"/>
                <w:bdr w:val="none" w:sz="0" w:space="0" w:color="auto" w:frame="1"/>
              </w:rPr>
              <w:t xml:space="preserve">   Хочу узнать</w:t>
            </w:r>
          </w:p>
        </w:tc>
      </w:tr>
      <w:tr w:rsidR="00C922AA" w:rsidRPr="00FE1058" w:rsidTr="00D47FFE">
        <w:tc>
          <w:tcPr>
            <w:tcW w:w="3292" w:type="dxa"/>
          </w:tcPr>
          <w:p w:rsidR="00C922AA" w:rsidRPr="00FE1058" w:rsidRDefault="00C922AA" w:rsidP="00D47FFE">
            <w:pPr>
              <w:pStyle w:val="a8"/>
              <w:jc w:val="both"/>
              <w:textAlignment w:val="baseline"/>
              <w:rPr>
                <w:b/>
                <w:bCs/>
                <w:iCs/>
                <w:sz w:val="28"/>
                <w:szCs w:val="28"/>
                <w:u w:val="single"/>
                <w:bdr w:val="none" w:sz="0" w:space="0" w:color="auto" w:frame="1"/>
              </w:rPr>
            </w:pPr>
            <w:r w:rsidRPr="00FE1058">
              <w:rPr>
                <w:b/>
                <w:bCs/>
                <w:iCs/>
                <w:sz w:val="28"/>
                <w:szCs w:val="28"/>
                <w:u w:val="single"/>
                <w:bdr w:val="none" w:sz="0" w:space="0" w:color="auto" w:frame="1"/>
              </w:rPr>
              <w:t xml:space="preserve">    </w:t>
            </w:r>
          </w:p>
          <w:p w:rsidR="00C922AA" w:rsidRPr="00FE1058" w:rsidRDefault="00C922AA" w:rsidP="00D47FFE">
            <w:pPr>
              <w:pStyle w:val="a8"/>
              <w:jc w:val="both"/>
              <w:textAlignment w:val="baseline"/>
              <w:rPr>
                <w:b/>
                <w:bCs/>
                <w:iCs/>
                <w:sz w:val="28"/>
                <w:szCs w:val="28"/>
                <w:u w:val="single"/>
                <w:bdr w:val="none" w:sz="0" w:space="0" w:color="auto" w:frame="1"/>
              </w:rPr>
            </w:pPr>
          </w:p>
          <w:p w:rsidR="00C922AA" w:rsidRPr="00FE1058" w:rsidRDefault="00C922AA" w:rsidP="00D47FFE">
            <w:pPr>
              <w:pStyle w:val="a8"/>
              <w:jc w:val="both"/>
              <w:textAlignment w:val="baseline"/>
              <w:rPr>
                <w:b/>
                <w:bCs/>
                <w:iCs/>
                <w:sz w:val="28"/>
                <w:szCs w:val="28"/>
                <w:u w:val="single"/>
                <w:bdr w:val="none" w:sz="0" w:space="0" w:color="auto" w:frame="1"/>
              </w:rPr>
            </w:pPr>
          </w:p>
        </w:tc>
        <w:tc>
          <w:tcPr>
            <w:tcW w:w="2835" w:type="dxa"/>
          </w:tcPr>
          <w:p w:rsidR="00C922AA" w:rsidRPr="00FE1058" w:rsidRDefault="00C922AA" w:rsidP="00D47FFE">
            <w:pPr>
              <w:pStyle w:val="a8"/>
              <w:jc w:val="both"/>
              <w:textAlignment w:val="baseline"/>
              <w:rPr>
                <w:b/>
                <w:bCs/>
                <w:iCs/>
                <w:sz w:val="28"/>
                <w:szCs w:val="28"/>
                <w:u w:val="single"/>
                <w:bdr w:val="none" w:sz="0" w:space="0" w:color="auto" w:frame="1"/>
              </w:rPr>
            </w:pPr>
          </w:p>
        </w:tc>
        <w:tc>
          <w:tcPr>
            <w:tcW w:w="3402" w:type="dxa"/>
          </w:tcPr>
          <w:p w:rsidR="00C922AA" w:rsidRPr="00FE1058" w:rsidRDefault="00C922AA" w:rsidP="00D47FFE">
            <w:pPr>
              <w:pStyle w:val="a8"/>
              <w:jc w:val="both"/>
              <w:textAlignment w:val="baseline"/>
              <w:rPr>
                <w:b/>
                <w:bCs/>
                <w:iCs/>
                <w:sz w:val="28"/>
                <w:szCs w:val="28"/>
                <w:u w:val="single"/>
                <w:bdr w:val="none" w:sz="0" w:space="0" w:color="auto" w:frame="1"/>
              </w:rPr>
            </w:pPr>
          </w:p>
        </w:tc>
      </w:tr>
    </w:tbl>
    <w:p w:rsidR="00C922AA" w:rsidRPr="00FE1058" w:rsidRDefault="00C922AA" w:rsidP="00C922AA">
      <w:pPr>
        <w:pStyle w:val="a8"/>
        <w:shd w:val="clear" w:color="auto" w:fill="FFFFFF"/>
        <w:spacing w:before="0" w:beforeAutospacing="0" w:after="0" w:afterAutospacing="0" w:line="300" w:lineRule="atLeast"/>
        <w:jc w:val="both"/>
        <w:rPr>
          <w:i/>
          <w:sz w:val="28"/>
          <w:szCs w:val="28"/>
        </w:rPr>
      </w:pPr>
    </w:p>
    <w:p w:rsidR="00C922AA" w:rsidRPr="00FE1058" w:rsidRDefault="00C922AA" w:rsidP="00C922AA">
      <w:pPr>
        <w:pStyle w:val="a8"/>
        <w:shd w:val="clear" w:color="auto" w:fill="FFFFFF"/>
        <w:spacing w:before="0" w:beforeAutospacing="0" w:after="0" w:afterAutospacing="0" w:line="300" w:lineRule="atLeast"/>
        <w:jc w:val="both"/>
        <w:rPr>
          <w:i/>
          <w:sz w:val="28"/>
          <w:szCs w:val="28"/>
        </w:rPr>
      </w:pPr>
    </w:p>
    <w:p w:rsidR="00C922AA" w:rsidRPr="00FE1058" w:rsidRDefault="00C922AA" w:rsidP="00C922AA">
      <w:pPr>
        <w:rPr>
          <w:rFonts w:ascii="Times New Roman" w:eastAsia="Times New Roman" w:hAnsi="Times New Roman" w:cs="Times New Roman"/>
          <w:b/>
          <w:sz w:val="28"/>
          <w:szCs w:val="28"/>
        </w:rPr>
      </w:pPr>
      <w:r w:rsidRPr="00FE1058">
        <w:rPr>
          <w:rFonts w:ascii="Times New Roman" w:eastAsia="Times New Roman" w:hAnsi="Times New Roman" w:cs="Times New Roman"/>
          <w:b/>
          <w:sz w:val="28"/>
          <w:szCs w:val="28"/>
        </w:rPr>
        <w:t>Рефлексия</w:t>
      </w:r>
    </w:p>
    <w:p w:rsidR="00C922AA" w:rsidRDefault="00C922AA" w:rsidP="00C922AA">
      <w:pPr>
        <w:rPr>
          <w:rFonts w:ascii="Times New Roman" w:hAnsi="Times New Roman" w:cs="Times New Roman"/>
          <w:sz w:val="28"/>
          <w:szCs w:val="28"/>
        </w:rPr>
      </w:pPr>
      <w:r w:rsidRPr="00FE1058">
        <w:rPr>
          <w:rFonts w:ascii="Times New Roman" w:hAnsi="Times New Roman" w:cs="Times New Roman"/>
          <w:iCs/>
          <w:sz w:val="28"/>
          <w:szCs w:val="28"/>
        </w:rPr>
        <w:t>Ученикам предлагается закончить (устно или письменно) некоторые из предложений.</w:t>
      </w:r>
      <w:r w:rsidRPr="00FE1058">
        <w:rPr>
          <w:rFonts w:ascii="Times New Roman" w:hAnsi="Times New Roman" w:cs="Times New Roman"/>
          <w:sz w:val="28"/>
          <w:szCs w:val="28"/>
        </w:rPr>
        <w:br/>
        <w:t>1)      Больше всего мне понравилось_________ .</w:t>
      </w:r>
      <w:r w:rsidRPr="00FE1058">
        <w:rPr>
          <w:rFonts w:ascii="Times New Roman" w:hAnsi="Times New Roman" w:cs="Times New Roman"/>
          <w:sz w:val="28"/>
          <w:szCs w:val="28"/>
        </w:rPr>
        <w:br/>
        <w:t>2)      Самым интересным сегодня на уроке было</w:t>
      </w:r>
      <w:r w:rsidRPr="00FE1058">
        <w:rPr>
          <w:rFonts w:ascii="Times New Roman" w:hAnsi="Times New Roman" w:cs="Times New Roman"/>
          <w:sz w:val="28"/>
          <w:szCs w:val="28"/>
        </w:rPr>
        <w:br/>
        <w:t>3)      Самым сложным для меня сегодня было</w:t>
      </w:r>
      <w:r w:rsidRPr="00FE1058">
        <w:rPr>
          <w:rFonts w:ascii="Times New Roman" w:hAnsi="Times New Roman" w:cs="Times New Roman"/>
          <w:sz w:val="28"/>
          <w:szCs w:val="28"/>
        </w:rPr>
        <w:br/>
        <w:t>4)     Сегодня я понял(а) ____________</w:t>
      </w:r>
      <w:r w:rsidRPr="00FE1058">
        <w:rPr>
          <w:rFonts w:ascii="Times New Roman" w:hAnsi="Times New Roman" w:cs="Times New Roman"/>
          <w:sz w:val="28"/>
          <w:szCs w:val="28"/>
        </w:rPr>
        <w:br/>
        <w:t>5)     Сегодня я научился _________</w:t>
      </w:r>
      <w:r w:rsidRPr="00FE1058">
        <w:rPr>
          <w:rFonts w:ascii="Times New Roman" w:hAnsi="Times New Roman" w:cs="Times New Roman"/>
          <w:sz w:val="28"/>
          <w:szCs w:val="28"/>
        </w:rPr>
        <w:br/>
      </w:r>
    </w:p>
    <w:p w:rsidR="00C922AA" w:rsidRPr="00FE1058" w:rsidRDefault="00C922AA" w:rsidP="00C922AA">
      <w:pPr>
        <w:rPr>
          <w:rFonts w:ascii="Times New Roman" w:eastAsia="Times New Roman" w:hAnsi="Times New Roman" w:cs="Times New Roman"/>
          <w:sz w:val="28"/>
          <w:szCs w:val="28"/>
        </w:rPr>
      </w:pPr>
      <w:r w:rsidRPr="00FE1058">
        <w:rPr>
          <w:rFonts w:ascii="Times New Roman" w:hAnsi="Times New Roman" w:cs="Times New Roman"/>
          <w:sz w:val="28"/>
          <w:szCs w:val="28"/>
        </w:rPr>
        <w:br/>
      </w:r>
    </w:p>
    <w:p w:rsidR="0093163A" w:rsidRPr="00FE1058" w:rsidRDefault="0093163A" w:rsidP="0093163A">
      <w:pPr>
        <w:pStyle w:val="a8"/>
        <w:spacing w:before="0" w:beforeAutospacing="0" w:after="0" w:afterAutospacing="0"/>
        <w:rPr>
          <w:sz w:val="28"/>
          <w:szCs w:val="28"/>
        </w:rPr>
      </w:pPr>
    </w:p>
    <w:p w:rsidR="00874A68" w:rsidRPr="00905834" w:rsidRDefault="00874A68" w:rsidP="00467559">
      <w:pPr>
        <w:pStyle w:val="a8"/>
        <w:spacing w:before="0" w:beforeAutospacing="0" w:after="0" w:afterAutospacing="0"/>
        <w:rPr>
          <w:sz w:val="28"/>
          <w:szCs w:val="28"/>
        </w:rPr>
      </w:pPr>
    </w:p>
    <w:p w:rsidR="00874A68" w:rsidRPr="00905834" w:rsidRDefault="00874A68" w:rsidP="00467559">
      <w:pPr>
        <w:pStyle w:val="a8"/>
        <w:spacing w:before="0" w:beforeAutospacing="0" w:after="0" w:afterAutospacing="0"/>
        <w:rPr>
          <w:sz w:val="28"/>
          <w:szCs w:val="28"/>
        </w:rPr>
      </w:pPr>
    </w:p>
    <w:p w:rsidR="00874A68" w:rsidRPr="00905834" w:rsidRDefault="00874A68" w:rsidP="00467559">
      <w:pPr>
        <w:pStyle w:val="a8"/>
        <w:spacing w:before="0" w:beforeAutospacing="0" w:after="0" w:afterAutospacing="0"/>
        <w:rPr>
          <w:sz w:val="28"/>
          <w:szCs w:val="28"/>
        </w:rPr>
      </w:pPr>
    </w:p>
    <w:p w:rsidR="00905834" w:rsidRPr="00905834" w:rsidRDefault="00905834" w:rsidP="00467559">
      <w:pPr>
        <w:spacing w:after="0"/>
        <w:rPr>
          <w:rFonts w:ascii="Times New Roman" w:hAnsi="Times New Roman" w:cs="Times New Roman"/>
          <w:b/>
          <w:sz w:val="28"/>
          <w:szCs w:val="28"/>
        </w:rPr>
      </w:pPr>
      <w:r w:rsidRPr="00905834">
        <w:rPr>
          <w:rFonts w:ascii="Times New Roman" w:hAnsi="Times New Roman" w:cs="Times New Roman"/>
          <w:b/>
          <w:sz w:val="28"/>
          <w:szCs w:val="28"/>
        </w:rPr>
        <w:t xml:space="preserve">                                           Источники:</w:t>
      </w:r>
    </w:p>
    <w:p w:rsidR="00905834" w:rsidRPr="00905834" w:rsidRDefault="00905834" w:rsidP="00467559">
      <w:pPr>
        <w:spacing w:after="0"/>
        <w:contextualSpacing/>
        <w:rPr>
          <w:rFonts w:ascii="Times New Roman" w:hAnsi="Times New Roman" w:cs="Times New Roman"/>
          <w:bCs/>
          <w:sz w:val="28"/>
          <w:szCs w:val="28"/>
        </w:rPr>
      </w:pPr>
      <w:r w:rsidRPr="00905834">
        <w:rPr>
          <w:rFonts w:ascii="Times New Roman" w:hAnsi="Times New Roman" w:cs="Times New Roman"/>
          <w:bCs/>
          <w:sz w:val="28"/>
          <w:szCs w:val="28"/>
        </w:rPr>
        <w:t xml:space="preserve">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Вентана-Граф, 2013. </w:t>
      </w:r>
    </w:p>
    <w:p w:rsidR="00874A68" w:rsidRPr="00905834" w:rsidRDefault="00874A68" w:rsidP="00874A68">
      <w:pPr>
        <w:pStyle w:val="a8"/>
        <w:spacing w:before="0" w:beforeAutospacing="0" w:after="0" w:afterAutospacing="0"/>
        <w:rPr>
          <w:sz w:val="28"/>
          <w:szCs w:val="28"/>
        </w:rPr>
      </w:pPr>
    </w:p>
    <w:p w:rsidR="00905834" w:rsidRPr="00905834" w:rsidRDefault="00905834" w:rsidP="00874A68">
      <w:pPr>
        <w:pStyle w:val="a8"/>
        <w:spacing w:before="0" w:beforeAutospacing="0" w:after="0" w:afterAutospacing="0"/>
        <w:rPr>
          <w:sz w:val="28"/>
          <w:szCs w:val="28"/>
        </w:rPr>
      </w:pPr>
    </w:p>
    <w:sectPr w:rsidR="00905834" w:rsidRPr="00905834" w:rsidSect="00467559">
      <w:pgSz w:w="11906" w:h="16838"/>
      <w:pgMar w:top="1134" w:right="850" w:bottom="1134"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E5" w:rsidRDefault="003C0AE5" w:rsidP="00154D82">
      <w:pPr>
        <w:spacing w:after="0" w:line="240" w:lineRule="auto"/>
      </w:pPr>
      <w:r>
        <w:separator/>
      </w:r>
    </w:p>
  </w:endnote>
  <w:endnote w:type="continuationSeparator" w:id="1">
    <w:p w:rsidR="003C0AE5" w:rsidRDefault="003C0AE5" w:rsidP="00154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roman"/>
    <w:notTrueType/>
    <w:pitch w:val="default"/>
    <w:sig w:usb0="00000000" w:usb1="00000000" w:usb2="00000000" w:usb3="00000000" w:csb0="00000000" w:csb1="00000000"/>
  </w:font>
  <w:font w:name="TextBook">
    <w:altName w:val="Times New Roman"/>
    <w:panose1 w:val="00000000000000000000"/>
    <w:charset w:val="00"/>
    <w:family w:val="roman"/>
    <w:notTrueType/>
    <w:pitch w:val="default"/>
    <w:sig w:usb0="00000000" w:usb1="00000000" w:usb2="00000000" w:usb3="00000000" w:csb0="00000000" w:csb1="00000000"/>
  </w:font>
  <w:font w:name="Journal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E5" w:rsidRDefault="003C0AE5" w:rsidP="00154D82">
      <w:pPr>
        <w:spacing w:after="0" w:line="240" w:lineRule="auto"/>
      </w:pPr>
      <w:r>
        <w:separator/>
      </w:r>
    </w:p>
  </w:footnote>
  <w:footnote w:type="continuationSeparator" w:id="1">
    <w:p w:rsidR="003C0AE5" w:rsidRDefault="003C0AE5" w:rsidP="00154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562"/>
    <w:multiLevelType w:val="hybridMultilevel"/>
    <w:tmpl w:val="CDE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27EE7"/>
    <w:multiLevelType w:val="hybridMultilevel"/>
    <w:tmpl w:val="7390B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308AA"/>
    <w:multiLevelType w:val="hybridMultilevel"/>
    <w:tmpl w:val="32A41FAA"/>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nsid w:val="051B7ACF"/>
    <w:multiLevelType w:val="hybridMultilevel"/>
    <w:tmpl w:val="77B4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D124B"/>
    <w:multiLevelType w:val="hybridMultilevel"/>
    <w:tmpl w:val="1BB6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E4177"/>
    <w:multiLevelType w:val="hybridMultilevel"/>
    <w:tmpl w:val="4F60A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13573"/>
    <w:multiLevelType w:val="hybridMultilevel"/>
    <w:tmpl w:val="7EAE6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F320D"/>
    <w:multiLevelType w:val="hybridMultilevel"/>
    <w:tmpl w:val="CBCE3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F4025"/>
    <w:multiLevelType w:val="hybridMultilevel"/>
    <w:tmpl w:val="8DEAF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A5126"/>
    <w:multiLevelType w:val="hybridMultilevel"/>
    <w:tmpl w:val="D3B8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00F76"/>
    <w:multiLevelType w:val="hybridMultilevel"/>
    <w:tmpl w:val="8D72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140C7"/>
    <w:multiLevelType w:val="hybridMultilevel"/>
    <w:tmpl w:val="AC2A3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72A22"/>
    <w:multiLevelType w:val="hybridMultilevel"/>
    <w:tmpl w:val="339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20023"/>
    <w:multiLevelType w:val="hybridMultilevel"/>
    <w:tmpl w:val="C54EC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6432D"/>
    <w:multiLevelType w:val="hybridMultilevel"/>
    <w:tmpl w:val="93E8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149B3"/>
    <w:multiLevelType w:val="hybridMultilevel"/>
    <w:tmpl w:val="25C2F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27035"/>
    <w:multiLevelType w:val="hybridMultilevel"/>
    <w:tmpl w:val="C5CCD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1679D"/>
    <w:multiLevelType w:val="hybridMultilevel"/>
    <w:tmpl w:val="5BA09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44407"/>
    <w:multiLevelType w:val="hybridMultilevel"/>
    <w:tmpl w:val="EEC23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F0874"/>
    <w:multiLevelType w:val="hybridMultilevel"/>
    <w:tmpl w:val="DA8C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9314EF"/>
    <w:multiLevelType w:val="hybridMultilevel"/>
    <w:tmpl w:val="8CB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772CC"/>
    <w:multiLevelType w:val="hybridMultilevel"/>
    <w:tmpl w:val="798A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9078B"/>
    <w:multiLevelType w:val="hybridMultilevel"/>
    <w:tmpl w:val="0582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7F8D"/>
    <w:multiLevelType w:val="hybridMultilevel"/>
    <w:tmpl w:val="24D0B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D26FDE"/>
    <w:multiLevelType w:val="hybridMultilevel"/>
    <w:tmpl w:val="DF30D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0E7B23"/>
    <w:multiLevelType w:val="hybridMultilevel"/>
    <w:tmpl w:val="76B2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88747F"/>
    <w:multiLevelType w:val="hybridMultilevel"/>
    <w:tmpl w:val="E7AE9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F3111"/>
    <w:multiLevelType w:val="hybridMultilevel"/>
    <w:tmpl w:val="1772D7D6"/>
    <w:lvl w:ilvl="0" w:tplc="0419000D">
      <w:start w:val="1"/>
      <w:numFmt w:val="bullet"/>
      <w:lvlText w:val=""/>
      <w:lvlJc w:val="left"/>
      <w:pPr>
        <w:ind w:left="720" w:hanging="360"/>
      </w:pPr>
      <w:rPr>
        <w:rFonts w:ascii="Wingdings" w:hAnsi="Wingding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8F8"/>
    <w:multiLevelType w:val="hybridMultilevel"/>
    <w:tmpl w:val="94F03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441B8"/>
    <w:multiLevelType w:val="hybridMultilevel"/>
    <w:tmpl w:val="C3E6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709C8"/>
    <w:multiLevelType w:val="hybridMultilevel"/>
    <w:tmpl w:val="C938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4B272F"/>
    <w:multiLevelType w:val="hybridMultilevel"/>
    <w:tmpl w:val="D43C7B40"/>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5E6042F3"/>
    <w:multiLevelType w:val="hybridMultilevel"/>
    <w:tmpl w:val="BE4C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716926"/>
    <w:multiLevelType w:val="hybridMultilevel"/>
    <w:tmpl w:val="252C51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4AF647C"/>
    <w:multiLevelType w:val="hybridMultilevel"/>
    <w:tmpl w:val="8432E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E2EF1"/>
    <w:multiLevelType w:val="hybridMultilevel"/>
    <w:tmpl w:val="FC4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45859"/>
    <w:multiLevelType w:val="hybridMultilevel"/>
    <w:tmpl w:val="2CCC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94131"/>
    <w:multiLevelType w:val="hybridMultilevel"/>
    <w:tmpl w:val="5E44A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8017E"/>
    <w:multiLevelType w:val="hybridMultilevel"/>
    <w:tmpl w:val="F8A8C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906DE"/>
    <w:multiLevelType w:val="hybridMultilevel"/>
    <w:tmpl w:val="BA5AA7FC"/>
    <w:lvl w:ilvl="0" w:tplc="DD7A55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8A1921"/>
    <w:multiLevelType w:val="hybridMultilevel"/>
    <w:tmpl w:val="9852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B20E3"/>
    <w:multiLevelType w:val="hybridMultilevel"/>
    <w:tmpl w:val="AFC4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634A9"/>
    <w:multiLevelType w:val="hybridMultilevel"/>
    <w:tmpl w:val="062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13582"/>
    <w:multiLevelType w:val="hybridMultilevel"/>
    <w:tmpl w:val="EA50B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B8268E"/>
    <w:multiLevelType w:val="hybridMultilevel"/>
    <w:tmpl w:val="7C0EC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45FFF"/>
    <w:multiLevelType w:val="hybridMultilevel"/>
    <w:tmpl w:val="EFAA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AF3E1F"/>
    <w:multiLevelType w:val="hybridMultilevel"/>
    <w:tmpl w:val="C7301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2"/>
  </w:num>
  <w:num w:numId="3">
    <w:abstractNumId w:val="24"/>
  </w:num>
  <w:num w:numId="4">
    <w:abstractNumId w:val="8"/>
  </w:num>
  <w:num w:numId="5">
    <w:abstractNumId w:val="38"/>
  </w:num>
  <w:num w:numId="6">
    <w:abstractNumId w:val="33"/>
  </w:num>
  <w:num w:numId="7">
    <w:abstractNumId w:val="10"/>
  </w:num>
  <w:num w:numId="8">
    <w:abstractNumId w:val="45"/>
  </w:num>
  <w:num w:numId="9">
    <w:abstractNumId w:val="18"/>
  </w:num>
  <w:num w:numId="10">
    <w:abstractNumId w:val="31"/>
  </w:num>
  <w:num w:numId="11">
    <w:abstractNumId w:val="5"/>
  </w:num>
  <w:num w:numId="12">
    <w:abstractNumId w:val="4"/>
  </w:num>
  <w:num w:numId="13">
    <w:abstractNumId w:val="42"/>
  </w:num>
  <w:num w:numId="14">
    <w:abstractNumId w:val="17"/>
  </w:num>
  <w:num w:numId="15">
    <w:abstractNumId w:val="9"/>
  </w:num>
  <w:num w:numId="16">
    <w:abstractNumId w:val="14"/>
  </w:num>
  <w:num w:numId="17">
    <w:abstractNumId w:val="1"/>
  </w:num>
  <w:num w:numId="18">
    <w:abstractNumId w:val="3"/>
  </w:num>
  <w:num w:numId="19">
    <w:abstractNumId w:val="43"/>
  </w:num>
  <w:num w:numId="20">
    <w:abstractNumId w:val="13"/>
  </w:num>
  <w:num w:numId="21">
    <w:abstractNumId w:val="40"/>
  </w:num>
  <w:num w:numId="22">
    <w:abstractNumId w:val="36"/>
  </w:num>
  <w:num w:numId="23">
    <w:abstractNumId w:val="23"/>
  </w:num>
  <w:num w:numId="24">
    <w:abstractNumId w:val="30"/>
  </w:num>
  <w:num w:numId="25">
    <w:abstractNumId w:val="2"/>
  </w:num>
  <w:num w:numId="26">
    <w:abstractNumId w:val="26"/>
  </w:num>
  <w:num w:numId="27">
    <w:abstractNumId w:val="21"/>
  </w:num>
  <w:num w:numId="28">
    <w:abstractNumId w:val="29"/>
  </w:num>
  <w:num w:numId="29">
    <w:abstractNumId w:val="19"/>
  </w:num>
  <w:num w:numId="30">
    <w:abstractNumId w:val="16"/>
  </w:num>
  <w:num w:numId="31">
    <w:abstractNumId w:val="6"/>
  </w:num>
  <w:num w:numId="32">
    <w:abstractNumId w:val="7"/>
  </w:num>
  <w:num w:numId="33">
    <w:abstractNumId w:val="44"/>
  </w:num>
  <w:num w:numId="34">
    <w:abstractNumId w:val="35"/>
  </w:num>
  <w:num w:numId="35">
    <w:abstractNumId w:val="28"/>
  </w:num>
  <w:num w:numId="36">
    <w:abstractNumId w:val="15"/>
  </w:num>
  <w:num w:numId="37">
    <w:abstractNumId w:val="0"/>
  </w:num>
  <w:num w:numId="38">
    <w:abstractNumId w:val="37"/>
  </w:num>
  <w:num w:numId="39">
    <w:abstractNumId w:val="20"/>
  </w:num>
  <w:num w:numId="40">
    <w:abstractNumId w:val="11"/>
  </w:num>
  <w:num w:numId="41">
    <w:abstractNumId w:val="12"/>
  </w:num>
  <w:num w:numId="42">
    <w:abstractNumId w:val="41"/>
  </w:num>
  <w:num w:numId="43">
    <w:abstractNumId w:val="25"/>
  </w:num>
  <w:num w:numId="44">
    <w:abstractNumId w:val="46"/>
  </w:num>
  <w:num w:numId="45">
    <w:abstractNumId w:val="27"/>
  </w:num>
  <w:num w:numId="46">
    <w:abstractNumId w:val="22"/>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BEA"/>
    <w:rsid w:val="00065652"/>
    <w:rsid w:val="000B7DE6"/>
    <w:rsid w:val="000D23A7"/>
    <w:rsid w:val="0010273F"/>
    <w:rsid w:val="00137934"/>
    <w:rsid w:val="00154D82"/>
    <w:rsid w:val="0022622E"/>
    <w:rsid w:val="00233357"/>
    <w:rsid w:val="0023462A"/>
    <w:rsid w:val="0026157E"/>
    <w:rsid w:val="002E72DD"/>
    <w:rsid w:val="003C0AE5"/>
    <w:rsid w:val="003E2AC8"/>
    <w:rsid w:val="00464899"/>
    <w:rsid w:val="00467559"/>
    <w:rsid w:val="00495EFA"/>
    <w:rsid w:val="004B26D5"/>
    <w:rsid w:val="004E4FFE"/>
    <w:rsid w:val="004F2AC5"/>
    <w:rsid w:val="00584D89"/>
    <w:rsid w:val="005A7FA7"/>
    <w:rsid w:val="005C5756"/>
    <w:rsid w:val="00614FF8"/>
    <w:rsid w:val="006158C5"/>
    <w:rsid w:val="006177AB"/>
    <w:rsid w:val="00635155"/>
    <w:rsid w:val="006A0D82"/>
    <w:rsid w:val="00724955"/>
    <w:rsid w:val="00755F03"/>
    <w:rsid w:val="00766A5F"/>
    <w:rsid w:val="007A6DFF"/>
    <w:rsid w:val="0082116C"/>
    <w:rsid w:val="00857303"/>
    <w:rsid w:val="00874A68"/>
    <w:rsid w:val="00887E16"/>
    <w:rsid w:val="00892BEA"/>
    <w:rsid w:val="008F65D6"/>
    <w:rsid w:val="00905834"/>
    <w:rsid w:val="009174F6"/>
    <w:rsid w:val="0093163A"/>
    <w:rsid w:val="00933613"/>
    <w:rsid w:val="009D5A7A"/>
    <w:rsid w:val="00A1526B"/>
    <w:rsid w:val="00A63416"/>
    <w:rsid w:val="00AA27DC"/>
    <w:rsid w:val="00AC0177"/>
    <w:rsid w:val="00B224C9"/>
    <w:rsid w:val="00B31C79"/>
    <w:rsid w:val="00BE1C43"/>
    <w:rsid w:val="00C922AA"/>
    <w:rsid w:val="00CE1E4D"/>
    <w:rsid w:val="00D1509B"/>
    <w:rsid w:val="00D91BEE"/>
    <w:rsid w:val="00E07290"/>
    <w:rsid w:val="00E208E7"/>
    <w:rsid w:val="00E56687"/>
    <w:rsid w:val="00EA14FE"/>
    <w:rsid w:val="00F20C69"/>
    <w:rsid w:val="00F7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756"/>
    <w:pPr>
      <w:ind w:left="720"/>
      <w:contextualSpacing/>
    </w:pPr>
  </w:style>
  <w:style w:type="paragraph" w:styleId="a4">
    <w:name w:val="header"/>
    <w:basedOn w:val="a"/>
    <w:link w:val="a5"/>
    <w:uiPriority w:val="99"/>
    <w:semiHidden/>
    <w:unhideWhenUsed/>
    <w:rsid w:val="00154D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D82"/>
  </w:style>
  <w:style w:type="paragraph" w:styleId="a6">
    <w:name w:val="footer"/>
    <w:basedOn w:val="a"/>
    <w:link w:val="a7"/>
    <w:uiPriority w:val="99"/>
    <w:semiHidden/>
    <w:unhideWhenUsed/>
    <w:rsid w:val="00154D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D82"/>
  </w:style>
  <w:style w:type="paragraph" w:styleId="a8">
    <w:name w:val="Normal (Web)"/>
    <w:basedOn w:val="a"/>
    <w:unhideWhenUsed/>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danie">
    <w:name w:val="zadanie"/>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ulation">
    <w:name w:val="tabulation"/>
    <w:basedOn w:val="a0"/>
    <w:rsid w:val="00874A68"/>
  </w:style>
  <w:style w:type="paragraph" w:customStyle="1" w:styleId="zag2">
    <w:name w:val="zag_2"/>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noabzac">
    <w:name w:val="text_noabzac"/>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unokframe">
    <w:name w:val="risunok_frame"/>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rispodpis">
    <w:name w:val="podris_podpis"/>
    <w:basedOn w:val="a"/>
    <w:rsid w:val="00874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old">
    <w:name w:val="text_bold"/>
    <w:basedOn w:val="a0"/>
    <w:rsid w:val="00874A68"/>
  </w:style>
  <w:style w:type="paragraph" w:styleId="a9">
    <w:name w:val="No Spacing"/>
    <w:link w:val="aa"/>
    <w:uiPriority w:val="1"/>
    <w:qFormat/>
    <w:rsid w:val="00905834"/>
    <w:pPr>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rsid w:val="00467559"/>
    <w:rPr>
      <w:rFonts w:ascii="Century Schoolbook" w:hAnsi="Century Schoolbook" w:cs="Century Schoolbook"/>
      <w:sz w:val="18"/>
      <w:szCs w:val="18"/>
    </w:rPr>
  </w:style>
  <w:style w:type="character" w:customStyle="1" w:styleId="aa">
    <w:name w:val="Без интервала Знак"/>
    <w:basedOn w:val="a0"/>
    <w:link w:val="a9"/>
    <w:rsid w:val="00467559"/>
    <w:rPr>
      <w:rFonts w:ascii="Times New Roman" w:eastAsia="Times New Roman" w:hAnsi="Times New Roman" w:cs="Times New Roman"/>
      <w:sz w:val="24"/>
      <w:szCs w:val="24"/>
      <w:lang w:eastAsia="ru-RU"/>
    </w:rPr>
  </w:style>
  <w:style w:type="paragraph" w:customStyle="1" w:styleId="zag2znak">
    <w:name w:val="zag_2_znak"/>
    <w:basedOn w:val="a"/>
    <w:rsid w:val="00C922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88462">
      <w:bodyDiv w:val="1"/>
      <w:marLeft w:val="0"/>
      <w:marRight w:val="0"/>
      <w:marTop w:val="0"/>
      <w:marBottom w:val="0"/>
      <w:divBdr>
        <w:top w:val="none" w:sz="0" w:space="0" w:color="auto"/>
        <w:left w:val="none" w:sz="0" w:space="0" w:color="auto"/>
        <w:bottom w:val="none" w:sz="0" w:space="0" w:color="auto"/>
        <w:right w:val="none" w:sz="0" w:space="0" w:color="auto"/>
      </w:divBdr>
    </w:div>
    <w:div w:id="1451851498">
      <w:bodyDiv w:val="1"/>
      <w:marLeft w:val="0"/>
      <w:marRight w:val="0"/>
      <w:marTop w:val="0"/>
      <w:marBottom w:val="0"/>
      <w:divBdr>
        <w:top w:val="none" w:sz="0" w:space="0" w:color="auto"/>
        <w:left w:val="none" w:sz="0" w:space="0" w:color="auto"/>
        <w:bottom w:val="none" w:sz="0" w:space="0" w:color="auto"/>
        <w:right w:val="none" w:sz="0" w:space="0" w:color="auto"/>
      </w:divBdr>
      <w:divsChild>
        <w:div w:id="90750011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C6C3-87C5-4184-A366-EFEB70B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dcterms:created xsi:type="dcterms:W3CDTF">2013-05-21T15:12:00Z</dcterms:created>
  <dcterms:modified xsi:type="dcterms:W3CDTF">2018-05-08T11:01:00Z</dcterms:modified>
</cp:coreProperties>
</file>