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1A" w:rsidRPr="00266E9E" w:rsidRDefault="00E2281A" w:rsidP="00E2281A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E2281A" w:rsidRPr="00266E9E" w:rsidRDefault="00E2281A" w:rsidP="00E2281A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281A" w:rsidRPr="006C3162" w:rsidRDefault="00E2281A" w:rsidP="00E2281A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E2281A" w:rsidRPr="00490ADD" w:rsidRDefault="00E2281A" w:rsidP="00E228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281A" w:rsidRPr="00490ADD" w:rsidRDefault="00E2281A" w:rsidP="00E22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81A" w:rsidRPr="00490ADD" w:rsidRDefault="00E2281A" w:rsidP="00E22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81A" w:rsidRPr="00490ADD" w:rsidRDefault="00E2281A" w:rsidP="00E22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81A" w:rsidRPr="00490ADD" w:rsidRDefault="00E2281A" w:rsidP="00E22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81A" w:rsidRPr="00490ADD" w:rsidRDefault="00E2281A" w:rsidP="00E22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81A" w:rsidRPr="00490ADD" w:rsidRDefault="00E2281A" w:rsidP="00E22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81A" w:rsidRPr="00490ADD" w:rsidRDefault="00E2281A" w:rsidP="00E22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81A" w:rsidRPr="00490ADD" w:rsidRDefault="00E2281A" w:rsidP="00E22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81A" w:rsidRDefault="00E2281A" w:rsidP="00E22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совместного досуга</w:t>
      </w:r>
    </w:p>
    <w:p w:rsidR="00E2281A" w:rsidRPr="00DF472A" w:rsidRDefault="00E2281A" w:rsidP="00E22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родителями и детьми на тему:</w:t>
      </w:r>
    </w:p>
    <w:p w:rsidR="00E2281A" w:rsidRPr="006C3162" w:rsidRDefault="00E2281A" w:rsidP="00E22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«Лучше всех</w:t>
      </w:r>
      <w:r w:rsidRPr="006C31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81A" w:rsidRPr="006C3162" w:rsidRDefault="00E2281A" w:rsidP="00E22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62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E2281A" w:rsidRPr="006C3162" w:rsidRDefault="00E2281A" w:rsidP="00E22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старшая(5-6</w:t>
      </w:r>
      <w:r w:rsidRPr="006C316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E2281A" w:rsidRPr="006C3162" w:rsidRDefault="00E2281A" w:rsidP="00E22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1A" w:rsidRPr="00490ADD" w:rsidRDefault="00E2281A" w:rsidP="00E2281A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2281A" w:rsidRPr="00490ADD" w:rsidRDefault="00E2281A" w:rsidP="00E2281A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2281A" w:rsidRPr="00490ADD" w:rsidRDefault="00E2281A" w:rsidP="00E228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281A" w:rsidRDefault="00E2281A" w:rsidP="00E228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281A" w:rsidRPr="00351448" w:rsidRDefault="00E2281A" w:rsidP="00E2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E2281A" w:rsidRPr="00351448" w:rsidTr="002120C3">
        <w:trPr>
          <w:trHeight w:val="2496"/>
        </w:trPr>
        <w:tc>
          <w:tcPr>
            <w:tcW w:w="3936" w:type="dxa"/>
          </w:tcPr>
          <w:p w:rsidR="00E2281A" w:rsidRDefault="00E2281A" w:rsidP="002120C3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281A" w:rsidRPr="00351448" w:rsidRDefault="00E2281A" w:rsidP="002120C3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E2281A" w:rsidRPr="00351448" w:rsidRDefault="00E2281A" w:rsidP="002120C3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 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81A" w:rsidRPr="00351448" w:rsidRDefault="00E2281A" w:rsidP="002120C3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1A" w:rsidRPr="00351448" w:rsidTr="002120C3">
        <w:trPr>
          <w:trHeight w:val="286"/>
        </w:trPr>
        <w:tc>
          <w:tcPr>
            <w:tcW w:w="3936" w:type="dxa"/>
          </w:tcPr>
          <w:p w:rsidR="00E2281A" w:rsidRPr="00351448" w:rsidRDefault="00E2281A" w:rsidP="002120C3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81A" w:rsidRPr="00351448" w:rsidRDefault="00E2281A" w:rsidP="00E2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A" w:rsidRPr="007628B5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Pr="007628B5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Pr="007628B5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Pr="007628B5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Pr="007628B5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Pr="007628B5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1A" w:rsidRDefault="00E2281A" w:rsidP="00E2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DF3" w:rsidRDefault="008F3DF3" w:rsidP="00E2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81A" w:rsidRPr="00351448" w:rsidRDefault="00E2281A" w:rsidP="00E2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F3" w:rsidRDefault="00E2281A" w:rsidP="008F3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2020</w:t>
      </w:r>
      <w:r w:rsidR="008F3D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3DF3" w:rsidRPr="008F3DF3" w:rsidRDefault="008F3DF3" w:rsidP="008F3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8"/>
        <w:gridCol w:w="601"/>
        <w:gridCol w:w="1744"/>
        <w:gridCol w:w="36"/>
        <w:gridCol w:w="6265"/>
        <w:gridCol w:w="176"/>
        <w:gridCol w:w="675"/>
      </w:tblGrid>
      <w:tr w:rsidR="008F3DF3" w:rsidRPr="008F3DF3" w:rsidTr="00A80888">
        <w:trPr>
          <w:trHeight w:val="55"/>
        </w:trPr>
        <w:tc>
          <w:tcPr>
            <w:tcW w:w="9180" w:type="dxa"/>
            <w:gridSpan w:val="6"/>
            <w:shd w:val="clear" w:color="auto" w:fill="E6E6E6"/>
          </w:tcPr>
          <w:p w:rsidR="008F3DF3" w:rsidRPr="008F3DF3" w:rsidRDefault="00A80888" w:rsidP="00A80888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F3DF3" w:rsidRPr="008F3DF3">
              <w:rPr>
                <w:rFonts w:ascii="Times New Roman" w:hAnsi="Times New Roman" w:cs="Times New Roman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8F3DF3" w:rsidRPr="008F3DF3" w:rsidRDefault="008F3DF3" w:rsidP="008F3D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3DF3" w:rsidRPr="008F3DF3" w:rsidTr="00A80888">
        <w:trPr>
          <w:trHeight w:val="21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Вид деятельности детей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двигательная, игровая, коммуникативная, музыкально-художественная, познавательная.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9180" w:type="dxa"/>
            <w:gridSpan w:val="6"/>
            <w:shd w:val="clear" w:color="auto" w:fill="E6E6E6"/>
          </w:tcPr>
          <w:p w:rsidR="008F3DF3" w:rsidRPr="008F3DF3" w:rsidRDefault="00A80888" w:rsidP="00A8088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3DF3" w:rsidRPr="008F3DF3">
              <w:rPr>
                <w:rFonts w:ascii="Times New Roman" w:hAnsi="Times New Roman" w:cs="Times New Roman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«Лучше всех»  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8F3DF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словесные (команды), наглядные (показ упражнений,  использование схем, картинок), практические (выполнение упражнений, основные видов движений,  игровых упражнений).</w:t>
            </w:r>
            <w:proofErr w:type="gramEnd"/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познавательное развитие (и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спользование математических игр</w:t>
            </w:r>
            <w:r w:rsidRPr="008F3DF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), художественно - эстетическое развитие (музыкальное сопровождение, художественное слово - загадки), социально-коммуникативное развитие (развивать умение заниматься  в коллективе), 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(5-6</w:t>
            </w:r>
            <w:r w:rsidRPr="008F3DF3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37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здорового образа жизни у детей и родителей</w:t>
            </w:r>
            <w:r w:rsidR="00BB45F7">
              <w:rPr>
                <w:rFonts w:ascii="Times New Roman" w:hAnsi="Times New Roman" w:cs="Times New Roman"/>
                <w:sz w:val="28"/>
                <w:szCs w:val="28"/>
              </w:rPr>
              <w:t xml:space="preserve"> через двигательную активность</w:t>
            </w: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ТРИЗ технологий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118"/>
        </w:trPr>
        <w:tc>
          <w:tcPr>
            <w:tcW w:w="526" w:type="dxa"/>
            <w:shd w:val="clear" w:color="auto" w:fill="E6E6E6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54" w:type="dxa"/>
            <w:gridSpan w:val="5"/>
            <w:shd w:val="clear" w:color="auto" w:fill="E6E6E6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E6E6E6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911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54" w:type="dxa"/>
            <w:gridSpan w:val="5"/>
          </w:tcPr>
          <w:p w:rsidR="008F3DF3" w:rsidRPr="008F3DF3" w:rsidRDefault="008F3DF3" w:rsidP="008F3DF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Оздоровительные: повышение активности и общей работоспособности, укрепление здоровья детей средствами двигательной активности через проведение игр тренингов, соревнований;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36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54" w:type="dxa"/>
            <w:gridSpan w:val="5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Образовательные: упражнение в беге, прыжках, закрепление техники владения с мячом; закреплять навыки счета и вычисления,  знание состава числа. 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39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54" w:type="dxa"/>
            <w:gridSpan w:val="5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Воспитательные: формирование интереса к физическим упражнениям и потребности в двигательной активности, формирование коллективных навыков.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75"/>
        </w:trPr>
        <w:tc>
          <w:tcPr>
            <w:tcW w:w="526" w:type="dxa"/>
            <w:shd w:val="clear" w:color="auto" w:fill="E6E6E6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654" w:type="dxa"/>
            <w:gridSpan w:val="5"/>
            <w:shd w:val="clear" w:color="auto" w:fill="E6E6E6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575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54" w:type="dxa"/>
            <w:gridSpan w:val="5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Ребенок подвижен, с высокой активностью, работоспособностью; способен самостоятельно выполнять физические упражнения, основные движения</w:t>
            </w:r>
            <w:r w:rsidRPr="008F3D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выполнять математические операции.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36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654" w:type="dxa"/>
            <w:gridSpan w:val="5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Ребенок ловкий, выносливый,  движения быстрые; ребенок подвижен, вынослив, владеет</w:t>
            </w:r>
            <w:r w:rsidRPr="008F3D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техникой выполнения движений.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36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654" w:type="dxa"/>
            <w:gridSpan w:val="5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Испытывает потребность в движении, умеет сотрудничать в коллективе: дружелюбен, умеет поддержать партнера, порадоваться за него.</w:t>
            </w:r>
            <w:proofErr w:type="gramEnd"/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118"/>
        </w:trPr>
        <w:tc>
          <w:tcPr>
            <w:tcW w:w="526" w:type="dxa"/>
            <w:tcBorders>
              <w:top w:val="nil"/>
            </w:tcBorders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среды для проведения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Мячи малые по количеству присутствующих, мячи 20 шт., мешки для прыжков с цифрами, карточки с цифрами, звездочки 60 шт., ориентиры 4 шт., костюмы героев, аудиозапись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115"/>
        </w:trPr>
        <w:tc>
          <w:tcPr>
            <w:tcW w:w="526" w:type="dxa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9" w:type="dxa"/>
            <w:gridSpan w:val="4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деятельности на занятии </w:t>
            </w:r>
          </w:p>
        </w:tc>
        <w:tc>
          <w:tcPr>
            <w:tcW w:w="6265" w:type="dxa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Разучивание ассиметричной ритмической гимнастики, </w:t>
            </w:r>
            <w:proofErr w:type="spellStart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кинезиологической</w:t>
            </w:r>
            <w:proofErr w:type="spellEnd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гимнастики, упражнять в упражнениях с мячом в парах в движении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42"/>
        </w:trPr>
        <w:tc>
          <w:tcPr>
            <w:tcW w:w="9180" w:type="dxa"/>
            <w:gridSpan w:val="6"/>
            <w:shd w:val="clear" w:color="auto" w:fill="E6E6E6"/>
          </w:tcPr>
          <w:p w:rsidR="008F3DF3" w:rsidRPr="008F3DF3" w:rsidRDefault="00A80888" w:rsidP="00A808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F3DF3" w:rsidRPr="008F3DF3"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42"/>
        </w:trPr>
        <w:tc>
          <w:tcPr>
            <w:tcW w:w="534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30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Дети сидят с родителями.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8F3DF3" w:rsidRPr="008F3DF3" w:rsidTr="00A80888">
        <w:trPr>
          <w:trHeight w:val="115"/>
        </w:trPr>
        <w:tc>
          <w:tcPr>
            <w:tcW w:w="534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8F3DF3" w:rsidRPr="008F3DF3" w:rsidRDefault="008F3DF3" w:rsidP="008F3DF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2"/>
          </w:tcPr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Входит Максим Галкин (ребенок), приветствует всех, представляется. Объявляет, что сегодня не обычная программа, а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спецвыпуск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конкурс, где из большого количества детей выберется один, самый талантливый. Родителям разрешается помогать своим чадам. Тема сегодняшнего праздника «Математические загадки», спросить любят ли дети отгадывать загадки, а взрослые? За правильные ответы, а также </w:t>
            </w:r>
            <w:proofErr w:type="gram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кто быстрее справиться с заданием получат от меня звезду. В конце победит тот, у кого больше будет звезд.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ind w:hanging="16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197"/>
        </w:trPr>
        <w:tc>
          <w:tcPr>
            <w:tcW w:w="534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6301" w:type="dxa"/>
            <w:gridSpan w:val="2"/>
            <w:shd w:val="clear" w:color="auto" w:fill="FFFFFF"/>
          </w:tcPr>
          <w:p w:rsidR="008F3DF3" w:rsidRPr="008F3DF3" w:rsidRDefault="008F3DF3" w:rsidP="008F3DF3">
            <w:pPr>
              <w:spacing w:after="0"/>
              <w:ind w:left="3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Выиграть в конкурсе</w:t>
            </w: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532"/>
        </w:trPr>
        <w:tc>
          <w:tcPr>
            <w:tcW w:w="534" w:type="dxa"/>
            <w:gridSpan w:val="2"/>
            <w:vMerge w:val="restart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1" w:type="dxa"/>
            <w:gridSpan w:val="2"/>
            <w:shd w:val="clear" w:color="auto" w:fill="FFFFFF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Быть лучше всех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gridAfter w:val="5"/>
          <w:wAfter w:w="8896" w:type="dxa"/>
          <w:trHeight w:val="361"/>
        </w:trPr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nil"/>
            </w:tcBorders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39"/>
        </w:trPr>
        <w:tc>
          <w:tcPr>
            <w:tcW w:w="534" w:type="dxa"/>
            <w:gridSpan w:val="2"/>
            <w:shd w:val="clear" w:color="auto" w:fill="E6E6E6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gridSpan w:val="5"/>
            <w:shd w:val="clear" w:color="auto" w:fill="E6E6E6"/>
          </w:tcPr>
          <w:p w:rsidR="008F3DF3" w:rsidRPr="008F3DF3" w:rsidRDefault="008F3DF3" w:rsidP="00A808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</w:tc>
        <w:tc>
          <w:tcPr>
            <w:tcW w:w="675" w:type="dxa"/>
            <w:shd w:val="clear" w:color="auto" w:fill="E6E6E6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8F3DF3" w:rsidRPr="008F3DF3" w:rsidTr="00A80888">
        <w:trPr>
          <w:trHeight w:val="1634"/>
        </w:trPr>
        <w:tc>
          <w:tcPr>
            <w:tcW w:w="534" w:type="dxa"/>
            <w:gridSpan w:val="2"/>
          </w:tcPr>
          <w:p w:rsidR="008F3DF3" w:rsidRPr="008F3DF3" w:rsidRDefault="00A80888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F3DF3" w:rsidRPr="008F3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pStyle w:val="a3"/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F3DF3" w:rsidRPr="008F3DF3" w:rsidRDefault="008F3DF3" w:rsidP="008F3DF3">
            <w:pPr>
              <w:pStyle w:val="a3"/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/>
                <w:sz w:val="28"/>
                <w:szCs w:val="28"/>
              </w:rPr>
              <w:t>Актуализация ранее приобретенных знаний</w:t>
            </w:r>
          </w:p>
          <w:p w:rsidR="008F3DF3" w:rsidRPr="008F3DF3" w:rsidRDefault="008F3DF3" w:rsidP="008F3DF3">
            <w:pPr>
              <w:pStyle w:val="a3"/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/>
                <w:iCs/>
                <w:sz w:val="28"/>
                <w:szCs w:val="28"/>
              </w:rPr>
              <w:t>ОРУ ритмическая гимнастика</w:t>
            </w:r>
          </w:p>
          <w:p w:rsidR="008F3DF3" w:rsidRPr="008F3DF3" w:rsidRDefault="008F3DF3" w:rsidP="008F3DF3">
            <w:pPr>
              <w:pStyle w:val="a3"/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F3DF3" w:rsidRPr="008F3DF3" w:rsidRDefault="008F3DF3" w:rsidP="008F3DF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7" w:type="dxa"/>
            <w:gridSpan w:val="3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Максим Г.: К нам в студию спешат мои друзья, отгадайте, кто они: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Если прямую закруглить,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И концы ее скрепить.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То покатится он вдруг -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Этот друг наш важный</w:t>
            </w:r>
            <w:proofErr w:type="gramStart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.   (круг).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Угловатый он на вид,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Ему это ни капли не вредит,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Прямоугольнику он брат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Называется  …..  (квадрат).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Встречаем гостей наших друзей. Входят Круг и Квадрат, приветствуют всех и объявляют, что пришли не просто, а с загадками. Квадрат: первая загадка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Чтобы в стужу не хандрить,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Нужно тело укрепить.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Чтоб не пить микстуру,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Любим ….   (физкультуру).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Круг: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Каждый день мы </w:t>
            </w:r>
            <w:proofErr w:type="spellStart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попорядку</w:t>
            </w:r>
            <w:proofErr w:type="spellEnd"/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Дружно делаем …  (зарядку).  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Максим Г.: Предлагаю музыкальную паузу, под которую все мы разомнемся. Проводится ритмическая гимнастика. </w:t>
            </w:r>
          </w:p>
        </w:tc>
        <w:tc>
          <w:tcPr>
            <w:tcW w:w="675" w:type="dxa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1127"/>
        </w:trPr>
        <w:tc>
          <w:tcPr>
            <w:tcW w:w="534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pStyle w:val="a3"/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F3DF3" w:rsidRPr="008F3DF3" w:rsidRDefault="008F3DF3" w:rsidP="008F3DF3">
            <w:pPr>
              <w:pStyle w:val="a3"/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477" w:type="dxa"/>
            <w:gridSpan w:val="3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Круг читает следующую загадку: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Так похож он на меня,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Так же круглые бока.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Любит прыгать, бегать в </w:t>
            </w:r>
            <w:proofErr w:type="spellStart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скач</w:t>
            </w:r>
            <w:proofErr w:type="spellEnd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Называется он</w:t>
            </w:r>
            <w:proofErr w:type="gramStart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.  (мяч).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Максим Г. Предлагает поиграть в игру «Найди свою цифру»</w:t>
            </w:r>
          </w:p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полу разложить карточки с изображением цифр (например: цифра 3 – цветок с тремя лепестками). У каждого ребенка браслет с цифрой (у родителя та же цифра, что у ребенка). Под музыку родители с детьми в парах перекидывают мяч, продвигаясь по кругу. Музыка останавливается, дети с родителями ищут цифру на 1 больше, на одну меньше, меньше </w:t>
            </w:r>
            <w:r w:rsidRPr="008F3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две цифры. Самым ловким участникам, кто быстрее других справлялся с заданием, Максим Г. дает звезду.</w:t>
            </w:r>
          </w:p>
        </w:tc>
        <w:tc>
          <w:tcPr>
            <w:tcW w:w="675" w:type="dxa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c>
          <w:tcPr>
            <w:tcW w:w="534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pStyle w:val="a3"/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/>
                <w:iCs/>
                <w:sz w:val="28"/>
                <w:szCs w:val="28"/>
              </w:rPr>
              <w:t xml:space="preserve">«Состязание в мешке» </w:t>
            </w:r>
          </w:p>
        </w:tc>
        <w:tc>
          <w:tcPr>
            <w:tcW w:w="6477" w:type="dxa"/>
            <w:gridSpan w:val="3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Максим Г.: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А теперь состязание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На лучшее знание.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Кто лучше всех считает,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Числа разбирает.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Квадрат читает загадку: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Любит прыгать с малышом,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В Австралии их дом.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Прыгать, звездочки считать,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Самым лучшим хочет стать.  (Кенгуру)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Предлагается попрыгать, как кенгуру:  </w:t>
            </w:r>
          </w:p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Дети с родителями встают в начале поля. Им дается мешок с цифрой, нужно встать в него и перебраться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прыгая через поле.</w:t>
            </w: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И взять, на другом конце поля  две карточки (звездочки) – из каких чисел состоит его изначальное число – написанное на мешке. Возвращаются так же.</w:t>
            </w:r>
          </w:p>
          <w:p w:rsidR="008F3DF3" w:rsidRPr="008F3DF3" w:rsidRDefault="008F3DF3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Всем, кто справился с заданием, дается звезда.</w:t>
            </w:r>
          </w:p>
        </w:tc>
        <w:tc>
          <w:tcPr>
            <w:tcW w:w="675" w:type="dxa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826"/>
        </w:trPr>
        <w:tc>
          <w:tcPr>
            <w:tcW w:w="534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Кинезиологическая</w:t>
            </w:r>
            <w:proofErr w:type="spellEnd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гимнастика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77" w:type="dxa"/>
            <w:gridSpan w:val="3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Максим Г.предлагает немного отдохнуть, размять руки: К.Г.: «Победители».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75" w:type="dxa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1715"/>
        </w:trPr>
        <w:tc>
          <w:tcPr>
            <w:tcW w:w="534" w:type="dxa"/>
            <w:gridSpan w:val="2"/>
          </w:tcPr>
          <w:p w:rsidR="008F3DF3" w:rsidRPr="008F3DF3" w:rsidRDefault="008F3DF3" w:rsidP="00A80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Игра «Ментальный мяч»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77" w:type="dxa"/>
            <w:gridSpan w:val="3"/>
          </w:tcPr>
          <w:p w:rsidR="008F3DF3" w:rsidRPr="008F3DF3" w:rsidRDefault="008F3DF3" w:rsidP="008F3DF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3DF3">
              <w:rPr>
                <w:color w:val="000000"/>
                <w:sz w:val="28"/>
                <w:szCs w:val="28"/>
              </w:rPr>
              <w:t>Максим Г. предлагает проверить навыки счета и умение группировать предметы по определенному признаку.</w:t>
            </w:r>
          </w:p>
          <w:p w:rsidR="008F3DF3" w:rsidRPr="008F3DF3" w:rsidRDefault="008F3DF3" w:rsidP="008F3DF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3DF3">
              <w:rPr>
                <w:color w:val="000000"/>
                <w:sz w:val="28"/>
                <w:szCs w:val="28"/>
              </w:rPr>
              <w:t>Родители с детьми становятся в один большой круг и перекидывают мяч по кругу, произнося слова:</w:t>
            </w:r>
          </w:p>
          <w:p w:rsidR="008F3DF3" w:rsidRPr="008F3DF3" w:rsidRDefault="008F3DF3" w:rsidP="008F3DF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3DF3">
              <w:rPr>
                <w:color w:val="000000"/>
                <w:sz w:val="28"/>
                <w:szCs w:val="28"/>
              </w:rPr>
              <w:t>С умным мячиком играем:</w:t>
            </w:r>
          </w:p>
          <w:p w:rsidR="008F3DF3" w:rsidRPr="008F3DF3" w:rsidRDefault="008F3DF3" w:rsidP="008F3DF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3DF3">
              <w:rPr>
                <w:color w:val="000000"/>
                <w:sz w:val="28"/>
                <w:szCs w:val="28"/>
              </w:rPr>
              <w:t>Ловко ловим и кидаем.</w:t>
            </w:r>
          </w:p>
          <w:p w:rsidR="008F3DF3" w:rsidRPr="008F3DF3" w:rsidRDefault="008F3DF3" w:rsidP="008F3DF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3DF3">
              <w:rPr>
                <w:color w:val="000000"/>
                <w:sz w:val="28"/>
                <w:szCs w:val="28"/>
              </w:rPr>
              <w:t>Мячик птичку (рыбку, цветочек, посуду,</w:t>
            </w:r>
            <w:proofErr w:type="gramStart"/>
            <w:r w:rsidRPr="008F3DF3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F3DF3">
              <w:rPr>
                <w:color w:val="000000"/>
                <w:sz w:val="28"/>
                <w:szCs w:val="28"/>
              </w:rPr>
              <w:t xml:space="preserve">.) увидал, </w:t>
            </w:r>
          </w:p>
          <w:p w:rsidR="008F3DF3" w:rsidRPr="008F3DF3" w:rsidRDefault="008F3DF3" w:rsidP="008F3DF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3DF3">
              <w:rPr>
                <w:color w:val="000000"/>
                <w:sz w:val="28"/>
                <w:szCs w:val="28"/>
              </w:rPr>
              <w:t>И подружек сосчитал.</w:t>
            </w:r>
          </w:p>
          <w:p w:rsidR="008F3DF3" w:rsidRPr="008F3DF3" w:rsidRDefault="008F3DF3" w:rsidP="008F3DF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3DF3">
              <w:rPr>
                <w:color w:val="000000"/>
                <w:sz w:val="28"/>
                <w:szCs w:val="28"/>
              </w:rPr>
              <w:t>У кого в руках окажется мяч, тот называет столько представителей этой группы, сколько педагог покажет на карточке. При этом подкидывает мяч.</w:t>
            </w:r>
          </w:p>
          <w:p w:rsidR="008F3DF3" w:rsidRPr="008F3DF3" w:rsidRDefault="008F3DF3" w:rsidP="008F3DF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3DF3">
              <w:rPr>
                <w:color w:val="000000"/>
                <w:sz w:val="28"/>
                <w:szCs w:val="28"/>
              </w:rPr>
              <w:t>Например: если птичка – воробей, синичка, голубь,</w:t>
            </w:r>
            <w:proofErr w:type="gramStart"/>
            <w:r w:rsidRPr="008F3DF3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F3DF3">
              <w:rPr>
                <w:color w:val="000000"/>
                <w:sz w:val="28"/>
                <w:szCs w:val="28"/>
              </w:rPr>
              <w:t>.Кто справился с заданием, тому дается звезда.</w:t>
            </w:r>
          </w:p>
        </w:tc>
        <w:tc>
          <w:tcPr>
            <w:tcW w:w="675" w:type="dxa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534" w:type="dxa"/>
            <w:gridSpan w:val="2"/>
            <w:shd w:val="clear" w:color="auto" w:fill="E6E6E6"/>
          </w:tcPr>
          <w:p w:rsidR="008F3DF3" w:rsidRPr="00A80888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gridSpan w:val="5"/>
            <w:shd w:val="clear" w:color="auto" w:fill="E6E6E6"/>
          </w:tcPr>
          <w:p w:rsidR="008F3DF3" w:rsidRPr="008F3DF3" w:rsidRDefault="008F3DF3" w:rsidP="00A8088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675" w:type="dxa"/>
            <w:shd w:val="clear" w:color="auto" w:fill="E6E6E6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</w:tr>
      <w:tr w:rsidR="008F3DF3" w:rsidRPr="008F3DF3" w:rsidTr="00A80888">
        <w:trPr>
          <w:trHeight w:val="1610"/>
        </w:trPr>
        <w:tc>
          <w:tcPr>
            <w:tcW w:w="534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детей в спокойное состояние </w:t>
            </w:r>
          </w:p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  <w:gridSpan w:val="3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Максим Г. с друзьями (квадратом и кругом) подводят итоги (считают звездочки). </w:t>
            </w:r>
          </w:p>
          <w:p w:rsidR="008F3DF3" w:rsidRPr="00680D37" w:rsidRDefault="008F3DF3" w:rsidP="00680D3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Вручают медали  «Самому лучшему» участнику состязаний (всем участникам).</w:t>
            </w:r>
          </w:p>
        </w:tc>
        <w:tc>
          <w:tcPr>
            <w:tcW w:w="675" w:type="dxa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37" w:rsidRPr="008F3DF3" w:rsidTr="00A80888">
        <w:trPr>
          <w:trHeight w:val="2592"/>
        </w:trPr>
        <w:tc>
          <w:tcPr>
            <w:tcW w:w="534" w:type="dxa"/>
            <w:gridSpan w:val="2"/>
          </w:tcPr>
          <w:p w:rsidR="00680D37" w:rsidRPr="008F3DF3" w:rsidRDefault="00680D37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gridSpan w:val="2"/>
          </w:tcPr>
          <w:p w:rsidR="00680D37" w:rsidRPr="008F3DF3" w:rsidRDefault="00680D37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6477" w:type="dxa"/>
            <w:gridSpan w:val="3"/>
          </w:tcPr>
          <w:p w:rsidR="00680D37" w:rsidRPr="008F3DF3" w:rsidRDefault="00680D37" w:rsidP="008F3DF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Взять интервью у детей: «Как вам понравилось мероприятие?», «Какая обстановка была на мероприятии?», «Почему вы так считаете?»,  «Что вам запомнилось больше всего?», «Испытывали ли вы трудности в течени</w:t>
            </w:r>
            <w:proofErr w:type="gramStart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всего конкурса?», «Какие трудности?», «Почему вы добились таких результатов?</w:t>
            </w:r>
          </w:p>
        </w:tc>
        <w:tc>
          <w:tcPr>
            <w:tcW w:w="675" w:type="dxa"/>
          </w:tcPr>
          <w:p w:rsidR="00680D37" w:rsidRPr="008F3DF3" w:rsidRDefault="00680D37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534" w:type="dxa"/>
            <w:gridSpan w:val="2"/>
            <w:shd w:val="clear" w:color="auto" w:fill="E6E6E6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gridSpan w:val="5"/>
            <w:shd w:val="clear" w:color="auto" w:fill="E6E6E6"/>
          </w:tcPr>
          <w:p w:rsidR="008F3DF3" w:rsidRPr="008F3DF3" w:rsidRDefault="008F3DF3" w:rsidP="00A808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Дальнейшая разработка темы</w:t>
            </w:r>
          </w:p>
        </w:tc>
        <w:tc>
          <w:tcPr>
            <w:tcW w:w="675" w:type="dxa"/>
            <w:shd w:val="clear" w:color="auto" w:fill="E6E6E6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DF3" w:rsidRPr="008F3DF3" w:rsidTr="00A80888">
        <w:trPr>
          <w:trHeight w:val="21"/>
        </w:trPr>
        <w:tc>
          <w:tcPr>
            <w:tcW w:w="534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77" w:type="dxa"/>
            <w:gridSpan w:val="3"/>
          </w:tcPr>
          <w:p w:rsidR="008F3DF3" w:rsidRPr="008F3DF3" w:rsidRDefault="008F3DF3" w:rsidP="008F3DF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совершенствовать физические качества с использованием ТРИЗ технологий</w:t>
            </w:r>
          </w:p>
        </w:tc>
        <w:tc>
          <w:tcPr>
            <w:tcW w:w="675" w:type="dxa"/>
          </w:tcPr>
          <w:p w:rsidR="008F3DF3" w:rsidRPr="008F3DF3" w:rsidRDefault="008F3DF3" w:rsidP="002120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F3DF3" w:rsidRPr="008F3DF3" w:rsidRDefault="008F3DF3" w:rsidP="008F3DF3">
      <w:pPr>
        <w:rPr>
          <w:rFonts w:ascii="Times New Roman" w:hAnsi="Times New Roman" w:cs="Times New Roman"/>
          <w:sz w:val="28"/>
          <w:szCs w:val="28"/>
        </w:rPr>
      </w:pPr>
    </w:p>
    <w:p w:rsidR="00E40AB7" w:rsidRPr="00E40AB7" w:rsidRDefault="00E40AB7" w:rsidP="00E40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AB7">
        <w:rPr>
          <w:rFonts w:ascii="Times New Roman" w:hAnsi="Times New Roman" w:cs="Times New Roman"/>
          <w:sz w:val="28"/>
          <w:szCs w:val="28"/>
        </w:rPr>
        <w:t>Источники:</w:t>
      </w:r>
    </w:p>
    <w:p w:rsidR="00E40AB7" w:rsidRPr="00E40AB7" w:rsidRDefault="00E40AB7" w:rsidP="00E40AB7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B7">
        <w:rPr>
          <w:rFonts w:ascii="Times New Roman" w:hAnsi="Times New Roman" w:cs="Times New Roman"/>
          <w:sz w:val="28"/>
          <w:szCs w:val="28"/>
        </w:rPr>
        <w:t xml:space="preserve">1.Социальная сеть работников образования [Электронный ресурс]. </w:t>
      </w:r>
      <w:proofErr w:type="spellStart"/>
      <w:r w:rsidRPr="00E40AB7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Pr="00E40AB7">
        <w:rPr>
          <w:rFonts w:ascii="Times New Roman" w:hAnsi="Times New Roman" w:cs="Times New Roman"/>
          <w:sz w:val="28"/>
          <w:szCs w:val="28"/>
        </w:rPr>
        <w:t xml:space="preserve"> Н.В. – публикация «Комплекс спортивных досугов «Подвижная математика» 10.01.20, режим доступа: </w:t>
      </w:r>
      <w:hyperlink r:id="rId5" w:history="1"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detskiy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fizkultura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/2020/01/10/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konspekty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dosugov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teme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integratsiya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fizicheskogo</w:t>
        </w:r>
        <w:proofErr w:type="spellEnd"/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40A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</w:hyperlink>
    </w:p>
    <w:p w:rsidR="00E40AB7" w:rsidRPr="00E40AB7" w:rsidRDefault="00E40AB7" w:rsidP="00E40AB7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B7">
        <w:rPr>
          <w:rFonts w:ascii="Times New Roman" w:hAnsi="Times New Roman" w:cs="Times New Roman"/>
          <w:sz w:val="28"/>
          <w:szCs w:val="28"/>
        </w:rPr>
        <w:t>2.Академия развития творчества «</w:t>
      </w:r>
      <w:proofErr w:type="gramStart"/>
      <w:r w:rsidRPr="00E40AB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E40AB7">
        <w:rPr>
          <w:rFonts w:ascii="Times New Roman" w:hAnsi="Times New Roman" w:cs="Times New Roman"/>
          <w:sz w:val="28"/>
          <w:szCs w:val="28"/>
        </w:rPr>
        <w:t xml:space="preserve"> – талант» [Электронный ресурс]. </w:t>
      </w:r>
      <w:proofErr w:type="spellStart"/>
      <w:r w:rsidRPr="00E40AB7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Pr="00E40AB7">
        <w:rPr>
          <w:rFonts w:ascii="Times New Roman" w:hAnsi="Times New Roman" w:cs="Times New Roman"/>
          <w:sz w:val="28"/>
          <w:szCs w:val="28"/>
        </w:rPr>
        <w:t xml:space="preserve"> Н.В. – публикация «Комплекс спортивных досугов «Подвижная математика» 28.06.2020, режим доступа:</w:t>
      </w:r>
      <w:hyperlink r:id="rId6" w:history="1">
        <w:r w:rsidRPr="00E40AB7">
          <w:rPr>
            <w:rStyle w:val="a5"/>
            <w:rFonts w:ascii="Times New Roman" w:hAnsi="Times New Roman" w:cs="Times New Roman"/>
            <w:sz w:val="28"/>
            <w:szCs w:val="28"/>
          </w:rPr>
          <w:t>https://www.art-talant.org/publikacii/29154-kompleks-sportivnyh-dosugov-podvighnaya-matematika</w:t>
        </w:r>
      </w:hyperlink>
    </w:p>
    <w:p w:rsidR="00833054" w:rsidRPr="00E40AB7" w:rsidRDefault="00833054" w:rsidP="00E40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054" w:rsidRPr="00E40AB7" w:rsidSect="008F3DF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2AB6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81A"/>
    <w:rsid w:val="00680D37"/>
    <w:rsid w:val="00833054"/>
    <w:rsid w:val="008F3DF3"/>
    <w:rsid w:val="00A80888"/>
    <w:rsid w:val="00BB45F7"/>
    <w:rsid w:val="00E2281A"/>
    <w:rsid w:val="00E4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F3D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D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qFormat/>
    <w:rsid w:val="008F3DF3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F3DF3"/>
  </w:style>
  <w:style w:type="paragraph" w:styleId="a4">
    <w:name w:val="Normal (Web)"/>
    <w:basedOn w:val="a"/>
    <w:uiPriority w:val="99"/>
    <w:unhideWhenUsed/>
    <w:rsid w:val="008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40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alant.org/publikacii/29154-kompleks-sportivnyh-dosugov-podvighnaya-matematika" TargetMode="External"/><Relationship Id="rId5" Type="http://schemas.openxmlformats.org/officeDocument/2006/relationships/hyperlink" Target="%20https://nsportal.ru/detskiy-sad/fizkultura/2020/01/10/konspekty-dosugov-po-teme-integratsiya-v-fizicheskogo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2020-08-11T11:58:00Z</dcterms:created>
  <dcterms:modified xsi:type="dcterms:W3CDTF">2020-08-11T12:31:00Z</dcterms:modified>
</cp:coreProperties>
</file>