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A6" w:rsidRPr="001D398E" w:rsidRDefault="00816CA6" w:rsidP="00816CA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1D398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16CA6" w:rsidRPr="001D398E" w:rsidRDefault="00816CA6" w:rsidP="00816CA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1D398E">
        <w:rPr>
          <w:rFonts w:ascii="Times New Roman" w:hAnsi="Times New Roman" w:cs="Times New Roman"/>
          <w:bCs/>
          <w:color w:val="000000"/>
          <w:sz w:val="24"/>
          <w:szCs w:val="24"/>
        </w:rPr>
        <w:t>«Средняя общеобразовательная казачья школа села Знаменка»</w:t>
      </w:r>
    </w:p>
    <w:p w:rsidR="00816CA6" w:rsidRPr="001D398E" w:rsidRDefault="00816CA6" w:rsidP="00816CA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Pr="001D398E">
        <w:rPr>
          <w:rFonts w:ascii="Times New Roman" w:hAnsi="Times New Roman" w:cs="Times New Roman"/>
          <w:bCs/>
          <w:color w:val="000000"/>
          <w:sz w:val="24"/>
          <w:szCs w:val="24"/>
        </w:rPr>
        <w:t>Нерчинский район, Забайкальский край</w:t>
      </w: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6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  <w:r w:rsidRPr="00816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Рабочая программа по истории </w:t>
      </w: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5-9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</w:t>
      </w:r>
      <w:proofErr w:type="spellEnd"/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на 2020-2021 уч.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гг</w:t>
      </w:r>
      <w:proofErr w:type="spellEnd"/>
    </w:p>
    <w:p w:rsidR="00816CA6" w:rsidRP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Автор- составитель: Чуева Надежда Сергеевна</w:t>
      </w: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Учитель истории и обществознания</w:t>
      </w: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МБОУ «СОКШ с. Знаменка»</w:t>
      </w: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</w:p>
    <w:p w:rsid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2020 г </w:t>
      </w:r>
    </w:p>
    <w:p w:rsidR="0024687D" w:rsidRPr="00816CA6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911383" w:rsidRPr="00B12321" w:rsidRDefault="00816CA6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</w:t>
      </w:r>
      <w:r w:rsidR="00E11A05"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Данная рабочая программа разработана на основе:</w:t>
      </w:r>
    </w:p>
    <w:p w:rsidR="00911383" w:rsidRPr="00B12321" w:rsidRDefault="003B287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</w:p>
    <w:p w:rsidR="00911383" w:rsidRPr="00B12321" w:rsidRDefault="00911383" w:rsidP="00B123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1.Федерального Закона от 29.12.2012 № 273-ФЗ «Об образовании в Российской Федерации»;</w:t>
      </w:r>
    </w:p>
    <w:p w:rsidR="00911383" w:rsidRPr="00B12321" w:rsidRDefault="00911383" w:rsidP="00B123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2.Федерального государственного образовательного стандарта основного общего образования, утвержденного приказом</w:t>
      </w:r>
      <w:bookmarkStart w:id="0" w:name="_Hlk35200862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Министерства образования и науки Российской Федерации</w:t>
      </w:r>
      <w:bookmarkEnd w:id="0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17.12.2010 № 1897 (далее – ФГОС основного общего образования)</w:t>
      </w:r>
    </w:p>
    <w:p w:rsidR="00911383" w:rsidRPr="00B12321" w:rsidRDefault="00911383" w:rsidP="00B123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</w:p>
    <w:p w:rsidR="00911383" w:rsidRPr="00B12321" w:rsidRDefault="00911383" w:rsidP="00B123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Письмо Министерства образования и науки РФ от 28 октября 2015 г. № 08-1786 “О рабочих программах учебных предметов”;</w:t>
      </w:r>
    </w:p>
    <w:p w:rsidR="00911383" w:rsidRPr="00B12321" w:rsidRDefault="00911383" w:rsidP="00B123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 № 1178-02, зарегистрированные в Минюсте России 05.12.2002 года.</w:t>
      </w:r>
    </w:p>
    <w:p w:rsidR="00911383" w:rsidRPr="00B12321" w:rsidRDefault="003B287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911383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ПООП ООО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911383" w:rsidRPr="00B12321" w:rsidRDefault="00911383" w:rsidP="00B123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Образовательной программы школы.</w:t>
      </w:r>
    </w:p>
    <w:p w:rsidR="00911383" w:rsidRPr="00B12321" w:rsidRDefault="00911383" w:rsidP="00B123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Учебного </w:t>
      </w:r>
      <w:proofErr w:type="gram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  МБОУ</w:t>
      </w:r>
      <w:proofErr w:type="gram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«СОКШ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с.Знаменка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11383" w:rsidRPr="00B12321" w:rsidRDefault="00911383" w:rsidP="00B123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proofErr w:type="gram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Концепции  преподавания</w:t>
      </w:r>
      <w:proofErr w:type="gram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предметной области «история»  в образовательных организациях Российской Федерации, реализующих основные  общеобразовательные программы.</w:t>
      </w:r>
    </w:p>
    <w:p w:rsidR="00E11A05" w:rsidRPr="00B12321" w:rsidRDefault="00911383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E11A05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Примерные программы по учебным предметам. История. 5-9 классы: проект. – М.: Просвещение, 2014. – 94 с. – (Стандарты второго поколения);</w:t>
      </w:r>
    </w:p>
    <w:p w:rsidR="0020370C" w:rsidRPr="00B12321" w:rsidRDefault="0024687D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</w:t>
      </w:r>
      <w:r w:rsidR="00911383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="0020370C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Авторская программа </w:t>
      </w:r>
      <w:proofErr w:type="spellStart"/>
      <w:r w:rsidR="0020370C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Загладин</w:t>
      </w:r>
      <w:proofErr w:type="spellEnd"/>
      <w:r w:rsidR="0020370C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70C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Н.В..</w:t>
      </w:r>
      <w:proofErr w:type="gramEnd"/>
      <w:r w:rsidR="0020370C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 История 5 – 11 </w:t>
      </w:r>
      <w:proofErr w:type="spellStart"/>
      <w:proofErr w:type="gramStart"/>
      <w:r w:rsidR="0020370C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</w:t>
      </w:r>
      <w:proofErr w:type="spellEnd"/>
      <w:r w:rsidR="0020370C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..</w:t>
      </w:r>
      <w:proofErr w:type="gramEnd"/>
      <w:r w:rsidR="0020370C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М: Просвещение, 2010</w:t>
      </w:r>
    </w:p>
    <w:p w:rsidR="00E11A05" w:rsidRPr="00B12321" w:rsidRDefault="00E11A05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ориентирована на УМК:</w:t>
      </w:r>
    </w:p>
    <w:p w:rsidR="0020370C" w:rsidRPr="00B12321" w:rsidRDefault="00E11A05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Михайловский Ф.А. Всеобщая история. История Древнего мира: учебник для 5 класса общеобразовательных </w:t>
      </w:r>
      <w:proofErr w:type="gram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учреждений.-</w:t>
      </w:r>
      <w:proofErr w:type="gram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ООО «Русское слово – учебник, 2019. – 325с. – (ФГОС. Инновационная школа)</w:t>
      </w:r>
    </w:p>
    <w:p w:rsidR="00E11A05" w:rsidRPr="00B12321" w:rsidRDefault="00E11A05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М.А.Бойцов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Р.М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Шукуров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История</w:t>
      </w:r>
      <w:proofErr w:type="gram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средних веков» для 6-го класса основной школы, Москва «Русское слово», 2019,-256 с. </w:t>
      </w:r>
    </w:p>
    <w:p w:rsidR="00E11A05" w:rsidRPr="00B12321" w:rsidRDefault="00E11A05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«Всеобщая история. История Нового времени». 7 класс: </w:t>
      </w:r>
      <w:proofErr w:type="spellStart"/>
      <w:proofErr w:type="gram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учеб.для</w:t>
      </w:r>
      <w:proofErr w:type="spellEnd"/>
      <w:proofErr w:type="gram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общеобразоват.учреждений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О.В. Дмитриева, изд. «Русское слово», 2019 г -224 с .</w:t>
      </w:r>
      <w:r w:rsidR="0020370C" w:rsidRPr="00B123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E11A05" w:rsidRPr="00B12321" w:rsidRDefault="0020370C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1A05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«Всеобщая история. История Нового времени». 8 класс: </w:t>
      </w:r>
      <w:proofErr w:type="spellStart"/>
      <w:proofErr w:type="gramStart"/>
      <w:r w:rsidR="00E11A05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учеб.для</w:t>
      </w:r>
      <w:proofErr w:type="spellEnd"/>
      <w:proofErr w:type="gramEnd"/>
      <w:r w:rsidR="00E11A05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11A05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общеобразоват.учреждений</w:t>
      </w:r>
      <w:proofErr w:type="spellEnd"/>
      <w:r w:rsidR="00E11A05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 </w:t>
      </w:r>
      <w:proofErr w:type="spellStart"/>
      <w:r w:rsidR="00E11A05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Н.В.Загладин</w:t>
      </w:r>
      <w:proofErr w:type="spellEnd"/>
      <w:r w:rsidR="00E11A05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Л, С, Белоусов, Л,А, Пименова, изд. «Русское слово», 2020 г -176 с .</w:t>
      </w:r>
    </w:p>
    <w:p w:rsidR="00FF7202" w:rsidRPr="00B12321" w:rsidRDefault="0020370C" w:rsidP="00B123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12321">
        <w:rPr>
          <w:color w:val="000000" w:themeColor="text1"/>
        </w:rPr>
        <w:t xml:space="preserve">- </w:t>
      </w:r>
      <w:r w:rsidR="00E11A05" w:rsidRPr="00B12321">
        <w:rPr>
          <w:color w:val="000000" w:themeColor="text1"/>
        </w:rPr>
        <w:t xml:space="preserve">Н.В. </w:t>
      </w:r>
      <w:proofErr w:type="spellStart"/>
      <w:r w:rsidR="00E11A05" w:rsidRPr="00B12321">
        <w:rPr>
          <w:color w:val="000000" w:themeColor="text1"/>
        </w:rPr>
        <w:t>Загладин</w:t>
      </w:r>
      <w:proofErr w:type="spellEnd"/>
      <w:r w:rsidR="00E11A05" w:rsidRPr="00B12321">
        <w:rPr>
          <w:color w:val="000000" w:themeColor="text1"/>
        </w:rPr>
        <w:t>. Всеобщая история. История Нового времени. XIX</w:t>
      </w:r>
      <w:r w:rsidRPr="00B12321">
        <w:rPr>
          <w:color w:val="000000" w:themeColor="text1"/>
        </w:rPr>
        <w:t xml:space="preserve"> – начало XX века: учебник для 9</w:t>
      </w:r>
      <w:r w:rsidR="00E11A05" w:rsidRPr="00B12321">
        <w:rPr>
          <w:color w:val="000000" w:themeColor="text1"/>
        </w:rPr>
        <w:t xml:space="preserve"> класса общеобразовательных учреждений. - М., ООО «Русское слово – учебник»», </w:t>
      </w:r>
      <w:proofErr w:type="gramStart"/>
      <w:r w:rsidR="00E11A05" w:rsidRPr="00B12321">
        <w:rPr>
          <w:color w:val="000000" w:themeColor="text1"/>
        </w:rPr>
        <w:t>2016.-</w:t>
      </w:r>
      <w:proofErr w:type="gramEnd"/>
      <w:r w:rsidR="00E11A05" w:rsidRPr="00B12321">
        <w:rPr>
          <w:color w:val="000000" w:themeColor="text1"/>
        </w:rPr>
        <w:t>272с.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12321">
        <w:rPr>
          <w:color w:val="000000" w:themeColor="text1"/>
        </w:rPr>
        <w:t xml:space="preserve">- Алексашкина Л.Н.  История. Россия и мир XX век – начало XXI века, 11 </w:t>
      </w:r>
      <w:proofErr w:type="spellStart"/>
      <w:r w:rsidRPr="00B12321">
        <w:rPr>
          <w:color w:val="000000" w:themeColor="text1"/>
        </w:rPr>
        <w:t>кл</w:t>
      </w:r>
      <w:proofErr w:type="spellEnd"/>
      <w:r w:rsidRPr="00B12321">
        <w:rPr>
          <w:color w:val="000000" w:themeColor="text1"/>
        </w:rPr>
        <w:t>.: Учебник для общеобразовательных учреждений. М.: Просвещение, 2010. -431 с.</w:t>
      </w:r>
    </w:p>
    <w:p w:rsidR="00FF7202" w:rsidRPr="00B12321" w:rsidRDefault="00FF7202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-История России. 6 класс. Арсентьев Н.М., Данилов А.А.,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Стафанович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П.С., и др./Под ред.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Торкунова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А.В.- М. "Просвещение"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-История России. 7 класс. Арсентьев Н.М., Данилов А.А.,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Курукин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И.В., и др./Под ред.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Торкунова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А.В.- М. "Просвещение"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-История России. 8 класс. Арсентьев Н.М., Данилов А.А.,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Курукин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И.В., и др./Под ред.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Торкунова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А.В.- М. "Просвещение"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-История России. 9 класс. Арсентьев Н.М., Данилов А.А.,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Левандовский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А.А., и др./Под ред.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Торкунова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А.В.- М. "Просвещение"</w:t>
      </w:r>
    </w:p>
    <w:p w:rsidR="00EB489E" w:rsidRPr="00B12321" w:rsidRDefault="00EB489E" w:rsidP="00B123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489E" w:rsidRPr="00B12321" w:rsidRDefault="00EB489E" w:rsidP="00B12321">
      <w:pPr>
        <w:pStyle w:val="a3"/>
        <w:spacing w:before="0" w:beforeAutospacing="0" w:after="0" w:afterAutospacing="0"/>
        <w:jc w:val="both"/>
        <w:rPr>
          <w:lang w:eastAsia="ar-SA"/>
        </w:rPr>
      </w:pPr>
      <w:r w:rsidRPr="00B12321">
        <w:rPr>
          <w:b/>
          <w:lang w:eastAsia="ar-SA"/>
        </w:rPr>
        <w:lastRenderedPageBreak/>
        <w:t xml:space="preserve">    </w:t>
      </w:r>
      <w:r w:rsidRPr="00B12321">
        <w:rPr>
          <w:lang w:eastAsia="ar-SA"/>
        </w:rPr>
        <w:t xml:space="preserve">Календарный план каждого класса содержит </w:t>
      </w:r>
      <w:r w:rsidRPr="00B12321">
        <w:rPr>
          <w:b/>
          <w:lang w:eastAsia="ar-SA"/>
        </w:rPr>
        <w:t xml:space="preserve">казачий </w:t>
      </w:r>
      <w:proofErr w:type="gramStart"/>
      <w:r w:rsidRPr="00B12321">
        <w:rPr>
          <w:b/>
          <w:lang w:eastAsia="ar-SA"/>
        </w:rPr>
        <w:t>компонент</w:t>
      </w:r>
      <w:r w:rsidRPr="00B12321">
        <w:rPr>
          <w:lang w:eastAsia="ar-SA"/>
        </w:rPr>
        <w:t xml:space="preserve"> ,</w:t>
      </w:r>
      <w:proofErr w:type="gramEnd"/>
      <w:r w:rsidRPr="00B12321">
        <w:rPr>
          <w:lang w:eastAsia="ar-SA"/>
        </w:rPr>
        <w:t xml:space="preserve"> который составлен на основе культурно- исторических традиций казачества</w:t>
      </w:r>
      <w:r w:rsidRPr="00B12321">
        <w:rPr>
          <w:color w:val="C00000"/>
          <w:lang w:eastAsia="ar-SA"/>
        </w:rPr>
        <w:t>.</w:t>
      </w:r>
    </w:p>
    <w:p w:rsidR="00EB489E" w:rsidRPr="00B12321" w:rsidRDefault="00EB489E" w:rsidP="00B123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2321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  </w:t>
      </w:r>
      <w:r w:rsidRPr="00B12321">
        <w:rPr>
          <w:rFonts w:ascii="Times New Roman" w:hAnsi="Times New Roman" w:cs="Times New Roman"/>
          <w:sz w:val="24"/>
          <w:szCs w:val="24"/>
          <w:lang w:eastAsia="ar-SA"/>
        </w:rPr>
        <w:t>В календарное планирование добавлен раздел «</w:t>
      </w:r>
      <w:r w:rsidRPr="00B12321">
        <w:rPr>
          <w:rFonts w:ascii="Times New Roman" w:hAnsi="Times New Roman" w:cs="Times New Roman"/>
          <w:b/>
          <w:sz w:val="24"/>
          <w:szCs w:val="24"/>
          <w:lang w:eastAsia="ar-SA"/>
        </w:rPr>
        <w:t>Дистанционное обучение</w:t>
      </w:r>
      <w:r w:rsidRPr="00B12321">
        <w:rPr>
          <w:rFonts w:ascii="Times New Roman" w:hAnsi="Times New Roman" w:cs="Times New Roman"/>
          <w:sz w:val="24"/>
          <w:szCs w:val="24"/>
          <w:lang w:eastAsia="ar-SA"/>
        </w:rPr>
        <w:t xml:space="preserve">», на случай режима повышенной готовности для обеспечения    непрерывности   получения образования   обучающимися школы. 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реализации </w:t>
      </w:r>
      <w:r w:rsidRPr="00B123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дистанционного обучения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будут использоваться </w:t>
      </w:r>
      <w:proofErr w:type="gramStart"/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платформы :</w:t>
      </w:r>
      <w:proofErr w:type="gramEnd"/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РЭШ, «Моя школа онлайн», мессенджеры 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WhatsApp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Viber</w:t>
      </w:r>
      <w:r w:rsidR="0024687D"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F7202" w:rsidRPr="00B12321" w:rsidRDefault="0024687D" w:rsidP="00B123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как не у всех учащихся есть возможность выходить на образовательные платформы, то онлайн-уроки будут проходить в мессенджерах 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WhatsApp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Viber</w:t>
      </w:r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начале урока будет проверяться присутствие ребят на уроке </w:t>
      </w:r>
      <w:proofErr w:type="gramStart"/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 они</w:t>
      </w:r>
      <w:proofErr w:type="gramEnd"/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 + в чат). Затем будет дана тема урока и предложены задания на выбор –работа с учителем в чате </w:t>
      </w:r>
      <w:proofErr w:type="gramStart"/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 возможность</w:t>
      </w:r>
      <w:proofErr w:type="gramEnd"/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просмотра видео урока на </w:t>
      </w:r>
      <w:proofErr w:type="spellStart"/>
      <w:r w:rsidRPr="00B123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B1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, переход на платформы РЭШ и выполнение тестирования по теме. 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Концепция преподавания истории</w:t>
      </w:r>
      <w:r w:rsidR="000A1C69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A1C69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 w:rsidR="000A1C69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прект</w:t>
      </w:r>
      <w:proofErr w:type="spellEnd"/>
      <w:proofErr w:type="gramEnd"/>
      <w:r w:rsidR="000A1C69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современного состояния преподавания истории в общеобразовательных учреждениях РФ указывает на необходимость приведения его в соответствие с потребностями страны в начале ХХI в.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 время интеллектуальный потенциал общества стал определяющим фактором его поступательного развития, а образование — одним из гарантов прогресса и национальной безопасности государства. Особое место в процессе обучения и воспитания занимает история. Как наука она универсальна, поскольку объектом ее изучения является всё многообразие событий, явлений, фактов, закономерностей, тенденций, имевших место в жизни человечества. История формирует личность школьника, готовит его жить в меняющимся мире с учетом предшествующего опыта, воспитывает патриота своего Отечества и гражданина.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Историческое образование на современном этапе характеризуется следующими чертами: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приоритетностью изучения отечественной истории;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изучением ее в контексте мирового развития;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преемственностью между уровнями исторического образования в рамках становления системы непрерывного образования;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углублением содержания читаемых исторических курсов и расширением объемов учебного времени;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повышением воспитательной роли исторического образования.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Преподавание истории в российской школе в ХХ в. свидетельствует о том, что в периоды радикальных социальных преобразований наблюдалась устойчивая тенденция к отрицанию предшествующего исторического опыта. Это вело в некоторых случаях к отказу от изучения истории, замене ее другими дисциплинами. Общественная практика убедительно показывала несостоятельность такого подхода.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Реформирование средней школы в России в 1990-е гг. привело к определенным позитивным результатам: появилась большая творческая свобода педагога, возможность выбора образовательных программ, форм обучения, учебных пособий. Однако в целом ситуация вызывает тревогу. Декларированная приоритетность образовательной сферы обернулась ее глубочайшим кризисом. Происходит процесс фактической утраты гражданами права на равный доступ к образованию, нарушается единое образовательное пространство на территории Российской Федерации.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Деидеологизация школьного гуманитарного образования на практике стала означать его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декоммунизацию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отказ от марксистско-ленинской методологии. Образовавшийся после крушение вульгаризированной марксистской парадигмы вакуум пытаются заменить цивилизационными, культурологическими, социологическими, стадиальными и другими подходами, каждый из которых акцентирует внимание лишь на отдельных сторонах исторического процесса. Часто смена методологических подходов приводит к простой смене знаков в оценке прошлого.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Вариативность программ и учебников обернулась отсутствием единых критериев, определяющих подходы при разработке учебных программ, учебно-методических 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комплексов и даже программ вступительных экзаменов в вузы, а введение концентрической системы в существующем виде привело к нарушению сбалансированных многолетним опытом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связей, преемственности между самими концентрами, равно как и между средней и высшей школой.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это объективно ведет не только к снижению уровня исторической подготовки выпускников общеобразовательных учреждений, но и препятствует формированию высоких гражданских и патриотических качеств личности. С учетом вышесказанного, обновление общеобразовательной школы становится насущной необходимостью. Переход к 12-летнему школьному образованию позволит решить проблему повышения уровня гуманитарной подготовки учащихся с учетом выработки единых подходов в решении проблем преподавания истории, наиболее адекватно отражающих объективные потребности общества.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исторического образования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наряду с такими предметами, как русский язык и литература закладывает основы формирования личности учащегося, дает ему знания, развивает умения и навыки, необходимые для жизнедеятельности человека. Это определяет место истории среди учебных дисциплин в 12-летней общеобразовательной школе.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Главной задачей исторического образования является выявление и изучение основных закономерностей развития общества со времени его возникновения до наших дней. Именно история позволяет не только проследить изменения в системе общественных отношений, но и выявить основные направления в развитии человечества. Ярко выраженный воспитательный характер истории позволяет говорить о ее особой роли в структуре общего образования.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функции исторического образования</w:t>
      </w: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принципиальные подходы к его обновлению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Историческое образование в школе должно обеспечивать реализацию функций образовательного процесса:</w:t>
      </w:r>
    </w:p>
    <w:p w:rsidR="008C2BF7" w:rsidRPr="00B12321" w:rsidRDefault="008C2BF7" w:rsidP="00B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Познавательно-развивающая функция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заключается в приобретении научных знаний, раскрывающих основные закономерности функционирования общества во всей его противоречивости и многообразии.</w:t>
      </w:r>
    </w:p>
    <w:p w:rsidR="008C2BF7" w:rsidRPr="00B12321" w:rsidRDefault="008C2BF7" w:rsidP="00B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Познавательно-обучающая функция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формирование умений и навыков самостоятельного поиска научных знаний, работы с историческим материалом, его систематизации и анализа.</w:t>
      </w:r>
    </w:p>
    <w:p w:rsidR="008C2BF7" w:rsidRPr="00B12321" w:rsidRDefault="008C2BF7" w:rsidP="00B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Воспитательная функция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предусматривает формирование личности, ответственной перед обществом и государством.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своей совокупности эти функции позволяют решать проблему социальной адаптации учащихся.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этой задачи необходимо руководствоваться следующими </w:t>
      </w:r>
      <w:r w:rsidRPr="00B123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принципами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обновления исторического образования.</w:t>
      </w:r>
    </w:p>
    <w:p w:rsidR="008C2BF7" w:rsidRPr="00B12321" w:rsidRDefault="008C2BF7" w:rsidP="00B123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Единство обучения и воспитания. 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обучения необходимо формировать историческое сознание подрастающего поколения, воспитывать чувство гордости и любви к своей Родине.</w:t>
      </w:r>
    </w:p>
    <w:p w:rsidR="008C2BF7" w:rsidRPr="00B12321" w:rsidRDefault="008C2BF7" w:rsidP="00B123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Единство требований к содержанию и уровню подготовки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учащихся независимо от форм обучения, видов учебных заведений и их местонахождения. 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вариативности должна быть ограничена различными учебными и методическими пособиями в рамках единой программы в соответствии с теми требованиями, которые предъявляются к учащимся по окончании школы. Вариативность содержания образования возможна только в XI—XII классах, где предоставляется право выбрать курс в соответствии с будущей профессиональной деятельностью, и в части, касающейся регионального компонента в основной школе. При этом последний не должен не должен заменять федеральный. Он дается сверх минимума 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требований, предъявляемых к учащимся, и его содержательная часть не может вступать в противоречия с основным курсом.</w:t>
      </w:r>
    </w:p>
    <w:p w:rsidR="008C2BF7" w:rsidRPr="00B12321" w:rsidRDefault="008C2BF7" w:rsidP="00B123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Выработка единых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подходов к преподаванию истории в школе. 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оптимальное сочетание формационного и цивилизационного подходов. Первый из них хорошо отражает течение времени, преемственность и внутреннюю обусловленность этапов развития, позволяет проникнуть в логику социально-экономических процессов. Второй — как бы дает горизонтальный срез развития человечества в определенную эпоху, показывает взаимодействие и взаимовлияние культур разных стран и народов, позволяет широко применять сравнительно-типологическую методику. Сочетание “вертикального” и “горизонтального”, формационного и цивилизационного подходов позволяет показать глубину и многомерность исторического процесса. Целостность и логичность изложения исторического материала должны обеспечиваться целевой установкой на воспитание патриота и гражданина России.</w:t>
      </w:r>
    </w:p>
    <w:p w:rsidR="008C2BF7" w:rsidRPr="00B12321" w:rsidRDefault="008C2BF7" w:rsidP="00B123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Научная объективность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предполагает максимально полный и всесторонний анализ совокупности исторических фактов, процессов и явлений без подготовки их под заранее созданные и заданные схемы. Этот принцип важен для изучения каждого исторического сюжета в совокупности его позитивных и негативных сторон. Применение принципа научной объективности дает реальную возможность отойти от политической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коньюнктуры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отказываться от неаргументированной критики одних явлений, процессов и безосновательной идеализации других.</w:t>
      </w:r>
    </w:p>
    <w:p w:rsidR="008C2BF7" w:rsidRPr="00B12321" w:rsidRDefault="008C2BF7" w:rsidP="00B123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Историзм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требует рассматривать исторический процесс с точки зрения того, где, когда, вследствие каких причин он возник, как оценивался современниками, как изменялся, развивался, какие результаты были достигнуты в итоге. Фундаментальный принцип историзма предполагает использование совокупности частных методов: проблемно-хронологического, сравнительно исторического, интегративного, ретроспективного, актуализации.</w:t>
      </w:r>
    </w:p>
    <w:p w:rsidR="008C2BF7" w:rsidRPr="00B12321" w:rsidRDefault="008C2BF7" w:rsidP="00B123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Построение учебных курсов с учетом возрастных особенностей учащихся.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основной средней школе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ставятся задачи: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сформировать представления об основных этапах всеобщей и отечественной истории и вкладе России в прогрессивное развитие человечества;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сформировать у школьников основы исторического мышления;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подвести учеников к пониманию закономерностей исторического процесса;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сформировать гражданскую позицию школьника.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полной средней школе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должна стоять задача формирования потребностей к историческому самообразованию, к углубленному изучению истории.</w:t>
      </w:r>
    </w:p>
    <w:p w:rsidR="008C2BF7" w:rsidRPr="00B12321" w:rsidRDefault="008C2BF7" w:rsidP="00B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Личностно-ориентированная направленность процесса обучения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основе новейших учебных технологий и форм организации учебного процесса. В XI—XII классах целесообразно применение методик сопоставительного анализа отечественной и всеобщей истории, работа с историческими источниками, широкое привлечение дополнительной научной литературы, а также проведение занятий в виде лекций и семинаров, защиты рефератов, стимулирование индивидуальной самостоятельной работы учащихся.</w:t>
      </w:r>
    </w:p>
    <w:p w:rsidR="008C2BF7" w:rsidRPr="00B12321" w:rsidRDefault="00B12321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C2BF7"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связи</w:t>
      </w:r>
      <w:r w:rsidR="00B12321"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строятся по линиям: отечественная история — русский язык; история — литература; история — география; история — обществознание. Для школ с углубленным изучением иностранного языка: иностранный язык — история стран, где этот язык является государственным. При изучении естественных и точных наук желательно давать учащимся сведения об их истории, о выдающихся ученых, о вкладе отечественной науки в мировую.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истории в настоящее время идет асинхронно с некоторыми из перечисленных предметов. Так, историю школьники начинают изучать раньше географии и поэтому не 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могут читать карту, знать ключевые географические понятия и определения. В то же время имеющийся сейчас опыт изучения основ обществознания с V класса показывает не эффективность этого подхода из-за недоступности даже основных терминов такого курса для подавляющего большинства учащихся этой возрастной группы. Абстрактные экономические, социологические, политологические понятия должны базироваться на конкретном историческом материале, поэтому обществознание целесообразно изучать в старших классах.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Взаимосвязь указанных выше предметов с историей обеспечивается сосредоточением особого внимания на общих ключевых проблемах и темах.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 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русского языка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следует выявлять место и роль русского языка в прошлом, настоящем и будущем России; нравственные ценности русского народа, нашедшие отражение в языке.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изучении 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литературы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необходимо обеспечить определенную синхронность курсов истории и литературы на уровне IX—X классов, добиться того, чтобы литературные образы были историчны, а исторические — художественны. Изучая русскую литературу, следует обращать внимание на: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роль русской литературы в художественной культуре народов России, в мировой художественной культуре;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исторические условия становления различных жанров отечественной литературы и создания выдающихся произведений, отражающих колорит эпохи;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описание природы, жизни людей, их занятий и быта в различные исторические периоды.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курсе 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географии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необходимо учитывать взаимосвязи следующих общих проблем и тем: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географическая и историческая карта;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политическая карта мира,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экономическая карта мира;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великие географические открытия;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народы мира;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крупнейшие города мира;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географическое положение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административно-территориальное деление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численность и размещение населения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национальный состав населения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геология и природа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формирование экономико-географических районов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экономика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место и роль России в мировом хозяйстве.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 </w:t>
      </w: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обществознания 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опираться на фактический материал и конкретный аппарат, полученный школьниками при изучении истории. В свою очередь, в старших классах понятийный аппарат общественных наук должен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гармонично использоваться в историческом курсе. Особое внимание должно быть обращено на изучение ряда общих проблем: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основные ступени человеческой истории и различные концептуальные подходы к их выделению; специфика становления и проявления этих стадий у разных народов и в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понятийный аппарат обществознания и истории;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особенности развития экономики России; экономические реформы в нашем отечестве в различные эпохи;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социальная структура общества, динамика ее изменений;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этнический состав населения, национальная политика и межнациональные отношения в дореволюционной, в советской и постсоветской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роль государства в экономической и общественной жизни России;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особенности правовой системы России, становления у нас гражданского общества и правового государства;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выявление места и роли культуры, религии в жизни общества.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оснащенности учебного процесса литературой, пособиями и техническими средствами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признать наиболее перспективной разработку учебно-методических комплексов, включающих в себя следующие типы учебной литературы с грифом Министерства образования.</w:t>
      </w:r>
    </w:p>
    <w:p w:rsidR="008C2BF7" w:rsidRPr="00B12321" w:rsidRDefault="008C2BF7" w:rsidP="00B1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Учебник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выполненный с учетом обязательного минимума содержания основного общего образования, снабженный необходимым иллюстративным и методическим материалом;</w:t>
      </w:r>
    </w:p>
    <w:p w:rsidR="008C2BF7" w:rsidRPr="00B12321" w:rsidRDefault="008C2BF7" w:rsidP="00B1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Учебное пособие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по вариативным факультативным курсам;</w:t>
      </w:r>
    </w:p>
    <w:p w:rsidR="008C2BF7" w:rsidRPr="00B12321" w:rsidRDefault="008C2BF7" w:rsidP="00B1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Книга для чтения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параллельно с учебником в увлекательной форме более подробно освещает отдельные темы или сюжеты основного курса;</w:t>
      </w:r>
    </w:p>
    <w:p w:rsidR="008C2BF7" w:rsidRPr="00B12321" w:rsidRDefault="008C2BF7" w:rsidP="00B1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Хрестоматия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сборник минимума документов и источников по изучаемому периоду зарубежной и отечественной истории;</w:t>
      </w:r>
    </w:p>
    <w:p w:rsidR="008C2BF7" w:rsidRPr="00B12321" w:rsidRDefault="008C2BF7" w:rsidP="00B1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Рабочая тетрадь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индивидуальное учебно-методическое пособие для учащегося с набором различных видов познавательных заданий, включая контурные карты;</w:t>
      </w:r>
    </w:p>
    <w:p w:rsidR="008C2BF7" w:rsidRPr="00B12321" w:rsidRDefault="008C2BF7" w:rsidP="00B1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Тематические поурочные разработки, методическая литература и дидактические материалы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учителя;</w:t>
      </w:r>
    </w:p>
    <w:p w:rsidR="008C2BF7" w:rsidRPr="00B12321" w:rsidRDefault="008C2BF7" w:rsidP="00B1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Справочники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книги, содержащие минимум справочно-энциклопедических знаний, необходимых как для усвоения обязательного материала, так и для дополнительной самостоятельной работы учащегося;</w:t>
      </w:r>
    </w:p>
    <w:p w:rsidR="008C2BF7" w:rsidRPr="00B12321" w:rsidRDefault="008C2BF7" w:rsidP="00B123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Исторические атласы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сборники исторических карт с пояснительными текстами и иллюстрациями.</w:t>
      </w:r>
    </w:p>
    <w:p w:rsidR="008C2BF7" w:rsidRPr="00B12321" w:rsidRDefault="008C2BF7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необходимо использовать настенные карты, репродукции художественных полотен на историческую тему, учебные картины, аудиовизуальные средства о</w:t>
      </w:r>
      <w:r w:rsid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бучения </w:t>
      </w:r>
      <w:proofErr w:type="gramStart"/>
      <w:r w:rsid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компьютерные</w:t>
      </w:r>
      <w:proofErr w:type="gram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программы, кинофильмы, видеозаписи, аудиоматериалы и др.).</w:t>
      </w:r>
    </w:p>
    <w:p w:rsidR="008C2BF7" w:rsidRPr="00B12321" w:rsidRDefault="008C2BF7" w:rsidP="00B12321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3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29F7EE" wp14:editId="78192B4A">
                <wp:extent cx="838200" cy="297180"/>
                <wp:effectExtent l="0" t="0" r="0" b="0"/>
                <wp:docPr id="1" name="AutoShape 1" descr="TopList">
                  <a:hlinkClick xmlns:a="http://schemas.openxmlformats.org/drawingml/2006/main" r:id="rId6" tgtFrame="&quot;_top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6ED9E" id="AutoShape 1" o:spid="_x0000_s1026" alt="TopList" href="https://top.list.ru/jump?from=20470" target="&quot;_top&quot;" style="width:66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Предполагается, что в результате изучения истории в ос</w:t>
      </w: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 xml:space="preserve">новной и </w:t>
      </w:r>
      <w:proofErr w:type="gramStart"/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старшей  школе</w:t>
      </w:r>
      <w:proofErr w:type="gramEnd"/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учащиеся должны овладеть следующими зна</w:t>
      </w: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ниями и умениями: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Знание хронологии, работа с хронологией:</w:t>
      </w:r>
    </w:p>
    <w:p w:rsidR="008C2BF7" w:rsidRPr="00B12321" w:rsidRDefault="008C2BF7" w:rsidP="00B1232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рии;</w:t>
      </w:r>
    </w:p>
    <w:p w:rsidR="008C2BF7" w:rsidRPr="00B12321" w:rsidRDefault="008C2BF7" w:rsidP="00B1232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год с веком, эрой, устанавливать последова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Знание исторических фактов, работа с фактами:</w:t>
      </w:r>
    </w:p>
    <w:p w:rsidR="008C2BF7" w:rsidRPr="00B12321" w:rsidRDefault="008C2BF7" w:rsidP="00B1232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бытий;</w:t>
      </w:r>
    </w:p>
    <w:p w:rsidR="008C2BF7" w:rsidRPr="00B12321" w:rsidRDefault="008C2BF7" w:rsidP="00B1232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Работа с историческими источниками:</w:t>
      </w:r>
    </w:p>
    <w:p w:rsidR="008C2BF7" w:rsidRPr="00B12321" w:rsidRDefault="008C2BF7" w:rsidP="00B1232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историческую карту с опорой на легенду, ориен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C2BF7" w:rsidRPr="00B12321" w:rsidRDefault="008C2BF7" w:rsidP="00B1232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сравнивать данные разных источников, выявлять их сходство и различия, время и место создания.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Описание (реконструкция):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последовательно строить рассказ (устно или письменно) об исторических событиях, их участниках;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характеризовать условия и образ жизни, занятия людей, их достижения в различные исторические эпохи;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на основе текста и иллюстраций учебника, дополнитель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сурсов</w:t>
      </w:r>
      <w:proofErr w:type="spell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мятников.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Анализ, объяснение:</w:t>
      </w:r>
    </w:p>
    <w:p w:rsidR="008C2BF7" w:rsidRPr="00B12321" w:rsidRDefault="008C2BF7" w:rsidP="00B123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факт (событие) и его описание (факт источ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ника, факт историка);</w:t>
      </w:r>
    </w:p>
    <w:p w:rsidR="008C2BF7" w:rsidRPr="00B12321" w:rsidRDefault="008C2BF7" w:rsidP="00B123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единичные исторические факты и общие яв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ления;</w:t>
      </w:r>
    </w:p>
    <w:p w:rsidR="008C2BF7" w:rsidRPr="00B12321" w:rsidRDefault="008C2BF7" w:rsidP="00B123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причину и следствие исторических событий, явлений; \</w:t>
      </w:r>
    </w:p>
    <w:p w:rsidR="008C2BF7" w:rsidRPr="00B12321" w:rsidRDefault="008C2BF7" w:rsidP="00B123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характерные, существенные признаки истори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ческих событий и явлений;</w:t>
      </w:r>
    </w:p>
    <w:p w:rsidR="008C2BF7" w:rsidRPr="00B12321" w:rsidRDefault="008C2BF7" w:rsidP="00B123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C2BF7" w:rsidRPr="00B12321" w:rsidRDefault="008C2BF7" w:rsidP="00B123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C2BF7" w:rsidRPr="00B12321" w:rsidRDefault="008C2BF7" w:rsidP="00B123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излагать суждения о причинах и следствиях историче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событий.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версиями, оценками</w:t>
      </w:r>
    </w:p>
    <w:p w:rsidR="008C2BF7" w:rsidRPr="00B12321" w:rsidRDefault="008C2BF7" w:rsidP="00B1232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и объяснять (аргументировать) своё отноше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рии.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</w:t>
      </w: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Применение знаний и умений в общении, социальной среде:</w:t>
      </w:r>
    </w:p>
    <w:p w:rsidR="008C2BF7" w:rsidRPr="00B12321" w:rsidRDefault="008C2BF7" w:rsidP="00B123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C2BF7" w:rsidRPr="00B12321" w:rsidRDefault="008C2BF7" w:rsidP="00B123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знания об истории и культуре своего на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C2BF7" w:rsidRPr="00B12321" w:rsidRDefault="008C2BF7" w:rsidP="00B123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сохранению памятников истории и куль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анализировать графическую, статистиче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выстраивать ответ в соответствии с задани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ем, целью (сжато, полно, выборочно).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развёрну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ствии с возрастными возможностями;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формации в соответствии с целью;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(на уровне возраста) вести диалог, публич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организовывать свою деятельность и соот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носить её с целью группы, коллектива;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слышать, слушать и учитывать мнение дру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C2BF7" w:rsidRPr="00B12321" w:rsidRDefault="008C2BF7" w:rsidP="00B123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Приоритетное значение имеет степень освоения различны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Используемые формы, способы и средства проверки и оценки результатов обучения.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Формы контроля</w:t>
      </w: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1) самостоятельные работы,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графический (контурные карты</w:t>
      </w:r>
      <w:proofErr w:type="gram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,</w:t>
      </w:r>
      <w:proofErr w:type="gramEnd"/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контрольные работы,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тестирование,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5)творческие </w:t>
      </w:r>
      <w:proofErr w:type="gram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работы.(</w:t>
      </w:r>
      <w:proofErr w:type="gram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проекты)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оценки знаний учащихся: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успеваемости учащихся – это выявление, измерение и оценивание знаний, умений обучаемых.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учета: оценка (оценочное суждение), отметка, самооценка, поурочный балл.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оценки знаний учащихся таковы:</w:t>
      </w:r>
    </w:p>
    <w:p w:rsidR="008C2BF7" w:rsidRPr="00B12321" w:rsidRDefault="008C2BF7" w:rsidP="00B1232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глубокий, с привлечением дополнительного материала и проявлением гибкости мышления ответ ученика оценивается пятью баллами;</w:t>
      </w:r>
    </w:p>
    <w:p w:rsidR="008C2BF7" w:rsidRPr="00B12321" w:rsidRDefault="008C2BF7" w:rsidP="00B1232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твердое знание материала в пределах программных требований - четырьмя;</w:t>
      </w:r>
    </w:p>
    <w:p w:rsidR="008C2BF7" w:rsidRPr="00B12321" w:rsidRDefault="008C2BF7" w:rsidP="00B1232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8C2BF7" w:rsidRPr="00B12321" w:rsidRDefault="008C2BF7" w:rsidP="00B1232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8C2BF7" w:rsidRPr="00B12321" w:rsidRDefault="008C2BF7" w:rsidP="00B1232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8C2BF7" w:rsidRPr="00B12321" w:rsidRDefault="008C2BF7" w:rsidP="00B1232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определить фактический уровень знаний, умений и </w:t>
      </w:r>
      <w:proofErr w:type="gramStart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навыков</w:t>
      </w:r>
      <w:proofErr w:type="gramEnd"/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предмету;</w:t>
      </w:r>
    </w:p>
    <w:p w:rsidR="008C2BF7" w:rsidRPr="00B12321" w:rsidRDefault="008C2BF7" w:rsidP="00B1232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C2BF7" w:rsidRPr="00B12321" w:rsidRDefault="008C2BF7" w:rsidP="00B1232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осуществить контроль за реализацией программы учебного курса.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Промежуточный контроль знаний обучающихся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аттестация – контроль результативности обучения школьника, осуществляемый по окончании года путём вывода средне арифметической оценки результатов освоения знаний учащимся по четвертям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Промежуточный контроль знаний учащихся, временно обучающихся в санаторных школах, реабилитационных общеобразовательных учреждениях, проводится на основе результатов текущего контроля, осуществляемого в этих учебных учреждениях.</w:t>
      </w:r>
    </w:p>
    <w:p w:rsidR="008C2BF7" w:rsidRPr="00B12321" w:rsidRDefault="008C2BF7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«н/а» (не аттестован).</w:t>
      </w:r>
    </w:p>
    <w:p w:rsidR="008C2BF7" w:rsidRPr="00B12321" w:rsidRDefault="008C2BF7" w:rsidP="00B123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12321" w:rsidRDefault="00B12321" w:rsidP="00B1232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 w:themeColor="text1"/>
        </w:rPr>
      </w:pP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12321">
        <w:rPr>
          <w:b/>
          <w:bCs/>
          <w:i/>
          <w:iCs/>
          <w:color w:val="000000" w:themeColor="text1"/>
        </w:rPr>
        <w:t>Критерии и нормы оценки знаний, умений и навыков, обучающихся по истории: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12321">
        <w:rPr>
          <w:b/>
          <w:bCs/>
          <w:i/>
          <w:iCs/>
          <w:color w:val="000000" w:themeColor="text1"/>
        </w:rPr>
        <w:t>Система оценки и виды контроля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</w:rPr>
        <w:t>Оценка письменных контрольных и самостоятельных работ.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  <w:u w:val="single"/>
        </w:rPr>
        <w:lastRenderedPageBreak/>
        <w:t>Отметка "5"</w:t>
      </w:r>
      <w:r w:rsidRPr="00B12321">
        <w:rPr>
          <w:color w:val="000000" w:themeColor="text1"/>
        </w:rPr>
        <w:t> ставится, если ученик:</w:t>
      </w:r>
      <w:r w:rsidRPr="00B12321">
        <w:rPr>
          <w:color w:val="000000" w:themeColor="text1"/>
        </w:rPr>
        <w:br/>
        <w:t>1. Выполнил работу без ошибок и недочетов.</w:t>
      </w:r>
      <w:r w:rsidRPr="00B12321">
        <w:rPr>
          <w:color w:val="000000" w:themeColor="text1"/>
        </w:rPr>
        <w:br/>
        <w:t>2. Допустил не более одного недочета.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  <w:u w:val="single"/>
        </w:rPr>
        <w:t>Отметка "4"</w:t>
      </w:r>
      <w:r w:rsidRPr="00B12321">
        <w:rPr>
          <w:color w:val="000000" w:themeColor="text1"/>
        </w:rPr>
        <w:t> ставится, если ученик выполнил работу полностью, но допустил в ней:</w:t>
      </w:r>
      <w:r w:rsidRPr="00B12321">
        <w:rPr>
          <w:color w:val="000000" w:themeColor="text1"/>
        </w:rPr>
        <w:br/>
        <w:t>1. Не более одной негрубой ошибки и одного недочета.</w:t>
      </w:r>
      <w:r w:rsidRPr="00B12321">
        <w:rPr>
          <w:color w:val="000000" w:themeColor="text1"/>
        </w:rPr>
        <w:br/>
        <w:t>2. Или не более двух недочетов.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  <w:u w:val="single"/>
        </w:rPr>
        <w:t>Отметка "3"</w:t>
      </w:r>
      <w:r w:rsidRPr="00B12321">
        <w:rPr>
          <w:color w:val="000000" w:themeColor="text1"/>
        </w:rPr>
        <w:t> ставится, если ученик правильно выполнил не менее 2/3 работы или допустил:</w:t>
      </w:r>
      <w:r w:rsidRPr="00B12321">
        <w:rPr>
          <w:color w:val="000000" w:themeColor="text1"/>
        </w:rPr>
        <w:br/>
        <w:t>1. Не более двух грубых ошибок.</w:t>
      </w:r>
      <w:r w:rsidRPr="00B12321">
        <w:rPr>
          <w:color w:val="000000" w:themeColor="text1"/>
        </w:rPr>
        <w:br/>
        <w:t>2. Или не более одной грубой и одной негрубой ошибки и одного недочета.</w:t>
      </w:r>
      <w:r w:rsidRPr="00B12321">
        <w:rPr>
          <w:color w:val="000000" w:themeColor="text1"/>
        </w:rPr>
        <w:br/>
        <w:t>3. Или не более двух-трех негрубых ошибок.</w:t>
      </w:r>
      <w:r w:rsidRPr="00B12321">
        <w:rPr>
          <w:color w:val="000000" w:themeColor="text1"/>
        </w:rPr>
        <w:br/>
        <w:t>4. Или одной негрубой ошибки и трех недочетов.</w:t>
      </w:r>
      <w:r w:rsidRPr="00B12321">
        <w:rPr>
          <w:color w:val="000000" w:themeColor="text1"/>
        </w:rPr>
        <w:br/>
        <w:t>5. Или при отсутствии ошибок, но при наличии четырех-пяти недочетов.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  <w:u w:val="single"/>
        </w:rPr>
        <w:t>Отметка "2"</w:t>
      </w:r>
      <w:r w:rsidRPr="00B12321">
        <w:rPr>
          <w:color w:val="000000" w:themeColor="text1"/>
        </w:rPr>
        <w:t> ставится, если ученик:</w:t>
      </w:r>
      <w:r w:rsidRPr="00B12321">
        <w:rPr>
          <w:color w:val="000000" w:themeColor="text1"/>
        </w:rPr>
        <w:br/>
        <w:t>1. Допустил число ошибок и недочетов, превосходящее норму, при которой может быть выставлена оценка "3".</w:t>
      </w:r>
      <w:r w:rsidRPr="00B12321">
        <w:rPr>
          <w:color w:val="000000" w:themeColor="text1"/>
        </w:rPr>
        <w:br/>
        <w:t>2. Или если правильно выполнил менее половины работы.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</w:rPr>
        <w:t>Оценка устных ответов.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  <w:u w:val="single"/>
        </w:rPr>
        <w:t>Ответ оценивается отметкой «5», если ученик:</w:t>
      </w:r>
    </w:p>
    <w:p w:rsidR="008C2BF7" w:rsidRPr="00B12321" w:rsidRDefault="008C2BF7" w:rsidP="00B1232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полно раскрыл содержание материала в объеме, предусмотренном программой и учебником;</w:t>
      </w:r>
    </w:p>
    <w:p w:rsidR="008C2BF7" w:rsidRPr="00B12321" w:rsidRDefault="008C2BF7" w:rsidP="00B1232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изложил материал грамотным языком в определенной логической последовательности, точно используя обществоведческую терминологию и символику;</w:t>
      </w:r>
    </w:p>
    <w:p w:rsidR="008C2BF7" w:rsidRPr="00B12321" w:rsidRDefault="008C2BF7" w:rsidP="00B1232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C2BF7" w:rsidRPr="00B12321" w:rsidRDefault="008C2BF7" w:rsidP="00B1232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 xml:space="preserve">продемонстрировал усвоение ранее изученных сопутствующих вопросов, </w:t>
      </w:r>
      <w:proofErr w:type="spellStart"/>
      <w:r w:rsidRPr="00B12321">
        <w:rPr>
          <w:color w:val="000000" w:themeColor="text1"/>
        </w:rPr>
        <w:t>сформированность</w:t>
      </w:r>
      <w:proofErr w:type="spellEnd"/>
      <w:r w:rsidRPr="00B12321">
        <w:rPr>
          <w:color w:val="000000" w:themeColor="text1"/>
        </w:rPr>
        <w:t xml:space="preserve"> и устойчивость использованных при ответе умений и навыков;</w:t>
      </w:r>
    </w:p>
    <w:p w:rsidR="008C2BF7" w:rsidRPr="00B12321" w:rsidRDefault="008C2BF7" w:rsidP="00B1232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отвечал самостоятельно без наводящих вопросов учителя.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Возможны одна – две неточности при освещении второстепенных вопросов.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  <w:u w:val="single"/>
        </w:rPr>
        <w:t>Ответ оценивается отметкой «4»,</w:t>
      </w:r>
      <w:r w:rsidRPr="00B12321">
        <w:rPr>
          <w:color w:val="000000" w:themeColor="text1"/>
        </w:rPr>
        <w:t> если он удовлетворен в основном требованиям на отметку «5», но при этом имеет один из недостатков:</w:t>
      </w:r>
    </w:p>
    <w:p w:rsidR="008C2BF7" w:rsidRPr="00B12321" w:rsidRDefault="008C2BF7" w:rsidP="00B12321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в изложении допущены небольшие пробелы, не исказившие обществоведческого содержания ответа, исправленные по замечанию учителя.</w:t>
      </w:r>
    </w:p>
    <w:p w:rsidR="008C2BF7" w:rsidRPr="00B12321" w:rsidRDefault="008C2BF7" w:rsidP="00B12321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  <w:u w:val="single"/>
        </w:rPr>
        <w:t>Отметка «3» ставится в следующих случаях:</w:t>
      </w:r>
    </w:p>
    <w:p w:rsidR="008C2BF7" w:rsidRPr="00B12321" w:rsidRDefault="008C2BF7" w:rsidP="00B12321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8C2BF7" w:rsidRPr="00B12321" w:rsidRDefault="008C2BF7" w:rsidP="00B12321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имелись затруднения или допущены ошибки в определении понятий и, использовании обществоведческой терминологии, исправленные после нескольких наводящих вопросов учителя;</w:t>
      </w:r>
    </w:p>
    <w:p w:rsidR="008C2BF7" w:rsidRPr="00B12321" w:rsidRDefault="008C2BF7" w:rsidP="00B12321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lastRenderedPageBreak/>
        <w:t xml:space="preserve">при знании теоретического материала выявлена недостаточная </w:t>
      </w:r>
      <w:proofErr w:type="spellStart"/>
      <w:r w:rsidRPr="00B12321">
        <w:rPr>
          <w:color w:val="000000" w:themeColor="text1"/>
        </w:rPr>
        <w:t>сформированность</w:t>
      </w:r>
      <w:proofErr w:type="spellEnd"/>
      <w:r w:rsidRPr="00B12321">
        <w:rPr>
          <w:color w:val="000000" w:themeColor="text1"/>
        </w:rPr>
        <w:t xml:space="preserve"> умений и навыков.</w:t>
      </w:r>
    </w:p>
    <w:p w:rsidR="008C2BF7" w:rsidRPr="00B12321" w:rsidRDefault="008C2BF7" w:rsidP="00B123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b/>
          <w:bCs/>
          <w:color w:val="000000" w:themeColor="text1"/>
          <w:u w:val="single"/>
        </w:rPr>
        <w:t>Отметка «2» ставится в следующих случаях:</w:t>
      </w:r>
    </w:p>
    <w:p w:rsidR="008C2BF7" w:rsidRPr="00B12321" w:rsidRDefault="008C2BF7" w:rsidP="00B12321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>не раскрыто основное содержание учебного материала;</w:t>
      </w:r>
    </w:p>
    <w:p w:rsidR="00B12321" w:rsidRPr="00E5788B" w:rsidRDefault="008C2BF7" w:rsidP="00E5788B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2321">
        <w:rPr>
          <w:color w:val="000000" w:themeColor="text1"/>
        </w:rPr>
        <w:t xml:space="preserve">обнаружено незнание или непонимание учеником большей или наиболее важной части учебного </w:t>
      </w:r>
      <w:proofErr w:type="spellStart"/>
      <w:proofErr w:type="gramStart"/>
      <w:r w:rsidRPr="00B12321">
        <w:rPr>
          <w:color w:val="000000" w:themeColor="text1"/>
        </w:rPr>
        <w:t>материала;допущены</w:t>
      </w:r>
      <w:proofErr w:type="spellEnd"/>
      <w:proofErr w:type="gramEnd"/>
      <w:r w:rsidRPr="00B12321">
        <w:rPr>
          <w:color w:val="000000" w:themeColor="text1"/>
        </w:rPr>
        <w:t xml:space="preserve"> ошибки в определении понятий, при использовании обществоведческой терминологии, которые не исправлены после нескол</w:t>
      </w:r>
      <w:r w:rsidR="00E5788B">
        <w:rPr>
          <w:color w:val="000000" w:themeColor="text1"/>
        </w:rPr>
        <w:t>ьких наводящих вопросов учителя</w:t>
      </w:r>
    </w:p>
    <w:p w:rsid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Пояснительная записка к рабочей программе по истории Древнего мира (5 класс)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истории в 5 классе в рамках федерального компонента государственного образовательного стандарта (основного) общего образования основной школе: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наиболее яркие личности Древнего мира и их роль в истории и культуре;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предмета «История Древнего мира»:</w:t>
      </w:r>
    </w:p>
    <w:p w:rsidR="000A1C69" w:rsidRPr="00B12321" w:rsidRDefault="000A1C69" w:rsidP="00B1232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пятиклассников ценностных ориенти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 для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лиях Античности;</w:t>
      </w:r>
    </w:p>
    <w:p w:rsidR="000A1C69" w:rsidRPr="00B12321" w:rsidRDefault="000A1C69" w:rsidP="00B1232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0A1C69" w:rsidRPr="00B12321" w:rsidRDefault="000A1C69" w:rsidP="00B1232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толерантности, уважения к культурному на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логии, легенд и мифов других народов;</w:t>
      </w:r>
    </w:p>
    <w:p w:rsidR="000A1C69" w:rsidRPr="00B12321" w:rsidRDefault="000A1C69" w:rsidP="00B1232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самовыражению, само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0A1C69" w:rsidRPr="00B12321" w:rsidRDefault="000A1C69" w:rsidP="00B1232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0A1C69" w:rsidRPr="00B12321" w:rsidRDefault="000A1C69" w:rsidP="00B1232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других людей, народов и культур.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 «История Древнего мира».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предполагает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прогресса и развития, цивилизационного, многофакторного, позволяющего показать всю сложность и многомерность истории какой-либо страны. Наиболее актуальными и значимыми для выполнения задач ФГОС являются системно-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дифференцированный, личностно ориентированный и проблемный подходы.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«История Древнего мира» в учебном плане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сотрудничества с учащимися 5 класса. В 5 классе в общем объеме 68 часов, по 2 часа в неделю из федерального компонента.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истории на ступени основного общего образования является частью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Часы, предусмотренные авторской программой на заключение (2 часа), перераспределены следующим образом: 1 час – повторительно-обобщающий урок по теме: «Древний Рим», 1 час – итоговый обобщающий урок по курсу </w:t>
      </w:r>
      <w:proofErr w:type="gram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Древний</w:t>
      </w:r>
      <w:proofErr w:type="gram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мир»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также обоб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щающие уроки по разделам; повторению всего изученного за курс «История Древнего мира» — 1 ч.,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(самостоятельные работы, тестовые задания).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 изучения истории Древнего мира включает в себя: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 изучения истории Древнего мира включает в себя: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 изучения истории Древнего мира включает в себя: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характеризовать важные факты истории Древнего мира, классифицировать и группировать их по предложенным признакам;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сравнивать простые однородные исторические факты истории Древнего мира, выявляя их сходства и отличия по предложенным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формулировать частные и общие выводы о результатах своего исследования;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соотносить единичные события в отдельных странах Древнего мира с общими явлениями и процессами;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</w:t>
      </w:r>
      <w:proofErr w:type="gram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 (</w:t>
      </w:r>
      <w:proofErr w:type="gram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ч)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Древнего мира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история. Древнейшие люди. Родовые общины охотников и собирателей. Возникновение искусства и религиозных верований.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Первобытные земледельцы и скотоводы.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земледелия и скотоводства. Появление неравенства и знати.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 лет в истории.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хронология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времени по годам.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Египет.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Азия в древности.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Древнее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Двуречье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Индия и Китай в 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древности.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Древнейшая Греция.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Греки и критяне. Микены и Троя. Поэма Гомера «Илиада». Поэма Гомера «Одиссея». Религия древних греков.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Полисы Греции и их борьба с персидским нашествием.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Возвышение Афин в V в. до н.э.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гаванях афинского порта Пирей. В городе богини Афины. В афинских школах и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гимнасиях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афинском театре. Афинская демократия при Перикле.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Македонские завоевания в IV в. до н.э.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Эллады подчиняются Македонии. Поход Александра Македонского на Восток. В Александрии Египетской.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Рим: от его возникновения до установления господства над Италией.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Рим. Завоевание Римом Италии. Устройство Римской республики.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 – сильнейшая держава Средиземноморья.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война Рима с Карфагеном. Установление господства Рима во всем Средиземноморье. Рабство в Древнем Риме.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Гражданские войны в Риме.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Гракхов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Восстание Спартака. Единовластие Цезаря. Установление империи.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Римская империя в первые века нашей эры.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 Римской империи. В Риме при императоре Нероне. Первые христиане и их учение. Первые христиане и их учение. Расцвет Римской империи во II в. н.э. Вечный город и его жители. Ра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згром Рима германцами и падение Западной Римской империи.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 империя при Константине. Взятие Рима варварами.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B12321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5 класс.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697"/>
        <w:gridCol w:w="774"/>
        <w:gridCol w:w="3027"/>
        <w:gridCol w:w="784"/>
        <w:gridCol w:w="1330"/>
        <w:gridCol w:w="1815"/>
        <w:gridCol w:w="1491"/>
      </w:tblGrid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Казачий компонент</w:t>
            </w: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A1C69" w:rsidRPr="00B12321" w:rsidTr="000A1C69">
        <w:trPr>
          <w:trHeight w:val="216"/>
        </w:trPr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0A1C69" w:rsidRPr="00B12321" w:rsidTr="000A1C69">
        <w:trPr>
          <w:trHeight w:val="336"/>
        </w:trPr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Вводный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урок. Что изучает история.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Счёт лет в</w:t>
            </w:r>
            <w:r w:rsidRPr="00B1232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B123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264"/>
        </w:trPr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Жизнь первобытных людей</w:t>
            </w:r>
          </w:p>
        </w:tc>
      </w:tr>
      <w:tr w:rsidR="000A1C69" w:rsidRPr="00B12321" w:rsidTr="000A1C69">
        <w:trPr>
          <w:trHeight w:val="288"/>
        </w:trPr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Появление людей на Земле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Жизнь древних охотников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Искусство и религия первобытных людей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Древние земледельцы и </w:t>
            </w: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скотоводы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От первобытности к</w:t>
            </w:r>
            <w:r w:rsidRPr="00B1232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123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цивилиз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71" w:line="254" w:lineRule="auto"/>
              <w:ind w:right="14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12321">
              <w:rPr>
                <w:rFonts w:ascii="Times New Roman" w:eastAsia="Georg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>теме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«Жизнь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>бытных людей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Древний Восток</w:t>
            </w: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69" w:line="254" w:lineRule="auto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Возникновение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государства в Древнем Египте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Pr="00B1232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древних </w:t>
            </w: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египтян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71" w:line="247" w:lineRule="auto"/>
              <w:ind w:right="276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>Могущество и</w:t>
            </w:r>
            <w:r w:rsidRPr="00B12321">
              <w:rPr>
                <w:rFonts w:ascii="Times New Roman" w:eastAsia="Georg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12321">
              <w:rPr>
                <w:rFonts w:ascii="Times New Roman" w:eastAsia="Georgia" w:hAnsi="Times New Roman" w:cs="Times New Roman"/>
                <w:spacing w:val="-3"/>
                <w:sz w:val="24"/>
                <w:szCs w:val="24"/>
              </w:rPr>
              <w:t xml:space="preserve">упадок </w:t>
            </w:r>
            <w:r w:rsidRPr="00B12321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lastRenderedPageBreak/>
              <w:t xml:space="preserve">державы </w:t>
            </w:r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>фараонов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Религия древних египтян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Культура Древнего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Междуре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чье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Вавилонский царь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Хаммурапиии</w:t>
            </w:r>
            <w:proofErr w:type="spellEnd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его законы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Древняя Палестина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Персидская держава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Государства Древней Индии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Общество и культура Древней Индии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Государства Древнего Китая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Культура Древнего Китая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71" w:line="237" w:lineRule="auto"/>
              <w:ind w:right="14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B12321">
              <w:rPr>
                <w:rFonts w:ascii="Times New Roman" w:eastAsia="Georgia" w:hAnsi="Times New Roman" w:cs="Times New Roman"/>
                <w:w w:val="90"/>
                <w:sz w:val="24"/>
                <w:szCs w:val="24"/>
              </w:rPr>
              <w:t xml:space="preserve">«Древний </w:t>
            </w:r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>Восток»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Древняя Греция</w:t>
            </w: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Зарождение греческой цивилизации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Ахейская Греция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Поэмы Гомера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Боги и герои Древней Греции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Возникновение полисов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Возникновение цивилизации в Афинах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развитие Греции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веке до н.э.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Упадок Эллады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Образование и наука в Древней Греции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Древнегреческое искусство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Завоевания Александра Македонского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Греческие государства на Востоке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71" w:line="237" w:lineRule="auto"/>
              <w:ind w:right="141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>Контрольная работа по теме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«Древняя Греция»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Древний Рим</w:t>
            </w: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Начало римской истории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Первая война с Карфагеном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Война с Ганнибалом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Рим- завоеватель Средиземноморья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трибуны братья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252"/>
        </w:trPr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Сулла- первый военный диктатор Рима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300"/>
        </w:trPr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Цезарь- повелитель Рима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Падение республики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Цезари Рима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Кризис Римской империи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Императоры Диоклетиан и Константин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 Древний Рим»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Древний мир»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3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78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к рабочей программе по истории Средних </w:t>
      </w:r>
      <w:proofErr w:type="gramStart"/>
      <w:r w:rsidRPr="00B12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веков  6</w:t>
      </w:r>
      <w:proofErr w:type="gramEnd"/>
      <w:r w:rsidRPr="00B12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C69" w:rsidRPr="00B12321" w:rsidRDefault="000A1C69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B1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истории в 6 классе – дать школьникам знания </w:t>
      </w:r>
      <w:proofErr w:type="gramStart"/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средневековом</w:t>
      </w:r>
      <w:proofErr w:type="gramEnd"/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прошлом России и зарубежных стран, которые служат одной из основ их общей образованности. Главным критерием отбора фактов и явлений является их значимость в историческом процессе, в развитии мировой культуры. Даётся представление об общем и особенном, анализируются крупнейшие события и процессы того времени.</w:t>
      </w:r>
      <w:r w:rsidRPr="00B1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C69" w:rsidRPr="00B12321" w:rsidRDefault="000A1C69" w:rsidP="00B12321">
      <w:pPr>
        <w:spacing w:after="0" w:line="247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69" w:rsidRPr="00B12321" w:rsidRDefault="000A1C69" w:rsidP="00B12321">
      <w:pPr>
        <w:spacing w:after="0" w:line="247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Личностными</w:t>
      </w:r>
      <w:r w:rsidRPr="00B12321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результатами</w:t>
      </w:r>
      <w:r w:rsidRPr="00B12321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освоения</w:t>
      </w:r>
      <w:proofErr w:type="gramEnd"/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обучающимися</w:t>
      </w:r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eastAsia="ru-RU"/>
        </w:rPr>
        <w:t xml:space="preserve">курса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47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представлений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идентичности,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ак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туальных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становления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самореализации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обще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стве,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мире;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before="1" w:after="0" w:line="247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приобщение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российскому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всемирному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культурно-историческому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наследию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lastRenderedPageBreak/>
        <w:t>изучаемого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периода,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интерес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познанию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рамками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курса;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47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>освоение гуманистических традиций и ценностей россий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ского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правам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свободам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чело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века,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культурам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народов;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47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опыт эмоционально-ценностного и творческого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отноше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ния к фактам прошлого, историческим источникам и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памят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никам,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способам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охраны.</w:t>
      </w:r>
    </w:p>
    <w:p w:rsidR="000A1C69" w:rsidRPr="00B12321" w:rsidRDefault="000A1C69" w:rsidP="00B12321">
      <w:pPr>
        <w:spacing w:after="0" w:line="247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Метапредметными</w:t>
      </w:r>
      <w:proofErr w:type="spellEnd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 </w:t>
      </w:r>
      <w:proofErr w:type="gramStart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результатами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освоения</w:t>
      </w:r>
      <w:proofErr w:type="gramEnd"/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обучающимися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before="66" w:after="0" w:line="252" w:lineRule="auto"/>
        <w:ind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способность планировать и организовывать свою учебную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деятельность:</w:t>
      </w:r>
      <w:r w:rsidRPr="00B12321">
        <w:rPr>
          <w:rFonts w:ascii="Times New Roman" w:eastAsia="Bookman Old Style" w:hAnsi="Times New Roman" w:cs="Times New Roman"/>
          <w:spacing w:val="-4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цель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ставить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определять последовательность действий и планировать результаты работы;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способность осуществлять контроль и коррекцию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своих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случае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расхождения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этало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ном,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умение работать с разными источниками информации (текст учебника, научно-популярная литература, словари, </w:t>
      </w: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>справочники, Интернет), анализировать и оценивать информа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цию,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её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одной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другую;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овладение навыками исследовательской и проектной деятельности: умения видеть проблему, ставить вопросы, структурировать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материал,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выдвигать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гипотезы,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опре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деления понятиям, классифицировать, делать выводы и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за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ключения,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объяснять,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доказывать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защищать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идеи;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сотрудничеству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сверстниками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взрослыми;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слушать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вступать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диалог,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коллек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тивном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обсуждении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проблем,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организовывать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планировать </w:t>
      </w: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эффективное сотрудничество, адекватно использовать </w:t>
      </w:r>
      <w:r w:rsidRPr="00B12321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речевые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дискуссии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аргументации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позиции;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следо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вание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морально-этическим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психологическим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принципам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об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щения и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сотрудничества;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творческие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proofErr w:type="gramStart"/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ре- </w:t>
      </w:r>
      <w:proofErr w:type="spellStart"/>
      <w:r w:rsidRPr="00B12321">
        <w:rPr>
          <w:rFonts w:ascii="Times New Roman" w:eastAsia="Bookman Old Style" w:hAnsi="Times New Roman" w:cs="Times New Roman"/>
          <w:sz w:val="24"/>
          <w:szCs w:val="24"/>
        </w:rPr>
        <w:t>зультаты</w:t>
      </w:r>
      <w:proofErr w:type="spellEnd"/>
      <w:proofErr w:type="gramEnd"/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(сообщение, эссе,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презентация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др.).</w:t>
      </w:r>
    </w:p>
    <w:p w:rsidR="000A1C69" w:rsidRPr="00B12321" w:rsidRDefault="000A1C69" w:rsidP="00B12321">
      <w:pPr>
        <w:spacing w:after="0" w:line="252" w:lineRule="auto"/>
        <w:ind w:right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На предметном уровне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в результате освоения курса «Всеобщая</w:t>
      </w:r>
      <w:r w:rsidRPr="00B12321">
        <w:rPr>
          <w:rFonts w:ascii="Times New Roman" w:eastAsia="Times New Roman" w:hAnsi="Times New Roman" w:cs="Times New Roman"/>
          <w:spacing w:val="-24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история.</w:t>
      </w:r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История</w:t>
      </w:r>
      <w:r w:rsidRPr="00B12321">
        <w:rPr>
          <w:rFonts w:ascii="Times New Roman" w:eastAsia="Times New Roman" w:hAnsi="Times New Roman" w:cs="Times New Roman"/>
          <w:spacing w:val="-24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Средних</w:t>
      </w:r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веков»</w:t>
      </w:r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обучающиеся</w:t>
      </w:r>
      <w:r w:rsidRPr="00B12321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научатся: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3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локализовать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во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времени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общие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рамки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события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Средневековья, этапы становления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развития Российского государства;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соотносить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хронологию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Руси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истории;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использовать историческую карту как источник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инфор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мации о территории, об экономических и культурных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цент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рах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Руси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государств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Средние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века,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направлениях крупнейших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передвижений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походов,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завоеваний,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ко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лонизаций и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проводить поиск информации в исторических текстах, материальных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исторических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памятниках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Средневековья;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before="66"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составлять описание образа жизни различных групп </w:t>
      </w:r>
      <w:proofErr w:type="spellStart"/>
      <w:proofErr w:type="gramStart"/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>насе</w:t>
      </w:r>
      <w:proofErr w:type="spellEnd"/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- </w:t>
      </w:r>
      <w:proofErr w:type="spellStart"/>
      <w:r w:rsidRPr="00B12321">
        <w:rPr>
          <w:rFonts w:ascii="Times New Roman" w:eastAsia="Bookman Old Style" w:hAnsi="Times New Roman" w:cs="Times New Roman"/>
          <w:sz w:val="24"/>
          <w:szCs w:val="24"/>
        </w:rPr>
        <w:t>ления</w:t>
      </w:r>
      <w:proofErr w:type="spellEnd"/>
      <w:proofErr w:type="gramEnd"/>
      <w:r w:rsidRPr="00B12321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средневековых</w:t>
      </w:r>
      <w:r w:rsidRPr="00B12321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обществах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Руси</w:t>
      </w:r>
      <w:r w:rsidRPr="00B12321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B12321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странах, памятников материальной и художественной культуры; рассказывать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значительных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событиях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средневековой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истории; раскрывать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характерные,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существенные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черты: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а)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эконо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мических и социальных отношений, политического строя </w:t>
      </w:r>
      <w:r w:rsidRPr="00B12321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на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Руси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государствах;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б)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ценностей,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господствовавших в средневековых обществах, религиозных воззрений,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пред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ставлений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средневекового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мире;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Pr="00B12321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B12321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следствия</w:t>
      </w:r>
      <w:r w:rsidRPr="00B12321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ключевых</w:t>
      </w:r>
      <w:r w:rsidRPr="00B12321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событий</w:t>
      </w:r>
      <w:r w:rsidRPr="00B12321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оте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чественной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Средних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веков;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сопоставлять развитие Руси и других стран в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период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Средневековья,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общие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черты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proofErr w:type="spellStart"/>
      <w:proofErr w:type="gramStart"/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свя</w:t>
      </w:r>
      <w:proofErr w:type="spellEnd"/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- </w:t>
      </w:r>
      <w:proofErr w:type="spellStart"/>
      <w:r w:rsidRPr="00B12321">
        <w:rPr>
          <w:rFonts w:ascii="Times New Roman" w:eastAsia="Bookman Old Style" w:hAnsi="Times New Roman" w:cs="Times New Roman"/>
          <w:sz w:val="24"/>
          <w:szCs w:val="24"/>
        </w:rPr>
        <w:t>зи</w:t>
      </w:r>
      <w:proofErr w:type="spellEnd"/>
      <w:proofErr w:type="gramEnd"/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 с понятиями «политическая раздробленность», «централизованное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государство»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др.);</w:t>
      </w:r>
    </w:p>
    <w:p w:rsidR="000A1C69" w:rsidRPr="00B12321" w:rsidRDefault="000A1C69" w:rsidP="00B12321">
      <w:pPr>
        <w:widowControl w:val="0"/>
        <w:numPr>
          <w:ilvl w:val="0"/>
          <w:numId w:val="25"/>
        </w:numPr>
        <w:tabs>
          <w:tab w:val="left" w:pos="1054"/>
        </w:tabs>
        <w:autoSpaceDE w:val="0"/>
        <w:autoSpaceDN w:val="0"/>
        <w:spacing w:after="0" w:line="252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давать оценку </w:t>
      </w:r>
      <w:proofErr w:type="gramStart"/>
      <w:r w:rsidRPr="00B12321">
        <w:rPr>
          <w:rFonts w:ascii="Times New Roman" w:eastAsia="Bookman Old Style" w:hAnsi="Times New Roman" w:cs="Times New Roman"/>
          <w:sz w:val="24"/>
          <w:szCs w:val="24"/>
        </w:rPr>
        <w:t>событиям  и</w:t>
      </w:r>
      <w:proofErr w:type="gramEnd"/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  личностям  </w:t>
      </w:r>
      <w:r w:rsidRPr="00B12321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отечественной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Средних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веков.</w:t>
      </w:r>
    </w:p>
    <w:p w:rsidR="000A1C69" w:rsidRPr="00B12321" w:rsidRDefault="000A1C69" w:rsidP="00B1232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2321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                                        </w:t>
      </w:r>
    </w:p>
    <w:p w:rsidR="000A1C69" w:rsidRPr="00B12321" w:rsidRDefault="000A1C69" w:rsidP="00B123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2321">
        <w:rPr>
          <w:rFonts w:ascii="Times New Roman" w:eastAsia="Arial" w:hAnsi="Times New Roman" w:cs="Times New Roman"/>
          <w:b/>
          <w:bCs/>
          <w:sz w:val="24"/>
          <w:szCs w:val="24"/>
        </w:rPr>
        <w:t>Содержание учебного курса (28 ч)</w:t>
      </w:r>
    </w:p>
    <w:p w:rsidR="000A1C69" w:rsidRPr="00B12321" w:rsidRDefault="000A1C69" w:rsidP="00B123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2321">
        <w:rPr>
          <w:rFonts w:ascii="Times New Roman" w:eastAsia="Arial" w:hAnsi="Times New Roman" w:cs="Times New Roman"/>
          <w:b/>
          <w:bCs/>
          <w:sz w:val="24"/>
          <w:szCs w:val="24"/>
        </w:rPr>
        <w:t>История средних веков</w:t>
      </w:r>
    </w:p>
    <w:p w:rsidR="000A1C69" w:rsidRPr="00B12321" w:rsidRDefault="000A1C69" w:rsidP="00B12321">
      <w:pPr>
        <w:widowControl w:val="0"/>
        <w:shd w:val="clear" w:color="auto" w:fill="FFFFFF"/>
        <w:autoSpaceDE w:val="0"/>
        <w:autoSpaceDN w:val="0"/>
        <w:spacing w:after="0" w:line="240" w:lineRule="auto"/>
        <w:ind w:right="151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Введение.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Живое Средневековье.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Становление средневековой Европы (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XI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вв.).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Образование варварских королевств. Государство франков и христианская церковь в 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VI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VIII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вв. Возникновение и распад империи Карла Великого. Феодальная раздробленность Западной Европы в 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IX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XI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вв. Англия в раннее Средневековье.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Византийская империя и славяне в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VI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XI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вв.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Византия при Юстиниане. Борьба империи с внешними врагами. Культура Византии. Образование славянских государств.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Арабы в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VI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XI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вв.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Возникновение ислама. Арабский халифат и его распад. Культура стран халифата.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Феодалы и крестьяне.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Средневековая деревня и ее обитатели. В рыцарском замке.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Средневековый город в Западной и Центральной Европе.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средневековых городов. Горожане и их образ жизни. Торговля в Средние века.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Католическая церковь в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XI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XIII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вв. Крестовые походы.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Могущество папской власти. Католическая церковь и еретики. Крестовые походы.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Образование централизованных государств в Западной Европе (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XV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вв.)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XV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XII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XV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вв.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Славянские государства и Византия в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XIV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-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XV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вв.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Гуситское движение в Чехии. Завоевание турками-османами Балканского полуострова.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Культура Западной Европы в Средние века.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Средневековое искусство. Культура раннего Возрождения в Италии. Научные открытия и изобретения.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Народы Азии, Америки и Африки в Средние века.</w:t>
      </w:r>
      <w:r w:rsidRPr="00B12321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12321">
        <w:rPr>
          <w:rFonts w:ascii="Times New Roman" w:eastAsia="Bookman Old Style" w:hAnsi="Times New Roman" w:cs="Times New Roman"/>
          <w:color w:val="000000"/>
          <w:sz w:val="24"/>
          <w:szCs w:val="24"/>
        </w:rPr>
        <w:t>Средневековая Азия: Китай, Индия, Япония. Государства и народы Африки и доколумбовой Америки.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2321">
        <w:rPr>
          <w:rFonts w:ascii="Times New Roman" w:eastAsia="Arial" w:hAnsi="Times New Roman" w:cs="Times New Roman"/>
          <w:b/>
          <w:bCs/>
          <w:sz w:val="24"/>
          <w:szCs w:val="24"/>
        </w:rPr>
        <w:t>Содержание учебного курса (40 ч)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Россия.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на территории нашей страны в древности.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IX — первой половине XII 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середине ХII — начале XIII 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раздробленность в Европе и на Руси. Владимиро-Суздальское княжество. Новгородская республика. Южные и юго-западные русские княжества.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земли в середине XIII — XIV 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Монгольская империя и изменение политической картины мира.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Батыево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единого Русского государства.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</w:t>
      </w:r>
    </w:p>
    <w:p w:rsidR="000A1C69" w:rsidRPr="00B12321" w:rsidRDefault="000A1C69" w:rsidP="00B12321">
      <w:pPr>
        <w:widowControl w:val="0"/>
        <w:shd w:val="clear" w:color="auto" w:fill="FFFFFF"/>
        <w:autoSpaceDE w:val="0"/>
        <w:autoSpaceDN w:val="0"/>
        <w:spacing w:after="0" w:line="240" w:lineRule="auto"/>
        <w:ind w:right="151"/>
        <w:jc w:val="both"/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</w:pPr>
    </w:p>
    <w:p w:rsidR="000A1C69" w:rsidRPr="00B12321" w:rsidRDefault="000A1C69" w:rsidP="00B123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рассчитана на 68 часов</w:t>
      </w:r>
    </w:p>
    <w:p w:rsidR="000A1C69" w:rsidRPr="00B12321" w:rsidRDefault="000A1C69" w:rsidP="00B123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B123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B123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6 класс. История средних веков.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845"/>
        <w:gridCol w:w="698"/>
        <w:gridCol w:w="3205"/>
        <w:gridCol w:w="917"/>
        <w:gridCol w:w="1418"/>
        <w:gridCol w:w="1417"/>
        <w:gridCol w:w="1418"/>
      </w:tblGrid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Казачий компонент</w:t>
            </w: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и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электронноеобучение</w:t>
            </w:r>
            <w:proofErr w:type="spellEnd"/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A1C69" w:rsidRPr="00B12321" w:rsidTr="000A1C69">
        <w:trPr>
          <w:trHeight w:val="264"/>
        </w:trPr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Раннее Средневековье.</w:t>
            </w:r>
          </w:p>
        </w:tc>
      </w:tr>
      <w:tr w:rsidR="000A1C69" w:rsidRPr="00B12321" w:rsidTr="000A1C69">
        <w:trPr>
          <w:trHeight w:val="288"/>
        </w:trPr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Новый Рим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Расцвет Византии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Варвары-завоеватели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ислама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Мир ислама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Рождение королевства франков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69" w:line="254" w:lineRule="auto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Император Карл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« Люди Севера»- норманны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71" w:line="247" w:lineRule="auto"/>
              <w:ind w:righ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Сколько раз завоевывали Англию?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Восточная Европа в раннее Средневековье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Европа на подъеме.</w:t>
            </w: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Земля и власть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Вечные труженики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За стенами замков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Империя и церковь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«Возвращение» городов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 сердце средневекового города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 поисках знаний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 главе христианского мира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Папы, императоры и короли в Европе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Этот трудный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Дальние страны.</w:t>
            </w: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 владениях великого хана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Индия: раджи и султаны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Поднебесная империя и страна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Сипанго</w:t>
            </w:r>
            <w:proofErr w:type="spellEnd"/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Очень разная Африка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Мир совсем неизвестный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 пороге Нового времени</w:t>
            </w: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 снова в Европе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4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История средних веков»</w:t>
            </w:r>
          </w:p>
        </w:tc>
        <w:tc>
          <w:tcPr>
            <w:tcW w:w="9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C69" w:rsidRPr="00B12321" w:rsidRDefault="000A1C69" w:rsidP="00B123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B123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6 класс. История России.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29"/>
        <w:gridCol w:w="853"/>
        <w:gridCol w:w="3271"/>
        <w:gridCol w:w="754"/>
        <w:gridCol w:w="1476"/>
        <w:gridCol w:w="1417"/>
        <w:gridCol w:w="1418"/>
      </w:tblGrid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Введение. Наша родина – Россия.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Народы и государства на территории нашей страны в древности</w:t>
            </w: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Первые скотоводы, земледельцы, ремесленники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«Народы и государства на территории нашей страны в древности»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Русь в IX — первой половине XII в. </w:t>
            </w: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Европы и культура Древней Руси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648"/>
        </w:trPr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 Повторительно-обобщающий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урок по теме II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180"/>
        </w:trPr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 в древности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Русь в середине ХII — начале XIII в. </w:t>
            </w: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Русь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4. Русские земли в середине XIII — XIV в. </w:t>
            </w: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«Русские земли в середине XIII — XIV в.»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918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Формирование единого Русского государства </w:t>
            </w: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29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3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754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C69" w:rsidRPr="00B12321" w:rsidRDefault="000A1C69" w:rsidP="00B123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0A1C69" w:rsidRPr="004B3BAF" w:rsidRDefault="000A1C69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 к рабочей программе по истории</w:t>
      </w:r>
      <w:proofErr w:type="gramStart"/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(</w:t>
      </w:r>
      <w:proofErr w:type="gramEnd"/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класс)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0A1C69" w:rsidRPr="00B12321" w:rsidRDefault="000A1C69" w:rsidP="00B12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курса:</w:t>
      </w:r>
    </w:p>
    <w:p w:rsidR="000A1C69" w:rsidRPr="00B12321" w:rsidRDefault="000A1C69" w:rsidP="00B12321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важнейших событиях, процессах всеобщей истории, в контексте отечественной истории, в их взаимосвязи и хронологической последовательности;</w:t>
      </w:r>
    </w:p>
    <w:p w:rsidR="000A1C69" w:rsidRPr="00B12321" w:rsidRDefault="000A1C69" w:rsidP="00B12321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A1C69" w:rsidRPr="00B12321" w:rsidRDefault="000A1C69" w:rsidP="00B12321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традициями;</w:t>
      </w:r>
    </w:p>
    <w:p w:rsidR="000A1C69" w:rsidRPr="00B12321" w:rsidRDefault="000A1C69" w:rsidP="00B12321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и представлений об исторически сложившихся системах социальных норм и ценностей для жизни, участия в межкультурном взаимодействии, толерантного отношения к представителям других народов и стран.</w:t>
      </w:r>
    </w:p>
    <w:p w:rsidR="000A1C69" w:rsidRPr="00B12321" w:rsidRDefault="000A1C69" w:rsidP="00B12321">
      <w:pPr>
        <w:spacing w:after="0" w:line="240" w:lineRule="auto"/>
        <w:ind w:left="493" w:right="13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Личностными</w:t>
      </w:r>
      <w:r w:rsidRPr="00B12321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результатами</w:t>
      </w:r>
      <w:r w:rsidRPr="00B12321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освоения</w:t>
      </w:r>
      <w:proofErr w:type="gramEnd"/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обучающимися</w:t>
      </w:r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eastAsia="ru-RU"/>
        </w:rPr>
        <w:t xml:space="preserve">курса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представлений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идентичности,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ак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туальных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становления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самореализации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обще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стве,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мире;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приобщение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российскому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всемирному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культурно-</w:t>
      </w:r>
      <w:proofErr w:type="spellStart"/>
      <w:r w:rsidRPr="00B12321">
        <w:rPr>
          <w:rFonts w:ascii="Times New Roman" w:eastAsia="Bookman Old Style" w:hAnsi="Times New Roman" w:cs="Times New Roman"/>
          <w:sz w:val="24"/>
          <w:szCs w:val="24"/>
        </w:rPr>
        <w:t>ис</w:t>
      </w:r>
      <w:proofErr w:type="spellEnd"/>
      <w:r w:rsidRPr="00B12321">
        <w:rPr>
          <w:rFonts w:ascii="Times New Roman" w:eastAsia="Bookman Old Style" w:hAnsi="Times New Roman" w:cs="Times New Roman"/>
          <w:sz w:val="24"/>
          <w:szCs w:val="24"/>
        </w:rPr>
        <w:t>- торическому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наследию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изучаемого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периода,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интерес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познанию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рамками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курса;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1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>освоение гуманистических традиций и ценностей россий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ского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правам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свободам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чело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века,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культурам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народов;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опыт эмоционально-ценностного и творческого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отноше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ния к фактам прошлого, историческим источникам и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памят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никам,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способам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охраны.</w:t>
      </w:r>
    </w:p>
    <w:p w:rsidR="000A1C69" w:rsidRPr="00B12321" w:rsidRDefault="000A1C69" w:rsidP="00B12321">
      <w:pPr>
        <w:spacing w:after="0" w:line="240" w:lineRule="auto"/>
        <w:ind w:left="493" w:right="131" w:firstLine="283"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</w:pPr>
    </w:p>
    <w:p w:rsidR="000A1C69" w:rsidRPr="00B12321" w:rsidRDefault="000A1C69" w:rsidP="00B12321">
      <w:pPr>
        <w:spacing w:after="0" w:line="240" w:lineRule="auto"/>
        <w:ind w:left="493" w:right="13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Метапредметными</w:t>
      </w:r>
      <w:proofErr w:type="spellEnd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 </w:t>
      </w:r>
      <w:proofErr w:type="gramStart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результатами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освоения</w:t>
      </w:r>
      <w:proofErr w:type="gramEnd"/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обучающимися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способность планировать и организовывать свою учебную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деятельность:</w:t>
      </w:r>
      <w:r w:rsidRPr="00B12321">
        <w:rPr>
          <w:rFonts w:ascii="Times New Roman" w:eastAsia="Bookman Old Style" w:hAnsi="Times New Roman" w:cs="Times New Roman"/>
          <w:spacing w:val="-4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цель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ставить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определять последовательность действий и планировать</w:t>
      </w:r>
      <w:r w:rsidRPr="00B12321">
        <w:rPr>
          <w:rFonts w:ascii="Times New Roman" w:eastAsia="Bookman Old Style" w:hAnsi="Times New Roman" w:cs="Times New Roman"/>
          <w:spacing w:val="-5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результаты работы;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1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способность осуществлять контроль и коррекцию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своих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случае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расхождения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этало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ном,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умение работать с разными источниками информации (текст учебника, научно-популярная литература, словари, </w:t>
      </w: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>справочники, Интернет), анализировать и оценивать информа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цию,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её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одной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другую;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66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овладение навыками исследовательской и проектной деятельности: умения видеть проблему, ставить вопросы, структурировать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материал,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выдвигать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гипотезы,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опре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деления понятиям, классифицировать, делать выводы и заключения, объяснять, доказывать и защищать свои идеи;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1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сотрудничеству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сверстниками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взрослыми;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слушать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вступать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диалог,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коллек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тивном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обсуждении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проблем,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организовывать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планировать </w:t>
      </w: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эффективное сотрудничество, адекватно использовать </w:t>
      </w:r>
      <w:r w:rsidRPr="00B12321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речевые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дискуссии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аргументации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позиции;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следо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вание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морально-этическим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психологическим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принципам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об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щения и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сотрудничества;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6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творческие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ре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зультаты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(сообщение, эссе,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презентация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др.).</w:t>
      </w:r>
    </w:p>
    <w:p w:rsidR="000A1C69" w:rsidRPr="00B12321" w:rsidRDefault="000A1C69" w:rsidP="00B12321">
      <w:pPr>
        <w:widowControl w:val="0"/>
        <w:autoSpaceDE w:val="0"/>
        <w:autoSpaceDN w:val="0"/>
        <w:spacing w:before="2" w:after="0" w:line="240" w:lineRule="auto"/>
        <w:ind w:left="493" w:right="131" w:firstLine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b/>
          <w:sz w:val="24"/>
          <w:szCs w:val="24"/>
        </w:rPr>
        <w:t>На</w:t>
      </w:r>
      <w:r w:rsidRPr="00B12321">
        <w:rPr>
          <w:rFonts w:ascii="Times New Roman" w:eastAsia="Bookman Old Style" w:hAnsi="Times New Roman" w:cs="Times New Roman"/>
          <w:b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b/>
          <w:sz w:val="24"/>
          <w:szCs w:val="24"/>
        </w:rPr>
        <w:t>предметном</w:t>
      </w:r>
      <w:r w:rsidRPr="00B12321">
        <w:rPr>
          <w:rFonts w:ascii="Times New Roman" w:eastAsia="Bookman Old Style" w:hAnsi="Times New Roman" w:cs="Times New Roman"/>
          <w:b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b/>
          <w:sz w:val="24"/>
          <w:szCs w:val="24"/>
        </w:rPr>
        <w:t>уровне</w:t>
      </w:r>
      <w:r w:rsidRPr="00B12321">
        <w:rPr>
          <w:rFonts w:ascii="Times New Roman" w:eastAsia="Bookman Old Style" w:hAnsi="Times New Roman" w:cs="Times New Roman"/>
          <w:b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4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Pr="00B12321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Pr="00B12321">
        <w:rPr>
          <w:rFonts w:ascii="Times New Roman" w:eastAsia="Bookman Old Style" w:hAnsi="Times New Roman" w:cs="Times New Roman"/>
          <w:spacing w:val="-4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курса</w:t>
      </w:r>
      <w:r w:rsidRPr="00B12321">
        <w:rPr>
          <w:rFonts w:ascii="Times New Roman" w:eastAsia="Bookman Old Style" w:hAnsi="Times New Roman" w:cs="Times New Roman"/>
          <w:spacing w:val="-4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«Всеоб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щая</w:t>
      </w:r>
      <w:r w:rsidRPr="00B12321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история.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История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времени.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Конец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  <w:lang w:val="en-US"/>
        </w:rPr>
        <w:t>XV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B12321">
        <w:rPr>
          <w:rFonts w:ascii="Times New Roman" w:eastAsia="Bookman Old Style" w:hAnsi="Times New Roman" w:cs="Times New Roman"/>
          <w:sz w:val="24"/>
          <w:szCs w:val="24"/>
          <w:lang w:val="en-US"/>
        </w:rPr>
        <w:t>XVII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в.»</w:t>
      </w:r>
    </w:p>
    <w:p w:rsidR="000A1C69" w:rsidRPr="00B12321" w:rsidRDefault="000A1C69" w:rsidP="00B12321">
      <w:pPr>
        <w:widowControl w:val="0"/>
        <w:autoSpaceDE w:val="0"/>
        <w:autoSpaceDN w:val="0"/>
        <w:spacing w:before="7" w:after="0" w:line="240" w:lineRule="auto"/>
        <w:ind w:left="777"/>
        <w:jc w:val="both"/>
        <w:outlineLvl w:val="4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B12321">
        <w:rPr>
          <w:rFonts w:ascii="Times New Roman" w:eastAsia="Georgia" w:hAnsi="Times New Roman" w:cs="Times New Roman"/>
          <w:b/>
          <w:bCs/>
          <w:sz w:val="24"/>
          <w:szCs w:val="24"/>
        </w:rPr>
        <w:t>обучающиеся научатся: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8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локализовать во времени хронологические рамки и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ру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бежные события Нового времени как исторической эпохи, основные этапы отечественной и всеобщей истории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Нового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хронологию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 истории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Новое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lastRenderedPageBreak/>
        <w:t>время;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4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использовать историческую карту как источник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инфор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мации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границах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государств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Новое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время,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B12321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процессах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социально-экономического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развития, о местах важнейших событий, направлениях </w:t>
      </w:r>
      <w:r w:rsidRPr="00B12321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значительных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передвижений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походов,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завоеваний,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колонизации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4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анализировать информацию различных источников </w:t>
      </w:r>
      <w:r w:rsidRPr="00B12321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по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1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составлять описание положения и образа жизни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основ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ных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групп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странах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Новое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время, памятников материальной и художественной культуры; рассказывать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значительных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событиях</w:t>
      </w:r>
      <w:r w:rsidRPr="00B12321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личностях</w:t>
      </w:r>
      <w:r w:rsidRPr="00B12321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4"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систематизировать исторический материал, содержащийся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дополнительной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литературе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before="2" w:after="0" w:line="240" w:lineRule="auto"/>
        <w:ind w:right="134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раскрывать характерные, существенные черты: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а)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экономического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социального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развития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России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других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стран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Но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вое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время;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б)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эволюции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политического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строя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(включая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понятия «монархия», «самодержавие», «абсолютизм»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др.);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в)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развития общественного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движения;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г)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представлений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мире</w:t>
      </w:r>
      <w:r w:rsidRPr="00B12321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обществен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ных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ценностях;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д)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художественной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культуры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времени;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объяснять причины и  следствия  ключевых 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событий 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време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ни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(социальных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движений,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реформ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революций,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взаимодействий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народами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др.);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сопоставлять развитие России и других стран в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Новое</w:t>
      </w:r>
      <w:r w:rsidRPr="00B12321">
        <w:rPr>
          <w:rFonts w:ascii="Times New Roman" w:eastAsia="Bookman Old Style" w:hAnsi="Times New Roman" w:cs="Times New Roman"/>
          <w:spacing w:val="5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время,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исторические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события;</w:t>
      </w:r>
    </w:p>
    <w:p w:rsidR="000A1C69" w:rsidRPr="00B12321" w:rsidRDefault="000A1C69" w:rsidP="00B12321">
      <w:pPr>
        <w:widowControl w:val="0"/>
        <w:numPr>
          <w:ilvl w:val="0"/>
          <w:numId w:val="27"/>
        </w:numPr>
        <w:tabs>
          <w:tab w:val="left" w:pos="1034"/>
        </w:tabs>
        <w:autoSpaceDE w:val="0"/>
        <w:autoSpaceDN w:val="0"/>
        <w:spacing w:after="0" w:line="240" w:lineRule="auto"/>
        <w:ind w:right="13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давать оценку </w:t>
      </w:r>
      <w:proofErr w:type="gramStart"/>
      <w:r w:rsidRPr="00B12321">
        <w:rPr>
          <w:rFonts w:ascii="Times New Roman" w:eastAsia="Bookman Old Style" w:hAnsi="Times New Roman" w:cs="Times New Roman"/>
          <w:sz w:val="24"/>
          <w:szCs w:val="24"/>
        </w:rPr>
        <w:t>событиям  и</w:t>
      </w:r>
      <w:proofErr w:type="gramEnd"/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  личностям  </w:t>
      </w:r>
      <w:r w:rsidRPr="00B12321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отечественной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времени.</w:t>
      </w:r>
    </w:p>
    <w:p w:rsidR="000A1C69" w:rsidRPr="004B3BAF" w:rsidRDefault="000A1C69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 (28 ч)</w:t>
      </w:r>
    </w:p>
    <w:p w:rsidR="000A1C69" w:rsidRDefault="000A1C69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Нового времени</w:t>
      </w:r>
      <w:r w:rsid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B3BAF" w:rsidRPr="004B3BAF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C69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 начале Нового времени. Великие географические открытия. Возрождение. Реформация.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XVI-XVII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революции Нового времени. Международные отношения (борьба за первенство в Европе и колониях).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общества Востока. Начало европейской колонизации.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4B3BAF" w:rsidRPr="00B12321" w:rsidRDefault="004B3BAF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4B3BAF" w:rsidRDefault="000A1C69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курса. (40 ч)</w:t>
      </w:r>
    </w:p>
    <w:p w:rsidR="000A1C69" w:rsidRPr="004B3BAF" w:rsidRDefault="000A1C69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России</w:t>
      </w:r>
      <w:r w:rsidR="004B3BAF"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B3BAF" w:rsidRPr="00B12321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истоков российской модернизации.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эпоху преобразований Петра I.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Повседневная жизнь и быт при Петре I. Значение петровских преобразований в истории страны.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наследниках Петра I: эпоха дворцовых переворотов.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при Екатерине II.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Крыма.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Павле I.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Павла I. Внешняя политика Павла I.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Российской империи в XVIII 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</w:t>
      </w:r>
      <w:proofErr w:type="gramStart"/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68</w:t>
      </w:r>
      <w:proofErr w:type="gramEnd"/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B3BAF" w:rsidRDefault="004B3BAF" w:rsidP="00B1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4B3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7 класс. История Нового времени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620"/>
        <w:gridCol w:w="735"/>
        <w:gridCol w:w="2408"/>
        <w:gridCol w:w="826"/>
        <w:gridCol w:w="1677"/>
        <w:gridCol w:w="1969"/>
        <w:gridCol w:w="50"/>
        <w:gridCol w:w="1491"/>
      </w:tblGrid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Казачий компонент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Дистанционное  и электронное обучение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21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Великие географические открытия.</w:t>
            </w:r>
          </w:p>
        </w:tc>
      </w:tr>
      <w:tr w:rsidR="000A1C69" w:rsidRPr="00B12321" w:rsidTr="000A1C69">
        <w:trPr>
          <w:trHeight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поисках Индии.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Мир, поделенный пополам.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Новые миры, новые горизонты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ind w:left="-3221" w:firstLine="3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Меняющийся облик Европы.</w:t>
            </w: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Развитие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Рождение капитализма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европейцев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8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Европейское возрождение.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69" w:line="252" w:lineRule="auto"/>
              <w:ind w:right="3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Georgia" w:hAnsi="Times New Roman" w:cs="Times New Roman"/>
                <w:w w:val="95"/>
                <w:sz w:val="24"/>
                <w:szCs w:val="24"/>
              </w:rPr>
              <w:t>Эпоха титанов. Культура Высокого Возрождения в Италии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Гуманизм за Альпами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Реформация и контрреформация в Европе </w:t>
            </w: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Реформация и крестьянская война в Европе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Борьба за души и умы. Реформация и контрреформация в </w:t>
            </w: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Меняющийся облик Европы»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Государства Западной Европы в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Империя, в которой «никогда не заходило солнце»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Нидерланды против Испании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Под знаком двойной розы. Англия в первой половине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Британия- владычица морей. Англия при Елизавете Тюдор.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Франция на пути к абсолютизму.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Государства западной Европы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Наука и культура в конце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Начало революции в естествознании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искусство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Взлеты и падения монархий</w:t>
            </w: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монархия в зените. Людовик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–«король-солнце»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революция в 1640-1660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Становление английской парламентской монархии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Восток и Запад : две стороны единого мира</w:t>
            </w: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Великие державы Азии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« Запретные страны»: Китай и Япония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История Нового времени к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C69" w:rsidRPr="00B12321" w:rsidRDefault="000A1C69" w:rsidP="00B1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4B3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7 класс. История России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47"/>
        <w:gridCol w:w="781"/>
        <w:gridCol w:w="2447"/>
        <w:gridCol w:w="556"/>
        <w:gridCol w:w="1701"/>
        <w:gridCol w:w="1975"/>
        <w:gridCol w:w="1569"/>
      </w:tblGrid>
      <w:tr w:rsidR="000A1C69" w:rsidRPr="00B12321" w:rsidTr="000A1C69">
        <w:tc>
          <w:tcPr>
            <w:tcW w:w="9776" w:type="dxa"/>
            <w:gridSpan w:val="7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Россия в XVI в. </w:t>
            </w: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</w:t>
            </w:r>
          </w:p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население и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России в начале XVI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 в первой трети XVI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Поволжья,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 Причерноморья, Сибири</w:t>
            </w:r>
          </w:p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XVI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половине XVI в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 в XVI в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420"/>
        </w:trPr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повседневная жизнь народов России в XVI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408"/>
        </w:trPr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родного края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«Россия в XVI в.»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776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Смутное время.</w:t>
            </w:r>
          </w:p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при первых Романовых </w:t>
            </w: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 государстве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 в XVII в.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348"/>
        </w:trPr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XVII в.</w:t>
            </w:r>
          </w:p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240"/>
        </w:trPr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родного края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 по теме: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-«Смутное время»</w:t>
            </w:r>
          </w:p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-«Россия при первых Романовых»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7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56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BAF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Default="000A1C69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к рабочей программе по истории</w:t>
      </w:r>
      <w:proofErr w:type="gram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класс)</w:t>
      </w:r>
      <w:r w:rsidR="004B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BAF" w:rsidRPr="00B12321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по применению исторических знаний в жизни;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0A1C69" w:rsidRPr="00B12321" w:rsidRDefault="000A1C69" w:rsidP="00B123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0A1C69" w:rsidRPr="00B12321" w:rsidRDefault="000A1C69" w:rsidP="00B123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образовательными задачами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являются: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 учащихся;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работы с книгой и с картографическим материалом;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пересказа материала учебника, ответа на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фактологические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проблемные вопросы;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охарактеризовать события, образ жизни в эпоху Нового времени;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истории мировых религий – христианства и ислама.</w:t>
      </w:r>
    </w:p>
    <w:p w:rsidR="000A1C69" w:rsidRPr="00B12321" w:rsidRDefault="000A1C69" w:rsidP="00B123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обучения необходимо решить следующие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воспитательные задачи: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правовой культуры школьников;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возникших 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веротерпимости, широту мировоззрения, гуманизм;</w:t>
      </w:r>
    </w:p>
    <w:p w:rsidR="000A1C69" w:rsidRPr="00B12321" w:rsidRDefault="000A1C69" w:rsidP="00B1232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личностных качеств школьников на основе примеров из истории нового времени: свободолюбия, патриотизма, мужества, благородства, мудрости.</w:t>
      </w:r>
    </w:p>
    <w:p w:rsidR="000A1C69" w:rsidRPr="00B12321" w:rsidRDefault="000A1C69" w:rsidP="00B123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в соответствии с требованиями запланированы следующие виды контроля: тесты, контрольные и самостоятельные работы.</w:t>
      </w:r>
    </w:p>
    <w:p w:rsidR="000A1C69" w:rsidRPr="00B12321" w:rsidRDefault="000A1C69" w:rsidP="00B12321">
      <w:pPr>
        <w:spacing w:after="0" w:line="240" w:lineRule="auto"/>
        <w:ind w:left="613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Личностными</w:t>
      </w:r>
      <w:r w:rsidRPr="00B12321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результатами</w:t>
      </w:r>
      <w:r w:rsidRPr="00B12321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освоения</w:t>
      </w:r>
      <w:proofErr w:type="gramEnd"/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обучающимися</w:t>
      </w:r>
      <w:r w:rsidRPr="00B12321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eastAsia="ru-RU"/>
        </w:rPr>
        <w:t xml:space="preserve">курса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B123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представлений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идентичности,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ак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туальных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становления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самореализации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обще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стве,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мире;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приобщение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российскому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всемирному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2"/>
          <w:sz w:val="24"/>
          <w:szCs w:val="24"/>
        </w:rPr>
        <w:t>культурно-ис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торическому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наследию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изучаемого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периода,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интерес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познанию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рамками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курса;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освоение гуманистических традиций и ценностей </w:t>
      </w:r>
      <w:r w:rsidRPr="00B12321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>россий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ского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правам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свободам</w:t>
      </w:r>
      <w:r w:rsidRPr="00B12321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="004B3BAF">
        <w:rPr>
          <w:rFonts w:ascii="Times New Roman" w:eastAsia="Bookman Old Style" w:hAnsi="Times New Roman" w:cs="Times New Roman"/>
          <w:spacing w:val="-3"/>
          <w:sz w:val="24"/>
          <w:szCs w:val="24"/>
        </w:rPr>
        <w:t>чело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века,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культурам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народов;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эмоционально-ценностного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творческого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отношения к фактам прошлого, историческим источникам и</w:t>
      </w:r>
      <w:r w:rsidRPr="00B12321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памят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никам,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способам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охраны.</w:t>
      </w:r>
    </w:p>
    <w:p w:rsidR="000A1C69" w:rsidRPr="00B12321" w:rsidRDefault="000A1C69" w:rsidP="00B12321">
      <w:pPr>
        <w:spacing w:after="0" w:line="240" w:lineRule="auto"/>
        <w:ind w:left="613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Метапредметными</w:t>
      </w:r>
      <w:proofErr w:type="spellEnd"/>
      <w:r w:rsidR="004B3BAF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 результатами</w:t>
      </w:r>
      <w:proofErr w:type="gramEnd"/>
      <w:r w:rsidRPr="00B12321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освоения обучающимися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способность планировать и организовывать свою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учеб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ную деятельность: определять цель работы, ставить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задачи,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определять последовательность действий и планировать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ре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зультаты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способность осуществлять контроль и коррекцию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своих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случае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расхождения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этало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ном,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умение работать с разными источниками информации (текст учебника, научно-популярная литература, словари, </w:t>
      </w: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>справочники, Интернет), анализировать и оценивать информа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цию,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преобразовывать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её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одной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другую;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овладение навыками исследовательской и проектной деятельности: умения видеть проблему, ставить вопросы, структурировать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материал,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выдвигать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гипотезы,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опре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деления понятиям, классифицировать, делать выводы и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за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ключения,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объяснять,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доказывать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защищать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идеи;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before="93"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сотрудничеству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сверстниками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взрослыми;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слушать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вступать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диалог,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коллек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тивном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обсуждении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проблем,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организовывать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планировать </w:t>
      </w:r>
      <w:r w:rsidRPr="00B12321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эффективное сотрудничество, адекватно использовать </w:t>
      </w:r>
      <w:r w:rsidRPr="00B12321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речевые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дискуссии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аргументации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позиции;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следо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вание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морально-этическим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психологическим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принципам</w:t>
      </w:r>
      <w:r w:rsidRPr="00B12321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об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щения и</w:t>
      </w:r>
      <w:r w:rsidRPr="00B12321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сотрудничества;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left="1180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решать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творческие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Pr="00B12321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Pr="00B12321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Pr="00B12321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(сообщение, эссе,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презентация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</w:t>
      </w:r>
      <w:proofErr w:type="gramStart"/>
      <w:r w:rsidRPr="00B12321">
        <w:rPr>
          <w:rFonts w:ascii="Times New Roman" w:eastAsia="Bookman Old Style" w:hAnsi="Times New Roman" w:cs="Times New Roman"/>
          <w:sz w:val="24"/>
          <w:szCs w:val="24"/>
        </w:rPr>
        <w:t>)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.</w:t>
      </w:r>
      <w:proofErr w:type="gramEnd"/>
    </w:p>
    <w:p w:rsidR="000A1C69" w:rsidRPr="00B12321" w:rsidRDefault="000A1C69" w:rsidP="00B12321">
      <w:pPr>
        <w:spacing w:after="0" w:line="240" w:lineRule="auto"/>
        <w:ind w:left="613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B12321">
        <w:rPr>
          <w:rFonts w:ascii="Times New Roman" w:eastAsia="Times New Roman" w:hAnsi="Times New Roman" w:cs="Times New Roman"/>
          <w:b/>
          <w:spacing w:val="-31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предметном</w:t>
      </w:r>
      <w:r w:rsidRPr="00B12321">
        <w:rPr>
          <w:rFonts w:ascii="Times New Roman" w:eastAsia="Times New Roman" w:hAnsi="Times New Roman" w:cs="Times New Roman"/>
          <w:b/>
          <w:spacing w:val="-30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</w:t>
      </w:r>
      <w:r w:rsidRPr="00B12321">
        <w:rPr>
          <w:rFonts w:ascii="Times New Roman" w:eastAsia="Times New Roman" w:hAnsi="Times New Roman" w:cs="Times New Roman"/>
          <w:b/>
          <w:spacing w:val="-31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2321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B12321">
        <w:rPr>
          <w:rFonts w:ascii="Times New Roman" w:eastAsia="Times New Roman" w:hAnsi="Times New Roman" w:cs="Times New Roman"/>
          <w:spacing w:val="-45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B12321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B12321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«Всеоб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r w:rsidRPr="00B1232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</w:t>
      </w:r>
      <w:r w:rsidRPr="00B1232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B1232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B1232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Pr="00B1232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B1232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век»</w:t>
      </w:r>
    </w:p>
    <w:p w:rsidR="000A1C69" w:rsidRPr="00B12321" w:rsidRDefault="000A1C69" w:rsidP="00B12321">
      <w:pPr>
        <w:widowControl w:val="0"/>
        <w:autoSpaceDE w:val="0"/>
        <w:autoSpaceDN w:val="0"/>
        <w:spacing w:before="6" w:after="0" w:line="240" w:lineRule="auto"/>
        <w:ind w:left="897"/>
        <w:jc w:val="both"/>
        <w:outlineLvl w:val="2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B12321">
        <w:rPr>
          <w:rFonts w:ascii="Times New Roman" w:eastAsia="Georgia" w:hAnsi="Times New Roman" w:cs="Times New Roman"/>
          <w:b/>
          <w:bCs/>
          <w:sz w:val="24"/>
          <w:szCs w:val="24"/>
        </w:rPr>
        <w:t>обучающиеся научатся: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локализовать во времени хронологические рамки и </w:t>
      </w:r>
      <w:r w:rsidRPr="00B12321">
        <w:rPr>
          <w:rFonts w:ascii="Times New Roman" w:eastAsia="Bookman Old Style" w:hAnsi="Times New Roman" w:cs="Times New Roman"/>
          <w:spacing w:val="-5"/>
          <w:sz w:val="24"/>
          <w:szCs w:val="24"/>
        </w:rPr>
        <w:t>ру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бежные события Нового времени как исторической эпохи, основные этапы отечественной и всеобщей истории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Нового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хронологию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 истории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Новое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время;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историческую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карту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B12321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источник</w:t>
      </w:r>
      <w:r w:rsidRPr="00B12321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инфор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мации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границах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государств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Новое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время,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B12321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процессах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социально-экономического</w:t>
      </w:r>
      <w:r w:rsidRPr="00B12321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развития, о местах важнейших событий, направлениях </w:t>
      </w:r>
      <w:r w:rsidRPr="00B12321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значительных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передвижений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походов,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завоеваний,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колонизации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анализировать информацию различных источников </w:t>
      </w:r>
      <w:r w:rsidRPr="00B12321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по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составлять описание положения и образа жизни основных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групп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странах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Новое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время, памятников материальной и художественной культуры; рассказывать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B12321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значительных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событиях</w:t>
      </w:r>
      <w:r w:rsidRPr="00B12321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личностях</w:t>
      </w:r>
      <w:r w:rsidRPr="00B12321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lastRenderedPageBreak/>
        <w:t>систематизировать исторический материал, содержащийся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дополнительной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литературе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before="93"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раскрывать характерные, существенные черты: а)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эко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номического и социального развития России и других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стран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B12321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Новое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время;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б)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эволюции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политического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строя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(включая</w:t>
      </w:r>
      <w:r w:rsidRPr="00B12321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4"/>
          <w:sz w:val="24"/>
          <w:szCs w:val="24"/>
        </w:rPr>
        <w:t>по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нятия «монархия», «самодержавие», «абсолютизм» и др.); </w:t>
      </w:r>
      <w:r w:rsidRPr="00B12321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в)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развития общественного движения; г) представлений о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мире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 общественных ценностях; д) художественной культуры</w:t>
      </w:r>
      <w:r w:rsidRPr="00B12321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6"/>
          <w:sz w:val="24"/>
          <w:szCs w:val="24"/>
        </w:rPr>
        <w:t>Но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вого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времени; объяснять причины  и  следствия  ключевых  событий 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>време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(социальных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движений,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реформ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революций,</w:t>
      </w:r>
      <w:r w:rsidRPr="00B12321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взаимодействий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народами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др.);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 xml:space="preserve">сопоставлять развитие России и других стран в </w:t>
      </w:r>
      <w:r w:rsidRPr="00B12321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Новое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время,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исторические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Pr="00B12321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B12321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события;</w:t>
      </w:r>
    </w:p>
    <w:p w:rsidR="000A1C69" w:rsidRPr="00B12321" w:rsidRDefault="000A1C69" w:rsidP="00B12321">
      <w:pPr>
        <w:widowControl w:val="0"/>
        <w:numPr>
          <w:ilvl w:val="0"/>
          <w:numId w:val="28"/>
        </w:numPr>
        <w:tabs>
          <w:tab w:val="left" w:pos="118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2321">
        <w:rPr>
          <w:rFonts w:ascii="Times New Roman" w:eastAsia="Bookman Old Style" w:hAnsi="Times New Roman" w:cs="Times New Roman"/>
          <w:sz w:val="24"/>
          <w:szCs w:val="24"/>
        </w:rPr>
        <w:t>давать оценку событиям и личностям отечественной   и</w:t>
      </w:r>
      <w:r w:rsidRPr="00B1232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всеобщей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Нового</w:t>
      </w:r>
      <w:r w:rsidRPr="00B1232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B12321">
        <w:rPr>
          <w:rFonts w:ascii="Times New Roman" w:eastAsia="Bookman Old Style" w:hAnsi="Times New Roman" w:cs="Times New Roman"/>
          <w:sz w:val="24"/>
          <w:szCs w:val="24"/>
        </w:rPr>
        <w:t>времени.</w:t>
      </w:r>
    </w:p>
    <w:p w:rsidR="000A1C69" w:rsidRPr="00B12321" w:rsidRDefault="000A1C69" w:rsidP="00B12321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A1C69" w:rsidRPr="004B3BAF" w:rsidRDefault="000A1C69" w:rsidP="004B3BAF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4B3BAF">
        <w:rPr>
          <w:rFonts w:ascii="Times New Roman" w:eastAsia="Bookman Old Style" w:hAnsi="Times New Roman" w:cs="Times New Roman"/>
          <w:b/>
          <w:sz w:val="24"/>
          <w:szCs w:val="24"/>
        </w:rPr>
        <w:t xml:space="preserve">Содержание курса </w:t>
      </w:r>
      <w:proofErr w:type="gramStart"/>
      <w:r w:rsidRPr="004B3BAF">
        <w:rPr>
          <w:rFonts w:ascii="Times New Roman" w:eastAsia="Bookman Old Style" w:hAnsi="Times New Roman" w:cs="Times New Roman"/>
          <w:b/>
          <w:sz w:val="24"/>
          <w:szCs w:val="24"/>
        </w:rPr>
        <w:t>( 28</w:t>
      </w:r>
      <w:proofErr w:type="gramEnd"/>
      <w:r w:rsidRPr="004B3BAF">
        <w:rPr>
          <w:rFonts w:ascii="Times New Roman" w:eastAsia="Bookman Old Style" w:hAnsi="Times New Roman" w:cs="Times New Roman"/>
          <w:b/>
          <w:sz w:val="24"/>
          <w:szCs w:val="24"/>
        </w:rPr>
        <w:t xml:space="preserve"> часов)</w:t>
      </w:r>
    </w:p>
    <w:p w:rsidR="000A1C69" w:rsidRPr="004B3BAF" w:rsidRDefault="000A1C69" w:rsidP="004B3BAF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4B3BAF">
        <w:rPr>
          <w:rFonts w:ascii="Times New Roman" w:eastAsia="Bookman Old Style" w:hAnsi="Times New Roman" w:cs="Times New Roman"/>
          <w:b/>
          <w:sz w:val="24"/>
          <w:szCs w:val="24"/>
        </w:rPr>
        <w:t>История Нового времени</w:t>
      </w:r>
    </w:p>
    <w:p w:rsidR="000A1C69" w:rsidRPr="004B3BAF" w:rsidRDefault="000A1C69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Мир </w:t>
      </w:r>
      <w:proofErr w:type="gramStart"/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</w:t>
      </w:r>
      <w:proofErr w:type="gramEnd"/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рубеже XVII-XVIII вв.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общество в раннее в начале XVIII в.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Просвещения. Время преобразований.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Востока в XVIII вв. 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общества Востока. Начало европейской колонизации.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 XVIII 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конфликты и дипломатия.</w:t>
      </w:r>
    </w:p>
    <w:p w:rsidR="000A1C69" w:rsidRPr="00B12321" w:rsidRDefault="000A1C69" w:rsidP="00B12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BAF" w:rsidRDefault="004B3BAF" w:rsidP="00B12321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B3BAF" w:rsidRDefault="004B3BAF" w:rsidP="00B12321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A1C69" w:rsidRPr="004B3BAF" w:rsidRDefault="000A1C69" w:rsidP="004B3BAF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4B3BAF">
        <w:rPr>
          <w:rFonts w:ascii="Times New Roman" w:eastAsia="Bookman Old Style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4B3BAF">
        <w:rPr>
          <w:rFonts w:ascii="Times New Roman" w:eastAsia="Bookman Old Style" w:hAnsi="Times New Roman" w:cs="Times New Roman"/>
          <w:b/>
          <w:sz w:val="24"/>
          <w:szCs w:val="24"/>
        </w:rPr>
        <w:t>курса  (</w:t>
      </w:r>
      <w:proofErr w:type="gramEnd"/>
      <w:r w:rsidRPr="004B3BAF">
        <w:rPr>
          <w:rFonts w:ascii="Times New Roman" w:eastAsia="Bookman Old Style" w:hAnsi="Times New Roman" w:cs="Times New Roman"/>
          <w:b/>
          <w:sz w:val="24"/>
          <w:szCs w:val="24"/>
        </w:rPr>
        <w:t xml:space="preserve"> 40 часов)</w:t>
      </w:r>
    </w:p>
    <w:p w:rsidR="000A1C69" w:rsidRPr="004B3BAF" w:rsidRDefault="000A1C69" w:rsidP="004B3BAF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4B3BAF">
        <w:rPr>
          <w:rFonts w:ascii="Times New Roman" w:eastAsia="Bookman Old Style" w:hAnsi="Times New Roman" w:cs="Times New Roman"/>
          <w:b/>
          <w:sz w:val="24"/>
          <w:szCs w:val="24"/>
        </w:rPr>
        <w:t>История России</w:t>
      </w:r>
    </w:p>
    <w:p w:rsidR="000A1C69" w:rsidRPr="00B12321" w:rsidRDefault="000A1C69" w:rsidP="00B12321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A1C69" w:rsidRPr="00B12321" w:rsidRDefault="000A1C69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истоков российской модернизации.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эпоху преобразований Петра I.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наследниках Петра I: эпоха дворцовых переворотов.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при Екатерине II.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Крыма.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Павле I.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Павла I. Внешняя политика Павла I.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Российской империи в XVIII 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мысль, публицистика, литература. Образование в России в XVIII в. 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:rsidR="000A1C69" w:rsidRPr="00B12321" w:rsidRDefault="000A1C69" w:rsidP="00B12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69" w:rsidRPr="00B12321" w:rsidRDefault="000A1C69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68 часов. </w:t>
      </w:r>
    </w:p>
    <w:p w:rsidR="000A1C69" w:rsidRPr="00B12321" w:rsidRDefault="000A1C69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69" w:rsidRPr="00B12321" w:rsidRDefault="000A1C69" w:rsidP="00B1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4B3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8 класс. История Нового времени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72"/>
        <w:gridCol w:w="883"/>
        <w:gridCol w:w="1984"/>
        <w:gridCol w:w="851"/>
        <w:gridCol w:w="1842"/>
        <w:gridCol w:w="1843"/>
        <w:gridCol w:w="1559"/>
      </w:tblGrid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Казачий компонент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A1C69" w:rsidRPr="00B12321" w:rsidTr="000A1C69">
        <w:trPr>
          <w:trHeight w:val="21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Эпоха Просвещения: идеи и люди.</w:t>
            </w:r>
          </w:p>
        </w:tc>
      </w:tr>
      <w:tr w:rsidR="000A1C69" w:rsidRPr="00B12321" w:rsidTr="000A1C69">
        <w:trPr>
          <w:trHeight w:val="3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Истоки просвещения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Просвещение в Европе и Америке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Государства Европы и Америки в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</w:t>
            </w: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государства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столетия: общее и особенное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«Последний век старого порядка» во Франции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widowControl w:val="0"/>
              <w:autoSpaceDE w:val="0"/>
              <w:autoSpaceDN w:val="0"/>
              <w:spacing w:before="69" w:line="252" w:lineRule="auto"/>
              <w:ind w:right="3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Англия в </w:t>
            </w:r>
            <w:proofErr w:type="gramStart"/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веке</w:t>
            </w:r>
            <w:proofErr w:type="gramEnd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. Промышленный переворот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Габсбургов, германские и итальянские земли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Государства Пиренейского полуострова и их колониальные владения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Британские колонии в Северной Америке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Война за независимость и образование США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8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«Государства Европы и Америки в </w:t>
            </w:r>
            <w:proofErr w:type="gramStart"/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  <w:proofErr w:type="gramEnd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69" w:rsidRPr="00B12321" w:rsidTr="000A1C69">
        <w:trPr>
          <w:trHeight w:val="27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Революция во Франции</w:t>
            </w: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Начало французской революции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Франция: от монархии к республике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От диктатуры якобинцев к Директории. Итоги французской революции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Страны Востока  в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</w:t>
            </w: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 и Персия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Индия в 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Китай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Япония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Европейская культура и повседневная жизнь в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</w:t>
            </w: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искусство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7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«Культура и повседневная жизнь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Европе и на Востоке»</w:t>
            </w:r>
          </w:p>
        </w:tc>
        <w:tc>
          <w:tcPr>
            <w:tcW w:w="85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История Нового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0A1C69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67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C69" w:rsidRPr="00B12321" w:rsidRDefault="000A1C69" w:rsidP="00B1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B1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Pr="00B12321" w:rsidRDefault="000A1C69" w:rsidP="004B3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8 класс. История России.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97"/>
        <w:gridCol w:w="858"/>
        <w:gridCol w:w="2268"/>
        <w:gridCol w:w="567"/>
        <w:gridCol w:w="1842"/>
        <w:gridCol w:w="1843"/>
        <w:gridCol w:w="1559"/>
      </w:tblGrid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У истоков российской модернизации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9634" w:type="dxa"/>
            <w:gridSpan w:val="7"/>
          </w:tcPr>
          <w:p w:rsidR="000A1C69" w:rsidRPr="00B12321" w:rsidRDefault="000A1C69" w:rsidP="00B12321">
            <w:pPr>
              <w:ind w:right="1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Россия в эпоху преобразований Петра I .</w:t>
            </w: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Европа в конце XVII в.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Петра 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1700—1721 гг.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управления Петра 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Петра 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и быт при Петре 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петровских преобразований в истории страны и  </w:t>
            </w: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«Россия в эпоху преобразований Петра I»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9634" w:type="dxa"/>
            <w:gridSpan w:val="7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Россия при наследниках Петра I: эпоха дворцовых переворотов (6 ч)</w:t>
            </w: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 (1725—1762)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1725—1762 гг.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1725—1762 гг.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1725—1762 гг.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теме «Россия при наследниках Петра I»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9634" w:type="dxa"/>
            <w:gridSpan w:val="7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Российская империя при Екатерине II (11ч)</w:t>
            </w: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 И. Пугачёва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 Религиозная и национальная политика</w:t>
            </w:r>
          </w:p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Екатерины II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Екатерины II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Крыма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«Российская империя при Екатерине II»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9634" w:type="dxa"/>
            <w:gridSpan w:val="7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Россия при Павле I (2 ч)</w:t>
            </w: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Павла 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Павла I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9634" w:type="dxa"/>
            <w:gridSpan w:val="7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Культурное пространство Российской империи в XVIII в</w:t>
            </w: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и техника в XVIII в.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архитектура XVIII в.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скульптура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XVIII в.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теме: «Культурное пространство Российской империи в XVIII в»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69" w:rsidRPr="00B12321" w:rsidTr="00B12321">
        <w:tc>
          <w:tcPr>
            <w:tcW w:w="69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67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C69" w:rsidRPr="00B12321" w:rsidRDefault="000A1C69" w:rsidP="00B1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BAF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3BAF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3BAF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3BAF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3BAF" w:rsidRDefault="004B3BAF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12321" w:rsidRPr="00B12321" w:rsidRDefault="00B12321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Пояснительная записка история 9 класс</w:t>
      </w:r>
      <w:r w:rsidR="004B3B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Цели изучения курса «Новейшая история»:</w:t>
      </w:r>
    </w:p>
    <w:p w:rsidR="00B12321" w:rsidRPr="00B12321" w:rsidRDefault="00B12321" w:rsidP="00B1232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знаний о важнейших событиях, процессах все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общей истории в их взаимосвязи и хронологической преем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ственности с российской историей;</w:t>
      </w:r>
    </w:p>
    <w:p w:rsidR="00B12321" w:rsidRPr="00B12321" w:rsidRDefault="00B12321" w:rsidP="00B1232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 нашей Родины, к правам и свободам человека, демокра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тическим" принципам общественной жизни.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задачи изучения предмета «Новейшая история» в 9 классе следующие:</w:t>
      </w:r>
    </w:p>
    <w:p w:rsidR="00B12321" w:rsidRPr="00B12321" w:rsidRDefault="00B12321" w:rsidP="00B1232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девятиклассников морально-ценност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ориентиров для гражданской, национальной, социаль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культурной самоидентификации в современном обществе с опорой на усвоенные знания о социокультурных, экономи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и политических процессах, происходивших в XX — на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чале XXI в.;</w:t>
      </w:r>
    </w:p>
    <w:p w:rsidR="00B12321" w:rsidRPr="00B12321" w:rsidRDefault="00B12321" w:rsidP="00B1232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об особенностях завершения эпо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индустриального общества и развития постиндустриаль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ного; сравнение и соотнесение различных явлений и процес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социальной, экономической, политической, духовной и нравственной сферах в разных странах и континентах с ак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центированием места и роли России во всемирно-историче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процессе и значения/этого периода для неё; о влиянии процессов интеграции и глобализации на национальные си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стемы образования, язык и культуру; '</w:t>
      </w:r>
    </w:p>
    <w:p w:rsidR="00B12321" w:rsidRPr="00B12321" w:rsidRDefault="00B12321" w:rsidP="00B1232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патриотических чувств, гордо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уважения к своей нации, Отечеству в процессе усвое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ими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B12321" w:rsidRPr="00B12321" w:rsidRDefault="00B12321" w:rsidP="00B1232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ценности демократии, толерантности, ува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стремления к взаимопониманию, интеграции с дру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народами во имя процветания нации и Отечества, сохра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мира;</w:t>
      </w:r>
    </w:p>
    <w:p w:rsidR="00B12321" w:rsidRPr="00B12321" w:rsidRDefault="00B12321" w:rsidP="00B1232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работать с различными источни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исторической информации, выявлять главное и второ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имосвязи и взаимообусловленности;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реальности, в по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вседневном общении с представителями различных социаль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и общностей в отношении направлений современ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культуры, науки, моделей политического и экономическо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развития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истории России в 9 классе: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завершение формирования ориентиров для гражданской, </w:t>
      </w:r>
      <w:proofErr w:type="spell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учащимися основными знаниями по истории России XX — начала XXI в., понимание ими места и роли России во всемирно-историческом процессе;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воспитание учащихся в духе патриотизма, уважения ю тории России XX в. и гордости за героические </w:t>
      </w:r>
      <w:proofErr w:type="gramStart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свершения ,</w:t>
      </w:r>
      <w:proofErr w:type="gramEnd"/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предков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учащихся анализировать информацию, содержащуюся в исторических источниках по истории России XX — начала XXI в. (с учётом особенностей данных источников);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 школьников умения применять знания по истории России XX — начала XXI в. для осмысления сущности современных общественных явлений, в общении с другими людьми в современном обществе.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Всеобщая история 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идентичности как гражданина, члена семьи, локальной и религиозной общности;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гуманистических традиций и ценностей современного общества на основе осознания социально-нравственного опыта предшествующих поколений;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народов.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сознательно организовывать и регулировать свою деятельность - учебную, творческую и общественную;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работать с информацией: анализировать факты, составлять простой и развёрнутый план, формулировать и обосновывать выводы;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современные источники информации, в том числе и на электронных носителях;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презентации, рефераты);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сотрудничеству в учебной и иных видах деятельности.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целостными представлениями об историческом пути России и зарубежных стран;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прошлого;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B12321" w:rsidRPr="004B3BAF" w:rsidRDefault="00B12321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курса </w:t>
      </w:r>
      <w:proofErr w:type="gramStart"/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( 31</w:t>
      </w:r>
      <w:proofErr w:type="gramEnd"/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час)</w:t>
      </w:r>
    </w:p>
    <w:p w:rsidR="00B12321" w:rsidRPr="004B3BAF" w:rsidRDefault="00B12321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нового времени</w:t>
      </w:r>
      <w:r w:rsidR="004B3BAF" w:rsidRPr="004B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B3BAF" w:rsidRPr="00B12321" w:rsidRDefault="004B3BAF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Мир на рубеже XVIII–XIX вв.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традиционного общества к обществу индустриальному.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индустриального общества.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 новой Европы.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1830 г. к 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Западной Европы в конце XIX в. Успехи и проблемы индустриального общества.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Австро-Венгрии: поиски выхода из кризиса.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 Америки.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общества в XIX в.: новый этап колониализма.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Япония на пути 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отношения: обострение противоречий.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на рубеже XIX–XX вв. Обострение колониальных противоречий.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Новейшая история: понятие и периодизация.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Индустриальное общество в начале XX в. «Новый империализм». Предпосылки Первой мировой войны. Политическое развитие в начале XX в.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321" w:rsidRPr="004B3BAF" w:rsidRDefault="00B12321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proofErr w:type="gramStart"/>
      <w:r w:rsidRPr="004B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( 72</w:t>
      </w:r>
      <w:proofErr w:type="gramEnd"/>
      <w:r w:rsidRPr="004B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B12321" w:rsidRPr="004B3BAF" w:rsidRDefault="00B12321" w:rsidP="004B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первой четверти XIX 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во второй четверти XIX 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эпоху Великих реформ.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1880—1890-е гг.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 </w:t>
      </w:r>
      <w:r w:rsidRPr="00B1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начале XX в. </w:t>
      </w:r>
      <w:r w:rsidRPr="00B1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B12321" w:rsidRPr="00B12321" w:rsidRDefault="00B12321" w:rsidP="00B1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21" w:rsidRPr="00B12321" w:rsidRDefault="00B12321" w:rsidP="00B1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102 часа. </w:t>
      </w:r>
    </w:p>
    <w:p w:rsidR="00B12321" w:rsidRPr="00B12321" w:rsidRDefault="00B12321" w:rsidP="00B12321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Pr="00B12321" w:rsidRDefault="00B12321" w:rsidP="00B12321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Pr="00B12321" w:rsidRDefault="00B12321" w:rsidP="00B123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Pr="00B12321" w:rsidRDefault="00B12321" w:rsidP="004B3BAF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9 класс. История Нового времени</w:t>
      </w:r>
    </w:p>
    <w:tbl>
      <w:tblPr>
        <w:tblStyle w:val="a5"/>
        <w:tblW w:w="9504" w:type="dxa"/>
        <w:tblLook w:val="04A0" w:firstRow="1" w:lastRow="0" w:firstColumn="1" w:lastColumn="0" w:noHBand="0" w:noVBand="1"/>
      </w:tblPr>
      <w:tblGrid>
        <w:gridCol w:w="590"/>
        <w:gridCol w:w="785"/>
        <w:gridCol w:w="2240"/>
        <w:gridCol w:w="784"/>
        <w:gridCol w:w="1336"/>
        <w:gridCol w:w="1815"/>
        <w:gridCol w:w="1954"/>
      </w:tblGrid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Казачий компонент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электронное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B12321" w:rsidRPr="00B12321" w:rsidTr="00B12321">
        <w:trPr>
          <w:trHeight w:val="144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Революции и реакции в европейском и мировом развитии.</w:t>
            </w:r>
          </w:p>
        </w:tc>
      </w:tr>
      <w:tr w:rsidR="00B12321" w:rsidRPr="00B12321" w:rsidTr="00B12321">
        <w:trPr>
          <w:trHeight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Империя наполеона </w:t>
            </w: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I</w:t>
            </w: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Народы против Французской империи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Поход в Россию и крушение Французской империи</w:t>
            </w:r>
          </w:p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Священный союз, политическое развитие стран Европы и революционное движение в 1820-1830 гг.</w:t>
            </w:r>
          </w:p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Освободительное движение в латинской Америке в первой половине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Становление национальных государств в Европе</w:t>
            </w: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Революции 1848-1849 гг. в Европе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Начало объединения Италии и Германии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Наполеона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, франко- германская война и Парижская коммуна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204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Европа на пути промышленного </w:t>
            </w:r>
            <w:proofErr w:type="gramStart"/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.</w:t>
            </w:r>
            <w:proofErr w:type="gramEnd"/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Социальные и идейно- политические процессы.</w:t>
            </w:r>
          </w:p>
        </w:tc>
      </w:tr>
      <w:tr w:rsidR="00B12321" w:rsidRPr="00B12321" w:rsidTr="00B12321">
        <w:trPr>
          <w:trHeight w:val="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widowControl w:val="0"/>
              <w:autoSpaceDE w:val="0"/>
              <w:autoSpaceDN w:val="0"/>
              <w:spacing w:before="69" w:line="252" w:lineRule="auto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Рост промышленного производства и зарождение рабочего движения в первой половине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страны во второй половине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в-  начале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Консервативные, либеральные и социалистические идеи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Ведущие страны мира в середине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в-начале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 и ее доминионы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8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США во второй половине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в-начале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Европы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Государства Южной и Юго- Восточной Европы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2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«Ведущие страны мира в середине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в-начале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Восток в орбите влияния Запада. Латинская Америка в конце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в-начале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Индия под властью англичан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« Опиумные войны» и закабаление Китая индустриальными державами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 и Персия в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в-начале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5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</w:t>
            </w:r>
          </w:p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1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Колониализм: последствия для метрополий и колоний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3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во второй половине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в-начале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Обострение противоречий на международной  арене в конце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в-начале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Военно-политические союзы и международные конфликты на рубеже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Наука, культура и искусство в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в-начале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B12321" w:rsidRPr="00B12321" w:rsidTr="00B123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 и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научной картины мира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3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B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«история Нового времени. 1801-1914 </w:t>
            </w:r>
            <w:r w:rsidRPr="00B1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4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21" w:rsidRPr="00B12321" w:rsidRDefault="00B12321" w:rsidP="00B123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Pr="00B12321" w:rsidRDefault="00B12321" w:rsidP="00B123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Pr="00B12321" w:rsidRDefault="00B12321" w:rsidP="004B3BAF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321">
        <w:rPr>
          <w:rFonts w:ascii="Times New Roman" w:hAnsi="Times New Roman" w:cs="Times New Roman"/>
          <w:sz w:val="24"/>
          <w:szCs w:val="24"/>
        </w:rPr>
        <w:t>Календарное планирование 9 класс. История России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24"/>
        <w:gridCol w:w="589"/>
        <w:gridCol w:w="2268"/>
        <w:gridCol w:w="709"/>
        <w:gridCol w:w="1417"/>
        <w:gridCol w:w="1559"/>
        <w:gridCol w:w="2127"/>
      </w:tblGrid>
      <w:tr w:rsidR="00B12321" w:rsidRPr="00B12321" w:rsidTr="00B12321">
        <w:tc>
          <w:tcPr>
            <w:tcW w:w="9493" w:type="dxa"/>
            <w:gridSpan w:val="7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Россия в эпоху правления Александра 1</w:t>
            </w: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XVIII—XIX вв.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Александр I: начало правления. Реформы М. М. Сперанского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 в 1801—1812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</w:t>
            </w:r>
          </w:p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Александра I в 1813—1825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Либеральные и охранительные тенденции во внутренней</w:t>
            </w:r>
          </w:p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политике Александра I в 1815—</w:t>
            </w:r>
          </w:p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1825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</w:t>
            </w:r>
          </w:p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Александра I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</w:p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развитие страны в первой четверти XIX в.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493" w:type="dxa"/>
            <w:gridSpan w:val="7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Правление Николая 1.</w:t>
            </w: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</w:p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развитие страны во второй четверти XIX в.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I. Кавказская война 1817—1864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732"/>
        </w:trPr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империи в первой половине XIX в.: наука и образование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120"/>
        </w:trPr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империи в первой половине XIX в.: художественная культура народов России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«правление Николая 1»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493" w:type="dxa"/>
            <w:gridSpan w:val="7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Россия в эпоху Великих реформ </w:t>
            </w: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индустриализация </w:t>
            </w: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предпосылки реформ в России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Александр II: начало правления. Крестьянская реформа</w:t>
            </w:r>
          </w:p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1861 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Реформы 1860—1870-х гг.:</w:t>
            </w:r>
          </w:p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социальная и правовая модернизация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</w:t>
            </w:r>
          </w:p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II. Русско-турецкая война 1877—1878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493" w:type="dxa"/>
            <w:gridSpan w:val="7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Россия в 1880—1890-е гг.</w:t>
            </w: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492"/>
        </w:trPr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в.: достижения российской науки и образования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192"/>
        </w:trPr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в.: русская литература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88"/>
        </w:trPr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в.: художественная культура народов России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слоёв населения в XIX в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9493" w:type="dxa"/>
            <w:gridSpan w:val="7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Россия в начале XX в.</w:t>
            </w: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XIX—XX вв.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на рубеже XIX-XX </w:t>
            </w:r>
            <w:proofErr w:type="spellStart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B12321" w:rsidTr="00B12321">
        <w:trPr>
          <w:trHeight w:val="264"/>
        </w:trPr>
        <w:tc>
          <w:tcPr>
            <w:tcW w:w="824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21" w:rsidRPr="00B12321" w:rsidRDefault="00B12321" w:rsidP="00B1232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21" w:rsidRPr="00B12321" w:rsidRDefault="00B12321" w:rsidP="00B123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Pr="00B12321" w:rsidRDefault="00B12321" w:rsidP="00B123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Pr="00B12321" w:rsidRDefault="00B12321" w:rsidP="00B123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21" w:rsidRPr="00B12321" w:rsidRDefault="00B12321" w:rsidP="00B123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B12321" w:rsidRPr="00B12321" w:rsidSect="004B3B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15C"/>
    <w:multiLevelType w:val="multilevel"/>
    <w:tmpl w:val="AAA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40959"/>
    <w:multiLevelType w:val="multilevel"/>
    <w:tmpl w:val="782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C71D6"/>
    <w:multiLevelType w:val="multilevel"/>
    <w:tmpl w:val="F200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345D1"/>
    <w:multiLevelType w:val="multilevel"/>
    <w:tmpl w:val="42D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22D7A"/>
    <w:multiLevelType w:val="multilevel"/>
    <w:tmpl w:val="DC16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06193"/>
    <w:multiLevelType w:val="multilevel"/>
    <w:tmpl w:val="223E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96D18"/>
    <w:multiLevelType w:val="multilevel"/>
    <w:tmpl w:val="23D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53422"/>
    <w:multiLevelType w:val="multilevel"/>
    <w:tmpl w:val="986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A5014"/>
    <w:multiLevelType w:val="multilevel"/>
    <w:tmpl w:val="BCE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55DB2"/>
    <w:multiLevelType w:val="multilevel"/>
    <w:tmpl w:val="74C6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70CDA"/>
    <w:multiLevelType w:val="multilevel"/>
    <w:tmpl w:val="5F1C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3F12"/>
    <w:multiLevelType w:val="multilevel"/>
    <w:tmpl w:val="D120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12DCF"/>
    <w:multiLevelType w:val="multilevel"/>
    <w:tmpl w:val="53F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42A1F"/>
    <w:multiLevelType w:val="hybridMultilevel"/>
    <w:tmpl w:val="4AE8F69A"/>
    <w:lvl w:ilvl="0" w:tplc="05923088">
      <w:numFmt w:val="bullet"/>
      <w:lvlText w:val=""/>
      <w:lvlJc w:val="left"/>
      <w:pPr>
        <w:ind w:left="613" w:hanging="162"/>
      </w:pPr>
      <w:rPr>
        <w:rFonts w:ascii="Symbol" w:eastAsia="Symbol" w:hAnsi="Symbol" w:cs="Symbol" w:hint="default"/>
        <w:w w:val="101"/>
        <w:sz w:val="21"/>
        <w:szCs w:val="21"/>
      </w:rPr>
    </w:lvl>
    <w:lvl w:ilvl="1" w:tplc="5B7C3274">
      <w:numFmt w:val="bullet"/>
      <w:lvlText w:val="•"/>
      <w:lvlJc w:val="left"/>
      <w:pPr>
        <w:ind w:left="1282" w:hanging="162"/>
      </w:pPr>
      <w:rPr>
        <w:rFonts w:hint="default"/>
      </w:rPr>
    </w:lvl>
    <w:lvl w:ilvl="2" w:tplc="17FA3892">
      <w:numFmt w:val="bullet"/>
      <w:lvlText w:val="•"/>
      <w:lvlJc w:val="left"/>
      <w:pPr>
        <w:ind w:left="1945" w:hanging="162"/>
      </w:pPr>
      <w:rPr>
        <w:rFonts w:hint="default"/>
      </w:rPr>
    </w:lvl>
    <w:lvl w:ilvl="3" w:tplc="9158486E">
      <w:numFmt w:val="bullet"/>
      <w:lvlText w:val="•"/>
      <w:lvlJc w:val="left"/>
      <w:pPr>
        <w:ind w:left="2608" w:hanging="162"/>
      </w:pPr>
      <w:rPr>
        <w:rFonts w:hint="default"/>
      </w:rPr>
    </w:lvl>
    <w:lvl w:ilvl="4" w:tplc="13FCEB24">
      <w:numFmt w:val="bullet"/>
      <w:lvlText w:val="•"/>
      <w:lvlJc w:val="left"/>
      <w:pPr>
        <w:ind w:left="3270" w:hanging="162"/>
      </w:pPr>
      <w:rPr>
        <w:rFonts w:hint="default"/>
      </w:rPr>
    </w:lvl>
    <w:lvl w:ilvl="5" w:tplc="618ED96A">
      <w:numFmt w:val="bullet"/>
      <w:lvlText w:val="•"/>
      <w:lvlJc w:val="left"/>
      <w:pPr>
        <w:ind w:left="3933" w:hanging="162"/>
      </w:pPr>
      <w:rPr>
        <w:rFonts w:hint="default"/>
      </w:rPr>
    </w:lvl>
    <w:lvl w:ilvl="6" w:tplc="77D6C8F0">
      <w:numFmt w:val="bullet"/>
      <w:lvlText w:val="•"/>
      <w:lvlJc w:val="left"/>
      <w:pPr>
        <w:ind w:left="4596" w:hanging="162"/>
      </w:pPr>
      <w:rPr>
        <w:rFonts w:hint="default"/>
      </w:rPr>
    </w:lvl>
    <w:lvl w:ilvl="7" w:tplc="3ED622E2">
      <w:numFmt w:val="bullet"/>
      <w:lvlText w:val="•"/>
      <w:lvlJc w:val="left"/>
      <w:pPr>
        <w:ind w:left="5258" w:hanging="162"/>
      </w:pPr>
      <w:rPr>
        <w:rFonts w:hint="default"/>
      </w:rPr>
    </w:lvl>
    <w:lvl w:ilvl="8" w:tplc="9E62B0F6">
      <w:numFmt w:val="bullet"/>
      <w:lvlText w:val="•"/>
      <w:lvlJc w:val="left"/>
      <w:pPr>
        <w:ind w:left="5921" w:hanging="162"/>
      </w:pPr>
      <w:rPr>
        <w:rFonts w:hint="default"/>
      </w:rPr>
    </w:lvl>
  </w:abstractNum>
  <w:abstractNum w:abstractNumId="14" w15:restartNumberingAfterBreak="0">
    <w:nsid w:val="495B742F"/>
    <w:multiLevelType w:val="hybridMultilevel"/>
    <w:tmpl w:val="1FDA2ED2"/>
    <w:lvl w:ilvl="0" w:tplc="88C80A1A">
      <w:numFmt w:val="bullet"/>
      <w:lvlText w:val="•"/>
      <w:lvlJc w:val="left"/>
      <w:pPr>
        <w:ind w:left="513" w:hanging="257"/>
      </w:pPr>
      <w:rPr>
        <w:rFonts w:ascii="Georgia" w:eastAsia="Georgia" w:hAnsi="Georgia" w:cs="Georgia" w:hint="default"/>
        <w:b w:val="0"/>
        <w:bCs/>
        <w:w w:val="162"/>
        <w:sz w:val="21"/>
        <w:szCs w:val="21"/>
      </w:rPr>
    </w:lvl>
    <w:lvl w:ilvl="1" w:tplc="B21C4B76">
      <w:numFmt w:val="bullet"/>
      <w:lvlText w:val="•"/>
      <w:lvlJc w:val="left"/>
      <w:pPr>
        <w:ind w:left="1184" w:hanging="257"/>
      </w:pPr>
      <w:rPr>
        <w:rFonts w:hint="default"/>
      </w:rPr>
    </w:lvl>
    <w:lvl w:ilvl="2" w:tplc="6368FE56">
      <w:numFmt w:val="bullet"/>
      <w:lvlText w:val="•"/>
      <w:lvlJc w:val="left"/>
      <w:pPr>
        <w:ind w:left="1849" w:hanging="257"/>
      </w:pPr>
      <w:rPr>
        <w:rFonts w:hint="default"/>
      </w:rPr>
    </w:lvl>
    <w:lvl w:ilvl="3" w:tplc="BAE45ACE">
      <w:numFmt w:val="bullet"/>
      <w:lvlText w:val="•"/>
      <w:lvlJc w:val="left"/>
      <w:pPr>
        <w:ind w:left="2514" w:hanging="257"/>
      </w:pPr>
      <w:rPr>
        <w:rFonts w:hint="default"/>
      </w:rPr>
    </w:lvl>
    <w:lvl w:ilvl="4" w:tplc="0554CD9A">
      <w:numFmt w:val="bullet"/>
      <w:lvlText w:val="•"/>
      <w:lvlJc w:val="left"/>
      <w:pPr>
        <w:ind w:left="3178" w:hanging="257"/>
      </w:pPr>
      <w:rPr>
        <w:rFonts w:hint="default"/>
      </w:rPr>
    </w:lvl>
    <w:lvl w:ilvl="5" w:tplc="3E8AA56C">
      <w:numFmt w:val="bullet"/>
      <w:lvlText w:val="•"/>
      <w:lvlJc w:val="left"/>
      <w:pPr>
        <w:ind w:left="3843" w:hanging="257"/>
      </w:pPr>
      <w:rPr>
        <w:rFonts w:hint="default"/>
      </w:rPr>
    </w:lvl>
    <w:lvl w:ilvl="6" w:tplc="B17EA1FE">
      <w:numFmt w:val="bullet"/>
      <w:lvlText w:val="•"/>
      <w:lvlJc w:val="left"/>
      <w:pPr>
        <w:ind w:left="4508" w:hanging="257"/>
      </w:pPr>
      <w:rPr>
        <w:rFonts w:hint="default"/>
      </w:rPr>
    </w:lvl>
    <w:lvl w:ilvl="7" w:tplc="02A2786C">
      <w:numFmt w:val="bullet"/>
      <w:lvlText w:val="•"/>
      <w:lvlJc w:val="left"/>
      <w:pPr>
        <w:ind w:left="5172" w:hanging="257"/>
      </w:pPr>
      <w:rPr>
        <w:rFonts w:hint="default"/>
      </w:rPr>
    </w:lvl>
    <w:lvl w:ilvl="8" w:tplc="4A82D936">
      <w:numFmt w:val="bullet"/>
      <w:lvlText w:val="•"/>
      <w:lvlJc w:val="left"/>
      <w:pPr>
        <w:ind w:left="5837" w:hanging="257"/>
      </w:pPr>
      <w:rPr>
        <w:rFonts w:hint="default"/>
      </w:rPr>
    </w:lvl>
  </w:abstractNum>
  <w:abstractNum w:abstractNumId="15" w15:restartNumberingAfterBreak="0">
    <w:nsid w:val="4B13609A"/>
    <w:multiLevelType w:val="multilevel"/>
    <w:tmpl w:val="736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4158B"/>
    <w:multiLevelType w:val="multilevel"/>
    <w:tmpl w:val="4000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F399C"/>
    <w:multiLevelType w:val="multilevel"/>
    <w:tmpl w:val="CD8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536E9"/>
    <w:multiLevelType w:val="multilevel"/>
    <w:tmpl w:val="7170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04E8E"/>
    <w:multiLevelType w:val="multilevel"/>
    <w:tmpl w:val="A8C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238E3"/>
    <w:multiLevelType w:val="multilevel"/>
    <w:tmpl w:val="3A3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970A42"/>
    <w:multiLevelType w:val="multilevel"/>
    <w:tmpl w:val="59A4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37C06"/>
    <w:multiLevelType w:val="hybridMultilevel"/>
    <w:tmpl w:val="AD460AA4"/>
    <w:lvl w:ilvl="0" w:tplc="B8341C1E">
      <w:numFmt w:val="bullet"/>
      <w:lvlText w:val="•"/>
      <w:lvlJc w:val="left"/>
      <w:pPr>
        <w:ind w:left="493" w:hanging="257"/>
      </w:pPr>
      <w:rPr>
        <w:rFonts w:ascii="Georgia" w:eastAsia="Georgia" w:hAnsi="Georgia" w:cs="Georgia" w:hint="default"/>
        <w:b/>
        <w:bCs/>
        <w:w w:val="162"/>
        <w:sz w:val="21"/>
        <w:szCs w:val="21"/>
      </w:rPr>
    </w:lvl>
    <w:lvl w:ilvl="1" w:tplc="0F50D1D4">
      <w:numFmt w:val="bullet"/>
      <w:lvlText w:val="•"/>
      <w:lvlJc w:val="left"/>
      <w:pPr>
        <w:ind w:left="1164" w:hanging="257"/>
      </w:pPr>
      <w:rPr>
        <w:rFonts w:hint="default"/>
      </w:rPr>
    </w:lvl>
    <w:lvl w:ilvl="2" w:tplc="4C40CAF6">
      <w:numFmt w:val="bullet"/>
      <w:lvlText w:val="•"/>
      <w:lvlJc w:val="left"/>
      <w:pPr>
        <w:ind w:left="1829" w:hanging="257"/>
      </w:pPr>
      <w:rPr>
        <w:rFonts w:hint="default"/>
      </w:rPr>
    </w:lvl>
    <w:lvl w:ilvl="3" w:tplc="E578E98A">
      <w:numFmt w:val="bullet"/>
      <w:lvlText w:val="•"/>
      <w:lvlJc w:val="left"/>
      <w:pPr>
        <w:ind w:left="2494" w:hanging="257"/>
      </w:pPr>
      <w:rPr>
        <w:rFonts w:hint="default"/>
      </w:rPr>
    </w:lvl>
    <w:lvl w:ilvl="4" w:tplc="02E090A2">
      <w:numFmt w:val="bullet"/>
      <w:lvlText w:val="•"/>
      <w:lvlJc w:val="left"/>
      <w:pPr>
        <w:ind w:left="3158" w:hanging="257"/>
      </w:pPr>
      <w:rPr>
        <w:rFonts w:hint="default"/>
      </w:rPr>
    </w:lvl>
    <w:lvl w:ilvl="5" w:tplc="1B98EBFC">
      <w:numFmt w:val="bullet"/>
      <w:lvlText w:val="•"/>
      <w:lvlJc w:val="left"/>
      <w:pPr>
        <w:ind w:left="3823" w:hanging="257"/>
      </w:pPr>
      <w:rPr>
        <w:rFonts w:hint="default"/>
      </w:rPr>
    </w:lvl>
    <w:lvl w:ilvl="6" w:tplc="DB2A9DBA">
      <w:numFmt w:val="bullet"/>
      <w:lvlText w:val="•"/>
      <w:lvlJc w:val="left"/>
      <w:pPr>
        <w:ind w:left="4488" w:hanging="257"/>
      </w:pPr>
      <w:rPr>
        <w:rFonts w:hint="default"/>
      </w:rPr>
    </w:lvl>
    <w:lvl w:ilvl="7" w:tplc="54C6A064">
      <w:numFmt w:val="bullet"/>
      <w:lvlText w:val="•"/>
      <w:lvlJc w:val="left"/>
      <w:pPr>
        <w:ind w:left="5152" w:hanging="257"/>
      </w:pPr>
      <w:rPr>
        <w:rFonts w:hint="default"/>
      </w:rPr>
    </w:lvl>
    <w:lvl w:ilvl="8" w:tplc="C7FC9D82">
      <w:numFmt w:val="bullet"/>
      <w:lvlText w:val="•"/>
      <w:lvlJc w:val="left"/>
      <w:pPr>
        <w:ind w:left="5817" w:hanging="257"/>
      </w:pPr>
      <w:rPr>
        <w:rFonts w:hint="default"/>
      </w:rPr>
    </w:lvl>
  </w:abstractNum>
  <w:abstractNum w:abstractNumId="23" w15:restartNumberingAfterBreak="0">
    <w:nsid w:val="6DF77339"/>
    <w:multiLevelType w:val="multilevel"/>
    <w:tmpl w:val="59A4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AD314F"/>
    <w:multiLevelType w:val="multilevel"/>
    <w:tmpl w:val="B6C4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EE3B41"/>
    <w:multiLevelType w:val="multilevel"/>
    <w:tmpl w:val="59A4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11112"/>
    <w:multiLevelType w:val="multilevel"/>
    <w:tmpl w:val="490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916893"/>
    <w:multiLevelType w:val="multilevel"/>
    <w:tmpl w:val="59A4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5599C"/>
    <w:multiLevelType w:val="multilevel"/>
    <w:tmpl w:val="1E3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085EE4"/>
    <w:multiLevelType w:val="multilevel"/>
    <w:tmpl w:val="3D16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23"/>
  </w:num>
  <w:num w:numId="5">
    <w:abstractNumId w:val="20"/>
  </w:num>
  <w:num w:numId="6">
    <w:abstractNumId w:val="3"/>
  </w:num>
  <w:num w:numId="7">
    <w:abstractNumId w:val="28"/>
  </w:num>
  <w:num w:numId="8">
    <w:abstractNumId w:val="12"/>
  </w:num>
  <w:num w:numId="9">
    <w:abstractNumId w:val="26"/>
  </w:num>
  <w:num w:numId="10">
    <w:abstractNumId w:val="17"/>
  </w:num>
  <w:num w:numId="11">
    <w:abstractNumId w:val="2"/>
  </w:num>
  <w:num w:numId="12">
    <w:abstractNumId w:val="24"/>
  </w:num>
  <w:num w:numId="13">
    <w:abstractNumId w:val="9"/>
  </w:num>
  <w:num w:numId="14">
    <w:abstractNumId w:val="15"/>
  </w:num>
  <w:num w:numId="15">
    <w:abstractNumId w:val="7"/>
  </w:num>
  <w:num w:numId="16">
    <w:abstractNumId w:val="16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1"/>
  </w:num>
  <w:num w:numId="22">
    <w:abstractNumId w:val="4"/>
  </w:num>
  <w:num w:numId="23">
    <w:abstractNumId w:val="8"/>
  </w:num>
  <w:num w:numId="24">
    <w:abstractNumId w:val="5"/>
  </w:num>
  <w:num w:numId="25">
    <w:abstractNumId w:val="14"/>
  </w:num>
  <w:num w:numId="26">
    <w:abstractNumId w:val="11"/>
  </w:num>
  <w:num w:numId="27">
    <w:abstractNumId w:val="22"/>
  </w:num>
  <w:num w:numId="28">
    <w:abstractNumId w:val="13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6E"/>
    <w:rsid w:val="000A1C69"/>
    <w:rsid w:val="0020370C"/>
    <w:rsid w:val="0024687D"/>
    <w:rsid w:val="0037500A"/>
    <w:rsid w:val="003B2877"/>
    <w:rsid w:val="004B3BAF"/>
    <w:rsid w:val="005A324B"/>
    <w:rsid w:val="007577C5"/>
    <w:rsid w:val="00816CA6"/>
    <w:rsid w:val="008C2BF7"/>
    <w:rsid w:val="00911383"/>
    <w:rsid w:val="00B12321"/>
    <w:rsid w:val="00D27C1D"/>
    <w:rsid w:val="00D3366E"/>
    <w:rsid w:val="00E11A05"/>
    <w:rsid w:val="00E5788B"/>
    <w:rsid w:val="00EB489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37E3"/>
  <w15:chartTrackingRefBased/>
  <w15:docId w15:val="{C86B3610-01FF-4394-8F62-85A77ED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70C"/>
    <w:pPr>
      <w:ind w:left="720"/>
      <w:contextualSpacing/>
    </w:pPr>
  </w:style>
  <w:style w:type="table" w:styleId="a5">
    <w:name w:val="Table Grid"/>
    <w:basedOn w:val="a1"/>
    <w:uiPriority w:val="39"/>
    <w:rsid w:val="000A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A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.list.ru/jump?from=204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4303-C666-43BF-B7D3-37A1282D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14061</Words>
  <Characters>80151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</cp:lastModifiedBy>
  <cp:revision>16</cp:revision>
  <dcterms:created xsi:type="dcterms:W3CDTF">2020-09-04T11:53:00Z</dcterms:created>
  <dcterms:modified xsi:type="dcterms:W3CDTF">2020-10-23T12:21:00Z</dcterms:modified>
</cp:coreProperties>
</file>