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26" w:rsidRDefault="00E34226" w:rsidP="00333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1B" w:rsidRDefault="00186B1B" w:rsidP="00186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356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186B1B" w:rsidRPr="00A73356" w:rsidRDefault="00186B1B" w:rsidP="00186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356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186B1B" w:rsidRPr="00A73356" w:rsidRDefault="00186B1B" w:rsidP="00186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356"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общеобразовательная школа-интернат № 4» </w:t>
      </w:r>
    </w:p>
    <w:p w:rsidR="00186B1B" w:rsidRPr="00A73356" w:rsidRDefault="00186B1B" w:rsidP="00186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Магнитогорска </w:t>
      </w:r>
      <w:r w:rsidRPr="00A73356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E34226" w:rsidRDefault="00186B1B" w:rsidP="00186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56">
        <w:rPr>
          <w:rFonts w:ascii="Times New Roman" w:hAnsi="Times New Roman" w:cs="Times New Roman"/>
          <w:sz w:val="24"/>
          <w:szCs w:val="24"/>
        </w:rPr>
        <w:t>Тел/факс: (3519) 20-25-85, e-</w:t>
      </w:r>
      <w:proofErr w:type="spellStart"/>
      <w:r w:rsidRPr="00A733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7335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73356">
          <w:rPr>
            <w:rStyle w:val="a7"/>
            <w:rFonts w:ascii="Times New Roman" w:hAnsi="Times New Roman" w:cs="Times New Roman"/>
            <w:sz w:val="24"/>
            <w:szCs w:val="24"/>
          </w:rPr>
          <w:t>internat4shunin@mail.ru</w:t>
        </w:r>
      </w:hyperlink>
      <w:proofErr w:type="gramStart"/>
      <w:r w:rsidRPr="00A733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733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73356">
          <w:rPr>
            <w:rStyle w:val="a7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3337A0" w:rsidRDefault="003337A0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B1B" w:rsidRDefault="00186B1B" w:rsidP="00186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1B" w:rsidRDefault="00186B1B" w:rsidP="00186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1B" w:rsidRDefault="00186B1B" w:rsidP="00186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1B" w:rsidRDefault="00186B1B" w:rsidP="00186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1B" w:rsidRDefault="00186B1B" w:rsidP="00186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AF" w:rsidRDefault="00186B1B" w:rsidP="00186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1B">
        <w:rPr>
          <w:rFonts w:ascii="Times New Roman" w:hAnsi="Times New Roman" w:cs="Times New Roman"/>
          <w:b/>
          <w:sz w:val="28"/>
          <w:szCs w:val="28"/>
        </w:rPr>
        <w:t>Проект модели предметной недели по предмету русский язык в начальной школе «Созвездие знатоков русского языка»</w:t>
      </w:r>
    </w:p>
    <w:p w:rsidR="00091F8E" w:rsidRPr="00186B1B" w:rsidRDefault="00091F8E" w:rsidP="00186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(1-4 классы)</w:t>
      </w:r>
    </w:p>
    <w:p w:rsidR="00115DAF" w:rsidRDefault="00115DAF" w:rsidP="00186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5DAF" w:rsidRDefault="00115DAF" w:rsidP="00186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5DAF" w:rsidRDefault="00186B1B" w:rsidP="00186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C1546A" wp14:editId="40D020A7">
            <wp:extent cx="2447925" cy="1495425"/>
            <wp:effectExtent l="0" t="0" r="9525" b="9525"/>
            <wp:docPr id="1" name="Рисунок 1" descr="C:\Users\user\Desktop\12754798t1h2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754798t1h2ed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AF" w:rsidRDefault="00115DAF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DAF" w:rsidRDefault="00115DAF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DC8" w:rsidRDefault="009B5DC8" w:rsidP="009B5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5DC8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DC8">
        <w:rPr>
          <w:rFonts w:ascii="Times New Roman" w:hAnsi="Times New Roman" w:cs="Times New Roman"/>
          <w:sz w:val="24"/>
          <w:szCs w:val="24"/>
        </w:rPr>
        <w:t xml:space="preserve">Чубаева Наталья Николаевна, </w:t>
      </w:r>
    </w:p>
    <w:p w:rsidR="009B5DC8" w:rsidRDefault="009B5DC8" w:rsidP="009B5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К)ОШИ №4» </w:t>
      </w:r>
    </w:p>
    <w:p w:rsidR="009B5DC8" w:rsidRDefault="009B5DC8" w:rsidP="009B5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5DC8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115DAF" w:rsidRDefault="00115DAF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DAF" w:rsidRDefault="00115DAF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DAF" w:rsidRDefault="00115DAF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DAF" w:rsidRDefault="00115DAF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DC8" w:rsidRDefault="009B5DC8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DC8" w:rsidRDefault="009B5DC8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DC8" w:rsidRDefault="009B5DC8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DC8" w:rsidRDefault="009B5DC8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DC8" w:rsidRDefault="009B5DC8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DC8" w:rsidRDefault="009B5DC8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DC8" w:rsidRDefault="009B5DC8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DC8" w:rsidRDefault="009B5DC8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DC8" w:rsidRDefault="00091F8E" w:rsidP="00091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F8E">
        <w:rPr>
          <w:rFonts w:ascii="Times New Roman" w:hAnsi="Times New Roman" w:cs="Times New Roman"/>
          <w:sz w:val="24"/>
          <w:szCs w:val="24"/>
        </w:rPr>
        <w:t>город Магнитогорск</w:t>
      </w:r>
    </w:p>
    <w:p w:rsidR="009B5DC8" w:rsidRDefault="009B5DC8" w:rsidP="009B5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2020/2021 год</w:t>
      </w:r>
    </w:p>
    <w:p w:rsidR="009B5DC8" w:rsidRDefault="009B5DC8" w:rsidP="009B5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DAF" w:rsidRDefault="00115DAF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DAF" w:rsidRPr="005537F0" w:rsidRDefault="00115DAF" w:rsidP="0033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7A0" w:rsidRPr="009B5DC8" w:rsidRDefault="003337A0" w:rsidP="003337A0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C8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3337A0" w:rsidRPr="009B5DC8" w:rsidRDefault="003337A0" w:rsidP="003337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478"/>
      </w:tblGrid>
      <w:tr w:rsidR="003337A0" w:rsidRPr="009B5DC8" w:rsidTr="001018E6">
        <w:tc>
          <w:tcPr>
            <w:tcW w:w="2660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7478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Проект модели предметной недели по предмету русский язык в начальной школе «Созвездие знатоков русского языка» с использованием технологий развития критического мышления</w:t>
            </w:r>
          </w:p>
        </w:tc>
      </w:tr>
      <w:tr w:rsidR="003337A0" w:rsidRPr="009B5DC8" w:rsidTr="001018E6">
        <w:tc>
          <w:tcPr>
            <w:tcW w:w="2660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7478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«Специальная коррекционная общеобразовательная школа – интернат №4»</w:t>
            </w:r>
          </w:p>
        </w:tc>
      </w:tr>
      <w:tr w:rsidR="003337A0" w:rsidRPr="009B5DC8" w:rsidTr="001018E6">
        <w:tc>
          <w:tcPr>
            <w:tcW w:w="2660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 и организаторы проекта</w:t>
            </w:r>
          </w:p>
        </w:tc>
        <w:tc>
          <w:tcPr>
            <w:tcW w:w="7478" w:type="dxa"/>
          </w:tcPr>
          <w:p w:rsidR="001018E6" w:rsidRPr="009B5DC8" w:rsidRDefault="001018E6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Чубаева Наталья Николаевна, воспитатель МОУ «</w:t>
            </w:r>
            <w:proofErr w:type="gramStart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К)ОШИ №4» г высшей квалификационной категории г. Магнитогорска, Челябинской области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Артемьева Оксана Владимировна, учитель начальных классов МОУ «</w:t>
            </w:r>
            <w:proofErr w:type="gramStart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К)ОШИ №4» </w:t>
            </w:r>
            <w:r w:rsidR="001018E6" w:rsidRPr="009B5DC8">
              <w:rPr>
                <w:rFonts w:ascii="Times New Roman" w:hAnsi="Times New Roman" w:cs="Times New Roman"/>
                <w:sz w:val="28"/>
                <w:szCs w:val="28"/>
              </w:rPr>
              <w:t>г. Магнитогорска, Челябинской области</w:t>
            </w:r>
          </w:p>
        </w:tc>
      </w:tr>
      <w:tr w:rsidR="003337A0" w:rsidRPr="009B5DC8" w:rsidTr="001018E6">
        <w:tc>
          <w:tcPr>
            <w:tcW w:w="2660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478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Практико – ориентированный, краткосрочный, групповой</w:t>
            </w:r>
          </w:p>
        </w:tc>
      </w:tr>
      <w:tr w:rsidR="003337A0" w:rsidRPr="009B5DC8" w:rsidTr="001018E6">
        <w:tc>
          <w:tcPr>
            <w:tcW w:w="2660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478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Обучающиеся воспитанники начальной школы с ОВЗ МОУ «С (К) ОШИ №4»</w:t>
            </w:r>
          </w:p>
        </w:tc>
      </w:tr>
      <w:tr w:rsidR="003337A0" w:rsidRPr="009B5DC8" w:rsidTr="001018E6">
        <w:tc>
          <w:tcPr>
            <w:tcW w:w="2660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проекта</w:t>
            </w:r>
          </w:p>
        </w:tc>
        <w:tc>
          <w:tcPr>
            <w:tcW w:w="7478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коррекционно – развивающей среды для повышения уровня мотивации к изучению русского языка посредством использования современных технологий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обобщить и расширить знания, полученные  на уроках русского языка в начальной школе;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развивать навыки грамотного письма и говорения через вовлечение в творческие виды деятельности;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воспитывать потребность в углубленном изучении русского языка.</w:t>
            </w:r>
          </w:p>
        </w:tc>
      </w:tr>
      <w:tr w:rsidR="003337A0" w:rsidRPr="009B5DC8" w:rsidTr="001018E6">
        <w:tc>
          <w:tcPr>
            <w:tcW w:w="2660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478" w:type="dxa"/>
          </w:tcPr>
          <w:p w:rsidR="003337A0" w:rsidRPr="009B5DC8" w:rsidRDefault="00186B1B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15.11.2020 – 27.11. 2021</w:t>
            </w:r>
          </w:p>
        </w:tc>
      </w:tr>
      <w:tr w:rsidR="003337A0" w:rsidRPr="009B5DC8" w:rsidTr="001018E6">
        <w:tc>
          <w:tcPr>
            <w:tcW w:w="2660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продукт деятельности</w:t>
            </w:r>
          </w:p>
        </w:tc>
        <w:tc>
          <w:tcPr>
            <w:tcW w:w="7478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 электронного справочника по русскому языку</w:t>
            </w:r>
          </w:p>
        </w:tc>
      </w:tr>
    </w:tbl>
    <w:p w:rsidR="003337A0" w:rsidRPr="009B5DC8" w:rsidRDefault="003337A0" w:rsidP="0033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AF" w:rsidRPr="009B5DC8" w:rsidRDefault="00115DAF" w:rsidP="009B5D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7A0" w:rsidRPr="009B5DC8" w:rsidRDefault="003337A0" w:rsidP="0033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C8">
        <w:rPr>
          <w:rFonts w:ascii="Times New Roman" w:hAnsi="Times New Roman" w:cs="Times New Roman"/>
          <w:b/>
          <w:sz w:val="28"/>
          <w:szCs w:val="28"/>
        </w:rPr>
        <w:t>2.</w:t>
      </w:r>
      <w:r w:rsidRPr="009B5DC8">
        <w:rPr>
          <w:rFonts w:ascii="Times New Roman" w:hAnsi="Times New Roman" w:cs="Times New Roman"/>
          <w:b/>
          <w:sz w:val="28"/>
          <w:szCs w:val="28"/>
        </w:rPr>
        <w:tab/>
        <w:t>Содержание проекта</w:t>
      </w:r>
    </w:p>
    <w:p w:rsidR="003337A0" w:rsidRPr="009B5DC8" w:rsidRDefault="003337A0" w:rsidP="0033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C8">
        <w:rPr>
          <w:rFonts w:ascii="Times New Roman" w:hAnsi="Times New Roman" w:cs="Times New Roman"/>
          <w:b/>
          <w:sz w:val="28"/>
          <w:szCs w:val="28"/>
        </w:rPr>
        <w:t>2.1.</w:t>
      </w:r>
      <w:r w:rsidRPr="009B5DC8">
        <w:rPr>
          <w:rFonts w:ascii="Times New Roman" w:hAnsi="Times New Roman" w:cs="Times New Roman"/>
          <w:b/>
          <w:sz w:val="28"/>
          <w:szCs w:val="28"/>
        </w:rPr>
        <w:tab/>
        <w:t>Введение</w:t>
      </w:r>
    </w:p>
    <w:p w:rsidR="003337A0" w:rsidRPr="009B5DC8" w:rsidRDefault="003337A0" w:rsidP="00333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C8">
        <w:rPr>
          <w:rFonts w:ascii="Times New Roman" w:hAnsi="Times New Roman" w:cs="Times New Roman"/>
          <w:sz w:val="28"/>
          <w:szCs w:val="28"/>
        </w:rPr>
        <w:t xml:space="preserve">Предметная неделя русского языка является одним из способов приобщения детей к языкознанию, т.к. она предполагает развитие у школьников не только интереса к филологии, но и вызывает желание самостоятельно изучать дополнительные источники, знакомиться с научно-популярной литературой. Кроме того, Предметная неделя является одной из форм учебной деятельности, которая может повлиять на развитие личностных качеств учащихся, познавательных способностей, раскрытие </w:t>
      </w:r>
      <w:r w:rsidR="0028256B" w:rsidRPr="009B5DC8">
        <w:rPr>
          <w:rFonts w:ascii="Times New Roman" w:hAnsi="Times New Roman" w:cs="Times New Roman"/>
          <w:sz w:val="28"/>
          <w:szCs w:val="28"/>
        </w:rPr>
        <w:t xml:space="preserve">их </w:t>
      </w:r>
      <w:r w:rsidRPr="009B5DC8">
        <w:rPr>
          <w:rFonts w:ascii="Times New Roman" w:hAnsi="Times New Roman" w:cs="Times New Roman"/>
          <w:sz w:val="28"/>
          <w:szCs w:val="28"/>
        </w:rPr>
        <w:t>творческих спос</w:t>
      </w:r>
      <w:r w:rsidR="0028256B" w:rsidRPr="009B5DC8">
        <w:rPr>
          <w:rFonts w:ascii="Times New Roman" w:hAnsi="Times New Roman" w:cs="Times New Roman"/>
          <w:sz w:val="28"/>
          <w:szCs w:val="28"/>
        </w:rPr>
        <w:t>обностей</w:t>
      </w:r>
      <w:r w:rsidRPr="009B5DC8">
        <w:rPr>
          <w:rFonts w:ascii="Times New Roman" w:hAnsi="Times New Roman" w:cs="Times New Roman"/>
          <w:sz w:val="28"/>
          <w:szCs w:val="28"/>
        </w:rPr>
        <w:t>. При этом Предметная неделя способствует стремлению учеников к самореализации, у них формируются навыки самодисциплины, планирования, самоконтроля и самооценки. Предметная неделя даёт хорошую возможность учителям продемонстрировать значимость предмета русский язык в школе, а также является увлекательным интеллектуальным соревнованием для учеников.</w:t>
      </w:r>
    </w:p>
    <w:p w:rsidR="003337A0" w:rsidRPr="009B5DC8" w:rsidRDefault="003337A0" w:rsidP="00333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C8">
        <w:rPr>
          <w:rFonts w:ascii="Times New Roman" w:hAnsi="Times New Roman" w:cs="Times New Roman"/>
          <w:sz w:val="28"/>
          <w:szCs w:val="28"/>
        </w:rPr>
        <w:t>Мы предлагаем не просто обычную форму организации предметной недели, а модель проекта недели русского языка под названием «Созвездие знатоков русского языка», что позволит учителю продемонстрировать и совершенствовать свои навыки в  чётком построении целостной системы, предвидеть результат реализации этой системы, а так же проявить творчество при организации мероприятий. Приняв участие в недели русского языка такого формата, дети окунутся в необычную для них атмосферу космического пространства, что позволит активизировать их деятельность в наибольшей степени, вызовет желание познать новое и неизведанное в области языкознания. Представленная модель предметной недели разработана с использованием технологий развития критического мышления, что позволит создать такую систему учения, при которой обучающиеся совместно с учителем активно взаимодействуют,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окружающей действительности.</w:t>
      </w:r>
    </w:p>
    <w:p w:rsidR="003337A0" w:rsidRPr="009B5DC8" w:rsidRDefault="00537503" w:rsidP="0053750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C8">
        <w:rPr>
          <w:rFonts w:ascii="Times New Roman" w:hAnsi="Times New Roman" w:cs="Times New Roman"/>
          <w:b/>
          <w:sz w:val="28"/>
          <w:szCs w:val="28"/>
        </w:rPr>
        <w:t>2.2.</w:t>
      </w:r>
      <w:r w:rsidR="003337A0" w:rsidRPr="009B5DC8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237"/>
        <w:gridCol w:w="1276"/>
      </w:tblGrid>
      <w:tr w:rsidR="003337A0" w:rsidRPr="009B5DC8" w:rsidTr="001018E6">
        <w:tc>
          <w:tcPr>
            <w:tcW w:w="534" w:type="dxa"/>
          </w:tcPr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6237" w:type="dxa"/>
          </w:tcPr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этапа</w:t>
            </w:r>
          </w:p>
        </w:tc>
        <w:tc>
          <w:tcPr>
            <w:tcW w:w="1276" w:type="dxa"/>
          </w:tcPr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3337A0" w:rsidRPr="009B5DC8" w:rsidTr="001018E6">
        <w:tc>
          <w:tcPr>
            <w:tcW w:w="534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</w:t>
            </w:r>
            <w:r w:rsidRPr="009B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подготовительный этап</w:t>
            </w:r>
          </w:p>
        </w:tc>
        <w:tc>
          <w:tcPr>
            <w:tcW w:w="6237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Изучение опыта работы учителей школы и других ОУ, методической литературы по </w:t>
            </w:r>
            <w:r w:rsidRPr="009B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предметной недели.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Формулировка основных целей и задач </w:t>
            </w:r>
            <w:proofErr w:type="gramStart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Определение основных мероприятий, их форм, содержания и участников;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Формирование организационного комитета и актива предметной недели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и Утверждение плана ПН. 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Утверждение положений, председателей и состава жюри конкурсов, организуемых в рамках недели;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- Распределение обязанностей между учителями МО, членами оргкомитета по проведению </w:t>
            </w:r>
            <w:proofErr w:type="gramStart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37A0" w:rsidRPr="009B5DC8" w:rsidRDefault="00EE10CC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15.11.20</w:t>
            </w:r>
            <w:r w:rsidR="003337A0"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3337A0" w:rsidRPr="009B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</w:t>
            </w: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337A0" w:rsidRPr="009B5DC8" w:rsidTr="001018E6">
        <w:tc>
          <w:tcPr>
            <w:tcW w:w="534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6237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плану недели </w:t>
            </w:r>
            <w:proofErr w:type="gramStart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творческих групп школьников, учителей, родителей для проведения </w:t>
            </w:r>
            <w:proofErr w:type="gramStart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 (распределение ролей, подготовка костюмов, оформления, первые репетиции).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Разработка заданий для обучающихся воспитанников начальной школы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открытия предметной недели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Разработка системы поощрения победителей и активных участников для проведения закрытия предметной недели;</w:t>
            </w:r>
          </w:p>
        </w:tc>
        <w:tc>
          <w:tcPr>
            <w:tcW w:w="1276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EE10CC" w:rsidRPr="009B5DC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. – 24</w:t>
            </w:r>
            <w:r w:rsidR="00EE10CC" w:rsidRPr="009B5DC8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</w:tr>
      <w:tr w:rsidR="003337A0" w:rsidRPr="009B5DC8" w:rsidTr="001018E6">
        <w:tc>
          <w:tcPr>
            <w:tcW w:w="534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Заключительно - итоговый</w:t>
            </w:r>
          </w:p>
        </w:tc>
        <w:tc>
          <w:tcPr>
            <w:tcW w:w="6237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</w:t>
            </w:r>
            <w:proofErr w:type="gramStart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Анализ проведенной работы и подготовка отчётной документации по итогам реализации проекта предметной недели.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рекомендаций по проведению </w:t>
            </w:r>
            <w:proofErr w:type="gramStart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следующем году с учётом недостатков.</w:t>
            </w:r>
          </w:p>
        </w:tc>
        <w:tc>
          <w:tcPr>
            <w:tcW w:w="1276" w:type="dxa"/>
          </w:tcPr>
          <w:p w:rsidR="003337A0" w:rsidRPr="009B5DC8" w:rsidRDefault="00EE10CC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  <w:r w:rsidR="003337A0" w:rsidRPr="009B5DC8">
              <w:rPr>
                <w:rFonts w:ascii="Times New Roman" w:hAnsi="Times New Roman" w:cs="Times New Roman"/>
                <w:sz w:val="28"/>
                <w:szCs w:val="28"/>
              </w:rPr>
              <w:t>. – 27</w:t>
            </w: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3337A0" w:rsidRPr="009B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37A0" w:rsidRPr="009B5DC8" w:rsidRDefault="003337A0" w:rsidP="00333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7A0" w:rsidRPr="009B5DC8" w:rsidRDefault="003337A0" w:rsidP="0033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C8">
        <w:rPr>
          <w:rFonts w:ascii="Times New Roman" w:hAnsi="Times New Roman" w:cs="Times New Roman"/>
          <w:b/>
          <w:sz w:val="28"/>
          <w:szCs w:val="28"/>
        </w:rPr>
        <w:t>2.3.</w:t>
      </w:r>
      <w:r w:rsidRPr="009B5DC8">
        <w:rPr>
          <w:rFonts w:ascii="Times New Roman" w:hAnsi="Times New Roman" w:cs="Times New Roman"/>
          <w:b/>
          <w:sz w:val="28"/>
          <w:szCs w:val="28"/>
        </w:rPr>
        <w:tab/>
        <w:t>Идейное содержание и композиционно-графическая модель проекта</w:t>
      </w:r>
    </w:p>
    <w:p w:rsidR="003337A0" w:rsidRPr="009B5DC8" w:rsidRDefault="003337A0" w:rsidP="0033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C8">
        <w:rPr>
          <w:rFonts w:ascii="Times New Roman" w:hAnsi="Times New Roman" w:cs="Times New Roman"/>
          <w:sz w:val="28"/>
          <w:szCs w:val="28"/>
        </w:rPr>
        <w:t>Сама идея организации недели русского языка заключается в том, что дети становятся строителями «Космической галактики». Задача детей – принять участие в строительстве Галактики, выполнив задания пришельцев. В качестве строительных материалов выступают спутники, которые появляются вокруг самой галактической планеты с планом на день утром следующего дня после того, как все обучающиеся сдадут выполненные задания пришельцев.  При условии, что все классные коллективы выполняют задания правильно, в космическом пространстве загорается месяц со звездами жёлтого цвета, в случае выполненных заданий с ошибками, появляется месяц со звездами синего цвета. Таким образом, создается композиционно – графическая модель недели, которая  представлена в виде начатой схемы – кластера, представляющую собой планету. Схема - кластер размещена на информационном школьном стенде за день до начала организации недели  и содержит надписи в виде ключевой фразы «Созвездие знатоков русского языка». От центра схемы самой планеты проведены линии к спутникам.  Лишь только на одном спутнике имеется запись плана с заданиями, которые необходимо выполнить и сдать в день открытия предметной недели.</w:t>
      </w:r>
    </w:p>
    <w:p w:rsidR="003337A0" w:rsidRPr="009B5DC8" w:rsidRDefault="003337A0" w:rsidP="00101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C8">
        <w:rPr>
          <w:rFonts w:ascii="Times New Roman" w:hAnsi="Times New Roman" w:cs="Times New Roman"/>
          <w:b/>
          <w:sz w:val="28"/>
          <w:szCs w:val="28"/>
        </w:rPr>
        <w:t>Композиционно-графическая модель проекта</w:t>
      </w:r>
    </w:p>
    <w:p w:rsidR="003337A0" w:rsidRPr="009B5DC8" w:rsidRDefault="003337A0" w:rsidP="0033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60570A" wp14:editId="27F7EC62">
            <wp:extent cx="2623695" cy="1476375"/>
            <wp:effectExtent l="0" t="0" r="5715" b="0"/>
            <wp:docPr id="2" name="Рисунок 2" descr="C:\Users\user\Desktop\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ДЕ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9" cy="147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A0" w:rsidRPr="009B5DC8" w:rsidRDefault="003337A0" w:rsidP="0033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7A0" w:rsidRPr="009B5DC8" w:rsidRDefault="003337A0" w:rsidP="0033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C8">
        <w:rPr>
          <w:rFonts w:ascii="Times New Roman" w:hAnsi="Times New Roman" w:cs="Times New Roman"/>
          <w:sz w:val="28"/>
          <w:szCs w:val="28"/>
        </w:rPr>
        <w:t>Все задания, которые требуются выполнить, частично – поискового характера. Дети выполняют задания, повторяют правила, а затем подбирают аналогичные задания для создания мин</w:t>
      </w:r>
      <w:proofErr w:type="gramStart"/>
      <w:r w:rsidRPr="009B5DC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B5DC8">
        <w:rPr>
          <w:rFonts w:ascii="Times New Roman" w:hAnsi="Times New Roman" w:cs="Times New Roman"/>
          <w:sz w:val="28"/>
          <w:szCs w:val="28"/>
        </w:rPr>
        <w:t xml:space="preserve"> справочника по русскому языку. Справочник по русскому языку является проектным продуктом  каждого класса и будет представлен к защите. К оформлению справочника предъявляются определённые требования, которые выдаются каждому классу вместе с пакетом заданий на открытии недели. На закрытии недели каждый класс должен защитить свой справочник в произвольной форме (в виде стихотворения, инсценировки, презентации, подарка другому классу).</w:t>
      </w:r>
    </w:p>
    <w:p w:rsidR="003337A0" w:rsidRPr="009B5DC8" w:rsidRDefault="003337A0" w:rsidP="0033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C8">
        <w:rPr>
          <w:rFonts w:ascii="Times New Roman" w:hAnsi="Times New Roman" w:cs="Times New Roman"/>
          <w:sz w:val="28"/>
          <w:szCs w:val="28"/>
        </w:rPr>
        <w:t>По итогам предметной недели каждый класс будет награждён дипломами победителей  в различных номинациях и сладкими призами.</w:t>
      </w:r>
    </w:p>
    <w:p w:rsidR="00115DAF" w:rsidRPr="009B5DC8" w:rsidRDefault="00115DAF" w:rsidP="003337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7A0" w:rsidRPr="009B5DC8" w:rsidRDefault="00537503" w:rsidP="00537503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5DC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337A0" w:rsidRPr="009B5DC8">
        <w:rPr>
          <w:rFonts w:ascii="Times New Roman" w:hAnsi="Times New Roman" w:cs="Times New Roman"/>
          <w:b/>
          <w:sz w:val="28"/>
          <w:szCs w:val="28"/>
        </w:rPr>
        <w:t>Дорожная карта - план по реализации проекта модели предметной недели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8"/>
        <w:gridCol w:w="5425"/>
        <w:gridCol w:w="1627"/>
        <w:gridCol w:w="2188"/>
      </w:tblGrid>
      <w:tr w:rsidR="003337A0" w:rsidRPr="009B5DC8" w:rsidTr="001018E6">
        <w:tc>
          <w:tcPr>
            <w:tcW w:w="817" w:type="dxa"/>
          </w:tcPr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1" w:type="dxa"/>
          </w:tcPr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49" w:type="dxa"/>
          </w:tcPr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337A0" w:rsidRPr="009B5DC8" w:rsidTr="001018E6">
        <w:tc>
          <w:tcPr>
            <w:tcW w:w="10031" w:type="dxa"/>
            <w:gridSpan w:val="4"/>
          </w:tcPr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первый «</w:t>
            </w:r>
            <w:proofErr w:type="gramStart"/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Через</w:t>
            </w:r>
            <w:proofErr w:type="gramEnd"/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тернии к звёздам»</w:t>
            </w:r>
          </w:p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Девиз дня: </w:t>
            </w:r>
            <w:r w:rsidRPr="009B5DC8">
              <w:rPr>
                <w:rFonts w:ascii="Times New Roman" w:hAnsi="Times New Roman" w:cs="Times New Roman"/>
                <w:i/>
                <w:sz w:val="28"/>
                <w:szCs w:val="28"/>
              </w:rPr>
              <w:t>«Русский язык повторяем мы дружно, правила знать, очень важно и нужно.</w:t>
            </w:r>
          </w:p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i/>
                <w:sz w:val="28"/>
                <w:szCs w:val="28"/>
              </w:rPr>
              <w:t>Мы желаем всем удачи, только так, а не иначе»</w:t>
            </w:r>
          </w:p>
        </w:tc>
      </w:tr>
      <w:tr w:rsidR="003337A0" w:rsidRPr="009B5DC8" w:rsidTr="001018E6">
        <w:tc>
          <w:tcPr>
            <w:tcW w:w="817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недели русского языка «На взлётной полосе, начало строительства Галактики»</w:t>
            </w:r>
          </w:p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Практические задания 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«Загадочные слова»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«Расшифруй пословицу»</w:t>
            </w:r>
          </w:p>
          <w:p w:rsidR="003337A0" w:rsidRPr="009B5DC8" w:rsidRDefault="003337A0" w:rsidP="003243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A0" w:rsidRPr="009B5DC8" w:rsidTr="001018E6">
        <w:tc>
          <w:tcPr>
            <w:tcW w:w="10031" w:type="dxa"/>
            <w:gridSpan w:val="4"/>
          </w:tcPr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второй «Земля в иллюминаторе»</w:t>
            </w:r>
          </w:p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Девиз дня:</w:t>
            </w:r>
            <w:r w:rsidRPr="009B5DC8">
              <w:rPr>
                <w:sz w:val="28"/>
                <w:szCs w:val="28"/>
              </w:rPr>
              <w:t xml:space="preserve"> </w:t>
            </w:r>
            <w:r w:rsidRPr="009B5DC8">
              <w:rPr>
                <w:rFonts w:ascii="Times New Roman" w:hAnsi="Times New Roman" w:cs="Times New Roman"/>
                <w:i/>
                <w:sz w:val="28"/>
                <w:szCs w:val="28"/>
              </w:rPr>
              <w:t>Зорко в словах орфограммы ищи – и без ошибок диктанты пиши</w:t>
            </w:r>
          </w:p>
        </w:tc>
      </w:tr>
      <w:tr w:rsidR="003337A0" w:rsidRPr="009B5DC8" w:rsidTr="001018E6">
        <w:tc>
          <w:tcPr>
            <w:tcW w:w="817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«Освобождение и запуск второго спутника</w:t>
            </w: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задания: 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Олимпиада «</w:t>
            </w:r>
            <w:proofErr w:type="gramStart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 Грамматейка»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-Турнир -  викторина «Лучший знаток грамматики и орфографии»</w:t>
            </w:r>
          </w:p>
        </w:tc>
        <w:tc>
          <w:tcPr>
            <w:tcW w:w="1511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воспитатели</w:t>
            </w:r>
          </w:p>
        </w:tc>
      </w:tr>
      <w:tr w:rsidR="003337A0" w:rsidRPr="009B5DC8" w:rsidTr="001018E6">
        <w:tc>
          <w:tcPr>
            <w:tcW w:w="10031" w:type="dxa"/>
            <w:gridSpan w:val="4"/>
          </w:tcPr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третий</w:t>
            </w:r>
            <w:r w:rsidRPr="009B5D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«Встреча с пришельцами»</w:t>
            </w:r>
          </w:p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Девиз дня:</w:t>
            </w:r>
            <w:r w:rsidRPr="009B5DC8">
              <w:rPr>
                <w:i/>
                <w:sz w:val="28"/>
                <w:szCs w:val="28"/>
              </w:rPr>
              <w:t xml:space="preserve"> </w:t>
            </w:r>
            <w:r w:rsidRPr="009B5D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- это не футбол,  но и здесь забьём мы гол!  </w:t>
            </w:r>
          </w:p>
        </w:tc>
      </w:tr>
      <w:tr w:rsidR="003337A0" w:rsidRPr="009B5DC8" w:rsidTr="001018E6">
        <w:tc>
          <w:tcPr>
            <w:tcW w:w="817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«Освобождение и Запуск третьего спутника</w:t>
            </w: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- Конкурс «Лучшая тетрадь по русскому языку»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Конкурс «Лучший </w:t>
            </w:r>
            <w:proofErr w:type="spellStart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каллиограф</w:t>
            </w:r>
            <w:proofErr w:type="spellEnd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1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749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воспитатели</w:t>
            </w:r>
          </w:p>
        </w:tc>
      </w:tr>
      <w:tr w:rsidR="003337A0" w:rsidRPr="009B5DC8" w:rsidTr="001018E6">
        <w:tc>
          <w:tcPr>
            <w:tcW w:w="10031" w:type="dxa"/>
            <w:gridSpan w:val="4"/>
          </w:tcPr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День четвёртый</w:t>
            </w:r>
            <w:r w:rsidRPr="009B5D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«Звёздные войны» </w:t>
            </w:r>
          </w:p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Девиз дня</w:t>
            </w:r>
            <w:r w:rsidRPr="009B5DC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9B5DC8">
              <w:rPr>
                <w:i/>
                <w:sz w:val="28"/>
                <w:szCs w:val="28"/>
              </w:rPr>
              <w:t xml:space="preserve"> </w:t>
            </w:r>
            <w:r w:rsidRPr="009B5D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 умнее в школе нет! Шлём вам свой большой привет!   </w:t>
            </w:r>
          </w:p>
        </w:tc>
      </w:tr>
      <w:tr w:rsidR="003337A0" w:rsidRPr="009B5DC8" w:rsidTr="001018E6">
        <w:tc>
          <w:tcPr>
            <w:tcW w:w="817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«Освобождение и Запуск четвертого спутника»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Конкурс листовок «Правила грамматики в рифмованных заданиях»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газет «Интересные </w:t>
            </w:r>
            <w:proofErr w:type="gramStart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факты о</w:t>
            </w:r>
            <w:proofErr w:type="gramEnd"/>
            <w:r w:rsidRPr="009B5DC8">
              <w:rPr>
                <w:rFonts w:ascii="Times New Roman" w:hAnsi="Times New Roman" w:cs="Times New Roman"/>
                <w:sz w:val="28"/>
                <w:szCs w:val="28"/>
              </w:rPr>
              <w:t xml:space="preserve"> русском языке»</w:t>
            </w:r>
          </w:p>
        </w:tc>
        <w:tc>
          <w:tcPr>
            <w:tcW w:w="1511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воспитатели</w:t>
            </w:r>
          </w:p>
        </w:tc>
      </w:tr>
      <w:tr w:rsidR="003337A0" w:rsidRPr="009B5DC8" w:rsidTr="001018E6">
        <w:tc>
          <w:tcPr>
            <w:tcW w:w="10031" w:type="dxa"/>
            <w:gridSpan w:val="4"/>
          </w:tcPr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пятый </w:t>
            </w:r>
            <w:r w:rsidRPr="009B5DC8">
              <w:rPr>
                <w:rFonts w:ascii="Times New Roman" w:hAnsi="Times New Roman" w:cs="Times New Roman"/>
                <w:i/>
                <w:sz w:val="28"/>
                <w:szCs w:val="28"/>
              </w:rPr>
              <w:t>«Весёлые состязания в космическом пространстве»</w:t>
            </w:r>
          </w:p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Девиз дня: </w:t>
            </w:r>
            <w:r w:rsidRPr="009B5DC8">
              <w:rPr>
                <w:rFonts w:ascii="Times New Roman" w:hAnsi="Times New Roman" w:cs="Times New Roman"/>
                <w:i/>
                <w:sz w:val="28"/>
                <w:szCs w:val="28"/>
              </w:rPr>
              <w:t>Бодро и смело шагаем вперёд, уверенны мы, что победа нас ждёт</w:t>
            </w:r>
          </w:p>
          <w:p w:rsidR="003337A0" w:rsidRPr="009B5DC8" w:rsidRDefault="003337A0" w:rsidP="003243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</w:p>
        </w:tc>
      </w:tr>
      <w:tr w:rsidR="003337A0" w:rsidRPr="009B5DC8" w:rsidTr="001018E6">
        <w:tc>
          <w:tcPr>
            <w:tcW w:w="817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337A0" w:rsidRPr="009B5DC8" w:rsidRDefault="003337A0" w:rsidP="003243A7">
            <w:pPr>
              <w:tabs>
                <w:tab w:val="left" w:pos="4567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«Межгалактический запуск в космическом пространстве. Подведём итоги»</w:t>
            </w:r>
            <w:r w:rsidRPr="009B5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Церемония закрытия недели математики «Космическая конференция»</w:t>
            </w:r>
          </w:p>
        </w:tc>
        <w:tc>
          <w:tcPr>
            <w:tcW w:w="1511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49" w:type="dxa"/>
          </w:tcPr>
          <w:p w:rsidR="003337A0" w:rsidRPr="009B5DC8" w:rsidRDefault="003337A0" w:rsidP="0032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C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воспитатели</w:t>
            </w:r>
          </w:p>
        </w:tc>
      </w:tr>
    </w:tbl>
    <w:p w:rsidR="003337A0" w:rsidRPr="009B5DC8" w:rsidRDefault="003337A0" w:rsidP="00333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7A0" w:rsidRPr="009B5DC8" w:rsidRDefault="00537503" w:rsidP="0053750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C8">
        <w:rPr>
          <w:rFonts w:ascii="Times New Roman" w:hAnsi="Times New Roman" w:cs="Times New Roman"/>
          <w:b/>
          <w:sz w:val="28"/>
          <w:szCs w:val="28"/>
        </w:rPr>
        <w:t>4.</w:t>
      </w:r>
      <w:r w:rsidR="003337A0" w:rsidRPr="009B5DC8">
        <w:rPr>
          <w:rFonts w:ascii="Times New Roman" w:hAnsi="Times New Roman" w:cs="Times New Roman"/>
          <w:b/>
          <w:sz w:val="28"/>
          <w:szCs w:val="28"/>
        </w:rPr>
        <w:t>Ожидаемые результаты проекта модели предметной недели</w:t>
      </w:r>
    </w:p>
    <w:p w:rsidR="003337A0" w:rsidRPr="009B5DC8" w:rsidRDefault="003337A0" w:rsidP="0033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C8">
        <w:rPr>
          <w:rFonts w:ascii="Times New Roman" w:hAnsi="Times New Roman" w:cs="Times New Roman"/>
          <w:sz w:val="28"/>
          <w:szCs w:val="28"/>
        </w:rPr>
        <w:t>Участвуя в мероприятиях недели русского языка, дети познакомятся с новым видом деятельности как составление кластера, как одним из приёмов развития критического мышления, будут заинтересованы в собственной победе над трудными испытаниями посредством игровой деятельности. Интеграция с другими предметными областями (литературное чтение, математика, окружающий мир) будет способствовать любознательности и познавательной активности. Полученные знания окажут положительное влияние на подготовку к Всероссийским проверочным и комплексным работам.</w:t>
      </w:r>
    </w:p>
    <w:p w:rsidR="003337A0" w:rsidRPr="009B5DC8" w:rsidRDefault="003337A0" w:rsidP="00333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DC8" w:rsidRDefault="009B5DC8" w:rsidP="00870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C8" w:rsidRDefault="009B5DC8" w:rsidP="00870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C8" w:rsidRDefault="009B5DC8" w:rsidP="00870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C8" w:rsidRDefault="009B5DC8" w:rsidP="00870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36" w:rsidRPr="009B5DC8" w:rsidRDefault="00537503" w:rsidP="00870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C8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EE10CC" w:rsidRPr="009B5DC8" w:rsidRDefault="00EE10CC" w:rsidP="0087052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C8"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r w:rsidR="00813FB4" w:rsidRPr="009B5DC8">
        <w:rPr>
          <w:rFonts w:ascii="Times New Roman" w:hAnsi="Times New Roman" w:cs="Times New Roman"/>
          <w:sz w:val="28"/>
          <w:szCs w:val="28"/>
        </w:rPr>
        <w:t xml:space="preserve">1 сентября [Электронный ресурс]. Кудряшова Т.А. Авторская разработка проведения "Недели русского языка" в начальной школе. - </w:t>
      </w:r>
      <w:r w:rsidR="00813FB4" w:rsidRPr="009B5DC8">
        <w:rPr>
          <w:rFonts w:ascii="Times New Roman" w:hAnsi="Times New Roman" w:cs="Times New Roman"/>
          <w:sz w:val="28"/>
          <w:szCs w:val="28"/>
        </w:rPr>
        <w:t>8.04.2009</w:t>
      </w:r>
      <w:r w:rsidR="00813FB4" w:rsidRPr="009B5DC8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0" w:history="1">
        <w:r w:rsidR="00813FB4" w:rsidRPr="009B5DC8">
          <w:rPr>
            <w:rStyle w:val="a7"/>
            <w:rFonts w:ascii="Times New Roman" w:hAnsi="Times New Roman" w:cs="Times New Roman"/>
            <w:sz w:val="28"/>
            <w:szCs w:val="28"/>
          </w:rPr>
          <w:t>https://urok.1sept.ru/articles/526546</w:t>
        </w:r>
      </w:hyperlink>
      <w:r w:rsidR="00813FB4" w:rsidRPr="009B5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B4" w:rsidRPr="009B5DC8" w:rsidRDefault="00813FB4" w:rsidP="0087052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C8">
        <w:rPr>
          <w:rFonts w:ascii="Times New Roman" w:hAnsi="Times New Roman" w:cs="Times New Roman"/>
          <w:sz w:val="28"/>
          <w:szCs w:val="28"/>
        </w:rPr>
        <w:t xml:space="preserve">Педсовет [Электронный ресурс]. Громова М.В. Предметная неделя по русскому языку и чтению в начальных классах. </w:t>
      </w:r>
      <w:r w:rsidR="00870526" w:rsidRPr="009B5DC8">
        <w:rPr>
          <w:rFonts w:ascii="Times New Roman" w:hAnsi="Times New Roman" w:cs="Times New Roman"/>
          <w:sz w:val="28"/>
          <w:szCs w:val="28"/>
        </w:rPr>
        <w:t>–</w:t>
      </w:r>
      <w:r w:rsidRPr="009B5DC8">
        <w:rPr>
          <w:rFonts w:ascii="Times New Roman" w:hAnsi="Times New Roman" w:cs="Times New Roman"/>
          <w:sz w:val="28"/>
          <w:szCs w:val="28"/>
        </w:rPr>
        <w:t xml:space="preserve"> </w:t>
      </w:r>
      <w:r w:rsidR="00870526" w:rsidRPr="009B5DC8">
        <w:rPr>
          <w:rFonts w:ascii="Times New Roman" w:hAnsi="Times New Roman" w:cs="Times New Roman"/>
          <w:sz w:val="28"/>
          <w:szCs w:val="28"/>
        </w:rPr>
        <w:t xml:space="preserve">03.08.2009. Режим доступа: </w:t>
      </w:r>
      <w:hyperlink r:id="rId11" w:history="1">
        <w:r w:rsidR="00870526" w:rsidRPr="009B5DC8">
          <w:rPr>
            <w:rStyle w:val="a7"/>
            <w:rFonts w:ascii="Times New Roman" w:hAnsi="Times New Roman" w:cs="Times New Roman"/>
            <w:sz w:val="28"/>
            <w:szCs w:val="28"/>
          </w:rPr>
          <w:t>https://pedsovet.su/load/243-1-0-2443</w:t>
        </w:r>
      </w:hyperlink>
      <w:r w:rsidR="00870526" w:rsidRPr="009B5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503" w:rsidRPr="009B5DC8" w:rsidRDefault="00870526" w:rsidP="0087052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DC8">
        <w:rPr>
          <w:rFonts w:ascii="Times New Roman" w:hAnsi="Times New Roman" w:cs="Times New Roman"/>
          <w:sz w:val="28"/>
          <w:szCs w:val="28"/>
        </w:rPr>
        <w:t>В.В.Волина</w:t>
      </w:r>
      <w:proofErr w:type="spellEnd"/>
      <w:r w:rsidRPr="009B5DC8">
        <w:rPr>
          <w:rFonts w:ascii="Times New Roman" w:hAnsi="Times New Roman" w:cs="Times New Roman"/>
          <w:sz w:val="28"/>
          <w:szCs w:val="28"/>
        </w:rPr>
        <w:t xml:space="preserve"> Русский язык. – Екатеринбург: Изд-во АРД ЛТД. 1997. (Серия «Учимся играя»).</w:t>
      </w:r>
    </w:p>
    <w:sectPr w:rsidR="00537503" w:rsidRPr="009B5DC8" w:rsidSect="003337A0">
      <w:pgSz w:w="11906" w:h="16838"/>
      <w:pgMar w:top="851" w:right="850" w:bottom="1134" w:left="1134" w:header="708" w:footer="708" w:gutter="0"/>
      <w:pgBorders w:offsetFrom="page">
        <w:top w:val="thinThickSmallGap" w:sz="24" w:space="24" w:color="403152" w:themeColor="accent4" w:themeShade="80"/>
        <w:left w:val="thinThickSmallGap" w:sz="24" w:space="24" w:color="403152" w:themeColor="accent4" w:themeShade="80"/>
        <w:bottom w:val="thickThinSmallGap" w:sz="24" w:space="24" w:color="403152" w:themeColor="accent4" w:themeShade="80"/>
        <w:right w:val="thickThin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BDB"/>
    <w:multiLevelType w:val="multilevel"/>
    <w:tmpl w:val="CC14C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DF0DCD"/>
    <w:multiLevelType w:val="hybridMultilevel"/>
    <w:tmpl w:val="D04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7361"/>
    <w:multiLevelType w:val="hybridMultilevel"/>
    <w:tmpl w:val="5D78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F5770"/>
    <w:multiLevelType w:val="multilevel"/>
    <w:tmpl w:val="25E08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C7"/>
    <w:rsid w:val="00091F8E"/>
    <w:rsid w:val="001018E6"/>
    <w:rsid w:val="00115DAF"/>
    <w:rsid w:val="00186B1B"/>
    <w:rsid w:val="0028256B"/>
    <w:rsid w:val="003337A0"/>
    <w:rsid w:val="004C3F03"/>
    <w:rsid w:val="00537503"/>
    <w:rsid w:val="006215C7"/>
    <w:rsid w:val="006433B0"/>
    <w:rsid w:val="00813FB4"/>
    <w:rsid w:val="00870526"/>
    <w:rsid w:val="009B5DC8"/>
    <w:rsid w:val="00E34226"/>
    <w:rsid w:val="00EE10CC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37A0"/>
    <w:pPr>
      <w:ind w:left="720"/>
      <w:contextualSpacing/>
    </w:pPr>
  </w:style>
  <w:style w:type="table" w:styleId="-4">
    <w:name w:val="Light Shading Accent 4"/>
    <w:basedOn w:val="a1"/>
    <w:uiPriority w:val="60"/>
    <w:rsid w:val="001018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7">
    <w:name w:val="Hyperlink"/>
    <w:basedOn w:val="a0"/>
    <w:uiPriority w:val="99"/>
    <w:unhideWhenUsed/>
    <w:rsid w:val="00186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37A0"/>
    <w:pPr>
      <w:ind w:left="720"/>
      <w:contextualSpacing/>
    </w:pPr>
  </w:style>
  <w:style w:type="table" w:styleId="-4">
    <w:name w:val="Light Shading Accent 4"/>
    <w:basedOn w:val="a1"/>
    <w:uiPriority w:val="60"/>
    <w:rsid w:val="001018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7">
    <w:name w:val="Hyperlink"/>
    <w:basedOn w:val="a0"/>
    <w:uiPriority w:val="99"/>
    <w:unhideWhenUsed/>
    <w:rsid w:val="00186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s://pedsovet.su/load/243-1-0-24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ok.1sept.ru/articles/5265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8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2020-04-17T06:09:00Z</dcterms:created>
  <dcterms:modified xsi:type="dcterms:W3CDTF">2021-01-05T17:44:00Z</dcterms:modified>
</cp:coreProperties>
</file>