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E" w:rsidRPr="001025FE" w:rsidRDefault="001025FE" w:rsidP="00102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5FE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1025FE" w:rsidRPr="001025FE" w:rsidRDefault="001025FE" w:rsidP="00102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5FE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1025FE">
        <w:rPr>
          <w:rFonts w:ascii="Times New Roman" w:hAnsi="Times New Roman" w:cs="Times New Roman"/>
          <w:sz w:val="24"/>
          <w:szCs w:val="24"/>
        </w:rPr>
        <w:t xml:space="preserve"> Наталья Семёновна, </w:t>
      </w:r>
    </w:p>
    <w:p w:rsidR="001025FE" w:rsidRPr="001025FE" w:rsidRDefault="001025FE" w:rsidP="00102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5FE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литературы, </w:t>
      </w:r>
    </w:p>
    <w:p w:rsidR="001025FE" w:rsidRPr="001025FE" w:rsidRDefault="001025FE" w:rsidP="00102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5FE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категории, </w:t>
      </w:r>
    </w:p>
    <w:p w:rsidR="001025FE" w:rsidRDefault="001025FE" w:rsidP="00102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5FE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1025F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025FE">
        <w:rPr>
          <w:rFonts w:ascii="Times New Roman" w:hAnsi="Times New Roman" w:cs="Times New Roman"/>
          <w:sz w:val="24"/>
          <w:szCs w:val="24"/>
        </w:rPr>
        <w:t>К)ОШИ №4»</w:t>
      </w:r>
    </w:p>
    <w:p w:rsidR="001025FE" w:rsidRDefault="001025FE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5FE" w:rsidRDefault="001025FE" w:rsidP="00102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в рамках Городских педагогических чтений</w:t>
      </w:r>
      <w:r w:rsidRPr="001025FE">
        <w:rPr>
          <w:rFonts w:ascii="Times New Roman" w:hAnsi="Times New Roman" w:cs="Times New Roman"/>
          <w:sz w:val="24"/>
          <w:szCs w:val="24"/>
        </w:rPr>
        <w:t xml:space="preserve"> "Профессиональное мастерство на современный уровень"</w:t>
      </w:r>
      <w:r>
        <w:rPr>
          <w:rFonts w:ascii="Times New Roman" w:hAnsi="Times New Roman" w:cs="Times New Roman"/>
          <w:sz w:val="24"/>
          <w:szCs w:val="24"/>
        </w:rPr>
        <w:t xml:space="preserve"> по теме: «Опыт организации научного общества учащихся в коррекционной школе»</w:t>
      </w:r>
    </w:p>
    <w:p w:rsidR="001025FE" w:rsidRDefault="001025FE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Модернизация системы образования невозможна без новых идей, подходов, современных технологий, совместной работы учащихся и педагогов. Создание такого опыта осуществляется в ходе научно-исследовательской деятельности в общеобразовательном учреждении.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Необходимость создания НОУ продиктована всем ходом развития учебно-воспитательного процесса в школе. Основным фактором личностного развития является особая форма организации педагогического процесса в виде научно-исследовательской деятельности.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 xml:space="preserve">Целесообразность обращения к организации НОУ обусловлена решением противоречий </w:t>
      </w:r>
      <w:proofErr w:type="gramStart"/>
      <w:r w:rsidRPr="00C3507A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C3507A">
        <w:rPr>
          <w:rFonts w:ascii="Times New Roman" w:hAnsi="Times New Roman" w:cs="Times New Roman"/>
          <w:sz w:val="24"/>
          <w:szCs w:val="24"/>
        </w:rPr>
        <w:t>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необходимостью дать ученику возможность развивать свой интеллект в самостоятельной творческой деятельности, с учетом индивидуальных особенностей, склонностей и отсутствием условий индивидуальной работы с каждым способным учеником;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07A">
        <w:rPr>
          <w:rFonts w:ascii="Times New Roman" w:hAnsi="Times New Roman" w:cs="Times New Roman"/>
          <w:sz w:val="24"/>
          <w:szCs w:val="24"/>
        </w:rPr>
        <w:t>уровнем заданий районных и окружных предметных Олимпиад и недостаточными ЗУН школьников за пределами учебных программ;</w:t>
      </w:r>
      <w:proofErr w:type="gramEnd"/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стремлением учащихся к самостоятельности и неумением организовать свою учебно-познавательную деятельность и управлять ею;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необходимостью дифференциации образования и единообразием содержания и технологий обучения.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 учащихся имеет ряд особенностей: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 xml:space="preserve">Субъектами научно-исследовательской работы являются учащиеся и педагоги. Администрация школы организует учителей на постоянный поиск инноваций и преобразований </w:t>
      </w:r>
      <w:proofErr w:type="spellStart"/>
      <w:r w:rsidRPr="00C3507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3507A">
        <w:rPr>
          <w:rFonts w:ascii="Times New Roman" w:hAnsi="Times New Roman" w:cs="Times New Roman"/>
          <w:sz w:val="24"/>
          <w:szCs w:val="24"/>
        </w:rPr>
        <w:t>-образовательного процесса, привлекает к изучению учебных проблем учащихся, объединяя их в НОУ.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Исследования носят прикладной характер и направлены на разработку и освоение программ совершенствование процесса обучения, воспитание и развитие учащихся, повышение его результативности в конкретном образовательном учреждении.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Итоги школьной научно-исследовательской работы, как правило, не претендуют на выявление научных закономерностей и отличаются простотой оформления, что позволяет каждому желающему попробовать свои силы и получить "первый опыт" подобной деятельности.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 xml:space="preserve">В исследованиях интеллектуального развития личности, содержащихся в работах Л.С. Выготского, Ж. Пиаже, С.Л. Рубинштейна, А.Г. Ананьева и др. выделяются различные аспекты данного психического явления, но неизменно отличается ведущая роль развития мышления в становлении структуры интеллекта и познавательных механизмов, что во многом определяет направленность организации всего </w:t>
      </w:r>
      <w:proofErr w:type="spellStart"/>
      <w:r w:rsidRPr="00C3507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3507A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 xml:space="preserve">Задачи развития привычки к умственному труду связаны с научно-исследовательской работой учащихся. Теоретики обучения и воспитания указывают на необходимость стимулирования ученика к умственным усилиям. Для умственного развития вредно, если знания усваиваются только как сумма фактов, а не как сведения, переработанные собственные мысли учащегося. </w:t>
      </w:r>
      <w:r w:rsidRPr="00C3507A">
        <w:rPr>
          <w:rFonts w:ascii="Times New Roman" w:hAnsi="Times New Roman" w:cs="Times New Roman"/>
          <w:sz w:val="24"/>
          <w:szCs w:val="24"/>
        </w:rPr>
        <w:lastRenderedPageBreak/>
        <w:t>Такая постановка вопроса предполагает рассмотрение проблемы развития личности в тесной связи с задачами формирования эмоциональной сферы, интеллектуальных, волевых и морально-нравственных качеств, культуры умственного труда.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Цели: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Выявление и выращивание интеллектуальных ресурсов общеобразовательного учреждения - учащихся, имеющихся развитые креативные способности.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Достижение максимального уровня развития способностей ребёнка.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Задачи: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- расширять кругозор учащихся в области достижений отечественной и зарубежной науки;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- выявлять наиболее способных учащихся в разных областях науки и развитие их творческих способностей;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- активно включать учащихся школы в процесс самообразования и саморазвития;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- совершенствовать умения и навыки самостоятельной работы учащихся, повышать уровень знаний и эрудиции учащихся в интересующих их областях науки;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- организация научно-исследовательской деятельности учащихся для усовершенствования процесса обучения и профориентации.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В основу деятельности НОУ положены следующие концептуальные позиции: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 xml:space="preserve">Научной основой ранней дифференциации детей по интересам служит учение о способностях (Л.С. Выготский, Б.М. Теплов, А.М. Матюшкин, В.Д. </w:t>
      </w:r>
      <w:proofErr w:type="spellStart"/>
      <w:r w:rsidRPr="00C3507A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C350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3507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3507A">
        <w:rPr>
          <w:rFonts w:ascii="Times New Roman" w:hAnsi="Times New Roman" w:cs="Times New Roman"/>
          <w:sz w:val="24"/>
          <w:szCs w:val="24"/>
        </w:rPr>
        <w:t>).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Способности - это личностные образования, включающие знания и умения, которые сформированы на базе врождённых задатков человека и определяет его возможности в успешном освоении тех или иных деятельности.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Одарённость - высокий уровень развития интеллекта, качественно-своеобразное сочетание способностей, обеспечивающей успешное выполнение деятельности.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Талант - сочетание способностей, дающее самостоятельно и оригинально выполнять какую-либо сложную деятельность.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Развитие человека есть развитие его способностей (С.Л. Рубинштейн).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Наследуются неспособности, а возможности их развития - задатки (Л.С. Выготский).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Способности и интересы формируются и проявляются лишь в деятельности (А.Н. Леонтьев).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 xml:space="preserve">Основное разделение по способностям - это разделение людей на художественный (правополушарный, </w:t>
      </w:r>
      <w:proofErr w:type="spellStart"/>
      <w:r w:rsidRPr="00C3507A">
        <w:rPr>
          <w:rFonts w:ascii="Times New Roman" w:hAnsi="Times New Roman" w:cs="Times New Roman"/>
          <w:sz w:val="24"/>
          <w:szCs w:val="24"/>
        </w:rPr>
        <w:t>первосигнальный</w:t>
      </w:r>
      <w:proofErr w:type="spellEnd"/>
      <w:r w:rsidRPr="00C3507A">
        <w:rPr>
          <w:rFonts w:ascii="Times New Roman" w:hAnsi="Times New Roman" w:cs="Times New Roman"/>
          <w:sz w:val="24"/>
          <w:szCs w:val="24"/>
        </w:rPr>
        <w:t xml:space="preserve">), мыслительный (левополушарный, </w:t>
      </w:r>
      <w:proofErr w:type="spellStart"/>
      <w:r w:rsidRPr="00C3507A">
        <w:rPr>
          <w:rFonts w:ascii="Times New Roman" w:hAnsi="Times New Roman" w:cs="Times New Roman"/>
          <w:sz w:val="24"/>
          <w:szCs w:val="24"/>
        </w:rPr>
        <w:t>второсигнальный</w:t>
      </w:r>
      <w:proofErr w:type="spellEnd"/>
      <w:r w:rsidRPr="00C3507A">
        <w:rPr>
          <w:rFonts w:ascii="Times New Roman" w:hAnsi="Times New Roman" w:cs="Times New Roman"/>
          <w:sz w:val="24"/>
          <w:szCs w:val="24"/>
        </w:rPr>
        <w:t>) и средний (без преобладания одного или другого) типа (И.П. Павлов).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Содержание и формы работы НОУ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Основная работа НОУ - это секция, в которую объединяются учащиеся тех классов, возраст которых определён положением НОУ. В секцию объединяются ребята, которые имеют общие интересы в той или иной области знаний.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Основу нормативно-организационной базы НОУ составляют [1]: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Положение о НОУ </w:t>
      </w:r>
      <w:hyperlink r:id="rId6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1)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Устав НОУ </w:t>
      </w:r>
      <w:hyperlink r:id="rId7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2)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Тематическое планирование секций (предметных кружков) НОУ на учебный год.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Научная деятельность включает в себя организационные, трудовые и творческие процессы по управлению этой деятельностью, организацию выполнения ученических научно-исследовательских работ, апробацию и реализацию результатов выполнения ученических научно-исследовательских работ.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осуществляется в тесном сотрудничестве учащегося и руководителя. Учащиеся на занятиях получают соответствующие задания для разработки </w:t>
      </w:r>
      <w:r w:rsidRPr="00C3507A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научно-исследовательского проекта, могут создаваться экспериментальные группы, в том числе и междисциплинарные (например: биология-химия-экология и т.д.)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Учащиеся, взаимодействуя с учителями, выполняют творческие задания и вносят свой вклад в разработку темы, что является одним из перспективных средств развития познавательной активности школьников.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Проведение научно-исследовательской работы предполагает наличие основных этапов, характерных для научного поиска: постановка проблемы, ознакомление с научно-популярной литературой по данной тематике, овладение методикой исследования, сбор собственного материала, его анализ, обобщение, выводы.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Формами организации единой работы являются: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Работа кружков по направлениям;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Индивидуальная, групповая работа учащихся под руководством учителей и других специалистов на базе школы;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Олимпиады по различным областям знаний;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Организация интеллектуальных игр по развитию познавательных интересов и творческих способностей;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Рецензирование научных работ учащихся при подготовке их к участию в конкурсах и конференциях;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Редактирование и издание ученических научных сборников.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Планирование работы научного общества учащихся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Эффективность деятельности научного общества учащихся зависит от того, насколько последовательно осуществляется руководство деятельностью учащихся и насколько целесообразно планирование научного общества учащихся.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План секции (предметного кружка) НОУ может включать следующие разделы [1]: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Познавательно-коммуникативная работа;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Научно-исследовательская деятельность;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Творческая деятельность;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Воспитательская деятельность.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Познавательно-коммуникативная работа. Для того</w:t>
      </w:r>
      <w:proofErr w:type="gramStart"/>
      <w:r w:rsidRPr="00C350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507A">
        <w:rPr>
          <w:rFonts w:ascii="Times New Roman" w:hAnsi="Times New Roman" w:cs="Times New Roman"/>
          <w:sz w:val="24"/>
          <w:szCs w:val="24"/>
        </w:rPr>
        <w:t xml:space="preserve"> чтобы ребёнок захотел участвовать в научно-исследовательской работе, у него необходимо разбудить желание, сформировать исследовательскую мотивацию, то есть ребёнок должен захотеть понимать информацию и сообщать её другим. Поскольку человек существо социальное, он должен ещё в школе учиться говорить обдуманно, целенаправленно, решать проблемы, получать и передавать информацию, работать с литературными источниками, дискутировать и выступать с докладами, уметь слушать других и себя. Для того</w:t>
      </w:r>
      <w:proofErr w:type="gramStart"/>
      <w:r w:rsidRPr="00C350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507A">
        <w:rPr>
          <w:rFonts w:ascii="Times New Roman" w:hAnsi="Times New Roman" w:cs="Times New Roman"/>
          <w:sz w:val="24"/>
          <w:szCs w:val="24"/>
        </w:rPr>
        <w:t xml:space="preserve"> чтобы этому научить, разбудить у детей исследовательский интерес, задор, радость творчества, на это направлена познавательно-просветительская работа среди членов НОУ. Для проведения занятий данного раздела могут привлекаться школьный библиотекарь, психолог, учитель литературы и все те, кто не равнодушен к детям, занимающимся в НОУ. Школьный библиотекарь учит работать с каталогом, научной литературой, развивает умение делать выписки, аннотации, собирать научную информацию. Школьный психолог развивает интеллектуальные умения и коммуникативную культуру ученика.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Научно-исследовательская деятельность. Научно-исследовательская деятельность предполагает работу каждой секции. В первую очередь, это - задания экспериментального и исследовательского характера, которые выполняют учащиеся в рамках своих тем: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Посещение предприятий, научных учреждений;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lastRenderedPageBreak/>
        <w:t>Знакомство с людьми, прославившими науку в данной области знаний.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Творческая деятельность. Творческая деятельность каждой секции предполагает подготовку и проведение конкурсов знатоков науки или конкурсов интеллектуалов, научных парадов, викторин, вечеров и т.д. Такая деятельность НОУ и работа в секциях позволяет сделать участие каждого ученика значимым, стимулирует мотивацию участия большого количества ребят в исследовательской и экспериментальной работе.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Воспитательная деятельность. Главной целью воспитания является выработка отношений (выражение определённых связей между личностью и другими людьми, окружающим миром, которые затрагивают сферу её потребностей, знаний, убеждений и т.д.). При планировании воспитательной деятельности необходимо наметить мероприятия, направленные на воспитание следующих отношений: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Ответственность перед другими людьми и окружающей средой;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Способность к диалогу с представителями других сословий, наций, культур;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Понимание и принятие законов гражданского общества;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Понимание и потребность в принадлежности к национальной культуре;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здоровью, образованию, морально-этическим нормам, кругу общения и т.д.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План каждой секции (предметного кружка) рассчитан на 136 часов (4 часа в неделю). Его темы могут перемещаться, расширяться. Количество часов на конкретную тему варьируется руководителем секции (предметного кружка) в зависимости от конкретных условий: тема исследования, уровень подготовки ребёнка, наличие материала, его доступность. Необходимо сочетание индивидуальных и групповых занятий с преобладанием в отдельных темах первых.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По итогам работы за год Совет НОУ готовит отчет по всем позициям плана и выступает с ним на итоговом собрании. На этом же собрании педагоги высказывают своё мнение о работе секций (предметных кружков) и руководстве ими, выступают с предложениями по организации научно-исследовательской деятельности.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Структура организации НОУ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С целью чёткой организации работы сформирована структура, позволяющая осуществлять процесс научно-исследовательской деятельности </w:t>
      </w:r>
      <w:hyperlink r:id="rId8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&lt;рисунок 1&gt;</w:t>
        </w:r>
      </w:hyperlink>
      <w:r w:rsidRPr="00C3507A">
        <w:rPr>
          <w:rFonts w:ascii="Times New Roman" w:hAnsi="Times New Roman" w:cs="Times New Roman"/>
          <w:sz w:val="24"/>
          <w:szCs w:val="24"/>
        </w:rPr>
        <w:t>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Высший орган НОУ - собрание. Собрание утверждает Совет НОУ, определяет состав каждой секции, утверждает название НОУ, план его работы на год </w:t>
      </w:r>
      <w:hyperlink r:id="rId9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3)</w:t>
        </w:r>
      </w:hyperlink>
      <w:r w:rsidRPr="00C3507A">
        <w:rPr>
          <w:rFonts w:ascii="Times New Roman" w:hAnsi="Times New Roman" w:cs="Times New Roman"/>
          <w:sz w:val="24"/>
          <w:szCs w:val="24"/>
        </w:rPr>
        <w:t>, принимает эмблему  и девиз НОУ. Общее собрание НОУ проводится два раза в год.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В Совет НОУ входит не менее пяти человек. Заседания Совета НОУ - 2 раза в год. Заседания совета НОУ дают возможность прогнозировать и осуществлять контроль над организацией научно-исследовательской работы в школе, корректировать деятельность самого совета. Содержание работы Совета НОУ направлено на изучение результатов диагностики, проведения анализа участия членов НОУ в предметных олимпиадах, подготовку интеллектуальных мероприятий, научных конференций.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Вступив в НОУ, ученик работает в одной из секций (предметном кружке), в которой проходят не только консультации, но и регулярные занятия по развитию интеллектуального потенциала и творческих способностей. После того, как ребята определились с тематикой своих научных работ и секцией (предметным кружком), в которой они будут работать, составляется расписание занятий по каждой секции НОУ и определяется место и время их проведения.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Итоговой инстанцией является научно - исследовательская конференция </w:t>
      </w:r>
      <w:hyperlink r:id="rId10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4)</w:t>
        </w:r>
      </w:hyperlink>
      <w:r w:rsidRPr="00C3507A">
        <w:rPr>
          <w:rFonts w:ascii="Times New Roman" w:hAnsi="Times New Roman" w:cs="Times New Roman"/>
          <w:sz w:val="24"/>
          <w:szCs w:val="24"/>
        </w:rPr>
        <w:t xml:space="preserve">. Она созывается раз в год для обсуждения хода и итогов научно-исследовательской и опытно-экспериментальной работы. На конференцию могут быть представлены творческие работы </w:t>
      </w:r>
      <w:r w:rsidRPr="00C3507A">
        <w:rPr>
          <w:rFonts w:ascii="Times New Roman" w:hAnsi="Times New Roman" w:cs="Times New Roman"/>
          <w:sz w:val="24"/>
          <w:szCs w:val="24"/>
        </w:rPr>
        <w:lastRenderedPageBreak/>
        <w:t>поискового и исследовательского характера, выполненные членами школьных секций индивидуально или в группе в форме доклада или отчета об эксперименте. Защита работы может сопровождаться слайдами, видеофрагментами, рисунками, чертежами, схемами.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Материалы для организации и проведения научно-практической конференции: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Приказ "О проведении школьной научно-исследовательской конференции учащихся"</w:t>
      </w:r>
      <w:hyperlink r:id="rId11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 (приложение 5)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Приказ "О результатах работы школьной научно-исследовательской конференции учащихся" </w:t>
      </w:r>
      <w:hyperlink r:id="rId12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6)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Положение о научно-исследовательской конференции </w:t>
      </w:r>
      <w:hyperlink r:id="rId13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7)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Программа проведения предметных секций и конференции НОУ </w:t>
      </w:r>
      <w:hyperlink r:id="rId14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8)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Рекомендации членам жюри по оценке исследовательских работ учащихся </w:t>
      </w:r>
      <w:hyperlink r:id="rId15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9)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Оценочный лист исследовательских работ учащихся </w:t>
      </w:r>
      <w:hyperlink r:id="rId16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10)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Рекомендации участникам НОУ по подготовке к публичному выступлению </w:t>
      </w:r>
      <w:hyperlink r:id="rId17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(приложение 11)</w:t>
        </w:r>
      </w:hyperlink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C3507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350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0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507A">
        <w:rPr>
          <w:rFonts w:ascii="Times New Roman" w:hAnsi="Times New Roman" w:cs="Times New Roman"/>
          <w:sz w:val="24"/>
          <w:szCs w:val="24"/>
        </w:rPr>
        <w:t xml:space="preserve"> деятельностью НОУ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Координацию и контроль за деятельностью НОУ осуществляет методическая служба и администрация школы.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В приложениях представлены справки по проверке журналов и тематического планирования предметных кружков НОУ (</w:t>
      </w:r>
      <w:hyperlink r:id="rId18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приложение 12</w:t>
        </w:r>
      </w:hyperlink>
      <w:r w:rsidRPr="00C3507A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Pr="00C3507A">
          <w:rPr>
            <w:rStyle w:val="a3"/>
            <w:rFonts w:ascii="Times New Roman" w:hAnsi="Times New Roman" w:cs="Times New Roman"/>
            <w:sz w:val="24"/>
            <w:szCs w:val="24"/>
          </w:rPr>
          <w:t>приложение 13</w:t>
        </w:r>
      </w:hyperlink>
      <w:r w:rsidRPr="00C3507A">
        <w:rPr>
          <w:rFonts w:ascii="Times New Roman" w:hAnsi="Times New Roman" w:cs="Times New Roman"/>
          <w:sz w:val="24"/>
          <w:szCs w:val="24"/>
        </w:rPr>
        <w:t>)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Ожидаемые результаты деятельности НОУ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овладение учащимися знаниями, выходящими за пределы учебной программы,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освоение учащимися методов и приемов научного исследования,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овладение навыками работы и дополнительными литературными источниками</w:t>
      </w:r>
    </w:p>
    <w:p w:rsidR="00C3507A" w:rsidRPr="00C3507A" w:rsidRDefault="00C3507A" w:rsidP="00C3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A">
        <w:rPr>
          <w:rFonts w:ascii="Times New Roman" w:hAnsi="Times New Roman" w:cs="Times New Roman"/>
          <w:sz w:val="24"/>
          <w:szCs w:val="24"/>
        </w:rPr>
        <w:t>И как результат - Старшеклассник, чувствующий вкус к поисково-исследовательской деятельности, пропагандист в значимой для себя области знаний.</w:t>
      </w:r>
    </w:p>
    <w:p w:rsidR="00B95410" w:rsidRDefault="00B95410">
      <w:pPr>
        <w:rPr>
          <w:rFonts w:ascii="Times New Roman" w:hAnsi="Times New Roman" w:cs="Times New Roman"/>
          <w:sz w:val="24"/>
          <w:szCs w:val="24"/>
        </w:rPr>
      </w:pPr>
    </w:p>
    <w:p w:rsidR="005F5007" w:rsidRPr="00C3507A" w:rsidRDefault="005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изученных материалах коллег педагогических сообществ</w:t>
      </w:r>
      <w:bookmarkStart w:id="0" w:name="_GoBack"/>
      <w:bookmarkEnd w:id="0"/>
    </w:p>
    <w:sectPr w:rsidR="005F5007" w:rsidRPr="00C3507A" w:rsidSect="00C350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AF7"/>
    <w:multiLevelType w:val="multilevel"/>
    <w:tmpl w:val="B94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B0F31"/>
    <w:multiLevelType w:val="multilevel"/>
    <w:tmpl w:val="F638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C38A1"/>
    <w:multiLevelType w:val="multilevel"/>
    <w:tmpl w:val="70F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E501B"/>
    <w:multiLevelType w:val="multilevel"/>
    <w:tmpl w:val="C934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41D3A"/>
    <w:multiLevelType w:val="multilevel"/>
    <w:tmpl w:val="D3B2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D1420"/>
    <w:multiLevelType w:val="multilevel"/>
    <w:tmpl w:val="72F6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E4E28"/>
    <w:multiLevelType w:val="multilevel"/>
    <w:tmpl w:val="2E2C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37614"/>
    <w:multiLevelType w:val="multilevel"/>
    <w:tmpl w:val="6DD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B17F8D"/>
    <w:multiLevelType w:val="multilevel"/>
    <w:tmpl w:val="197C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11C83"/>
    <w:multiLevelType w:val="multilevel"/>
    <w:tmpl w:val="28BC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67545"/>
    <w:multiLevelType w:val="multilevel"/>
    <w:tmpl w:val="33B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DA"/>
    <w:rsid w:val="001025FE"/>
    <w:rsid w:val="005F5007"/>
    <w:rsid w:val="008432DA"/>
    <w:rsid w:val="00B95410"/>
    <w:rsid w:val="00C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6795/ris1.doc" TargetMode="External"/><Relationship Id="rId13" Type="http://schemas.openxmlformats.org/officeDocument/2006/relationships/hyperlink" Target="http://festival.1september.ru/articles/556795/pril7.doc" TargetMode="External"/><Relationship Id="rId18" Type="http://schemas.openxmlformats.org/officeDocument/2006/relationships/hyperlink" Target="http://festival.1september.ru/articles/556795/pril12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estival.1september.ru/articles/556795/pril2.doc" TargetMode="External"/><Relationship Id="rId12" Type="http://schemas.openxmlformats.org/officeDocument/2006/relationships/hyperlink" Target="http://festival.1september.ru/articles/556795/pril6.doc" TargetMode="External"/><Relationship Id="rId17" Type="http://schemas.openxmlformats.org/officeDocument/2006/relationships/hyperlink" Target="http://festival.1september.ru/articles/556795/pril1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56795/pril10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6795/pril1.doc" TargetMode="External"/><Relationship Id="rId11" Type="http://schemas.openxmlformats.org/officeDocument/2006/relationships/hyperlink" Target="http://festival.1september.ru/articles/556795/pril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56795/pril9.doc" TargetMode="External"/><Relationship Id="rId10" Type="http://schemas.openxmlformats.org/officeDocument/2006/relationships/hyperlink" Target="http://festival.1september.ru/articles/556795/pril4.doc" TargetMode="External"/><Relationship Id="rId19" Type="http://schemas.openxmlformats.org/officeDocument/2006/relationships/hyperlink" Target="http://festival.1september.ru/articles/556795/pril1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56795/pril3.doc" TargetMode="External"/><Relationship Id="rId14" Type="http://schemas.openxmlformats.org/officeDocument/2006/relationships/hyperlink" Target="http://festival.1september.ru/articles/556795/pril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2017-05-16T06:37:00Z</dcterms:created>
  <dcterms:modified xsi:type="dcterms:W3CDTF">2017-05-16T06:47:00Z</dcterms:modified>
</cp:coreProperties>
</file>