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2A" w:rsidRPr="009F20C4" w:rsidRDefault="00FC2D2A" w:rsidP="009F20C4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-469"/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6"/>
        <w:gridCol w:w="4924"/>
        <w:gridCol w:w="4924"/>
      </w:tblGrid>
      <w:tr w:rsidR="006D7B9C" w:rsidRPr="00CB6F1F" w:rsidTr="006D7B9C">
        <w:trPr>
          <w:trHeight w:val="240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b/>
                <w:szCs w:val="28"/>
              </w:rPr>
              <w:t>«РАССМОТРЕНО» на заседании МО:</w:t>
            </w:r>
          </w:p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szCs w:val="28"/>
              </w:rPr>
              <w:t>Руководитель МО</w:t>
            </w:r>
          </w:p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szCs w:val="28"/>
              </w:rPr>
              <w:t xml:space="preserve">____________Е.П. Мешкова </w:t>
            </w:r>
          </w:p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szCs w:val="28"/>
              </w:rPr>
              <w:t>Протокол № 1</w:t>
            </w:r>
          </w:p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szCs w:val="28"/>
              </w:rPr>
              <w:t>«29» августа 2021г.</w:t>
            </w:r>
          </w:p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b/>
                <w:szCs w:val="28"/>
              </w:rPr>
              <w:t>«СОГЛАСОВАНО»:</w:t>
            </w:r>
          </w:p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szCs w:val="28"/>
              </w:rPr>
              <w:t>Заместитель директора по УВР</w:t>
            </w:r>
          </w:p>
          <w:p w:rsidR="006D7B9C" w:rsidRPr="0022388E" w:rsidRDefault="006D7B9C" w:rsidP="004E3F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</w: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</w: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</w: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  <w:t xml:space="preserve">______________ С.А. </w:t>
            </w:r>
            <w:proofErr w:type="spellStart"/>
            <w:r w:rsidRPr="0022388E">
              <w:rPr>
                <w:rFonts w:ascii="Times New Roman" w:eastAsia="Times New Roman" w:hAnsi="Times New Roman" w:cs="Times New Roman"/>
                <w:szCs w:val="28"/>
              </w:rPr>
              <w:t>Тютюник</w:t>
            </w:r>
            <w:proofErr w:type="spellEnd"/>
            <w:r w:rsidRPr="0022388E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6D7B9C" w:rsidRPr="0022388E" w:rsidRDefault="006D7B9C" w:rsidP="006D7B9C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</w: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</w: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</w: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</w: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</w: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</w: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</w:r>
            <w:r w:rsidRPr="0022388E">
              <w:rPr>
                <w:rFonts w:ascii="Times New Roman" w:eastAsia="Times New Roman" w:hAnsi="Times New Roman" w:cs="Times New Roman"/>
                <w:szCs w:val="28"/>
              </w:rPr>
              <w:softHyphen/>
              <w:t>"30» августа 2021г.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b/>
                <w:szCs w:val="28"/>
              </w:rPr>
              <w:t>«УТВЕРЖДЕНА»</w:t>
            </w:r>
          </w:p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szCs w:val="28"/>
              </w:rPr>
              <w:t>приказом директора школы</w:t>
            </w:r>
          </w:p>
          <w:p w:rsidR="006D7B9C" w:rsidRPr="0022388E" w:rsidRDefault="006D7B9C" w:rsidP="004E3F3B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szCs w:val="28"/>
              </w:rPr>
              <w:t>Приказ № ____ от «01» сентября 2021г.</w:t>
            </w:r>
          </w:p>
          <w:p w:rsidR="006D7B9C" w:rsidRPr="0022388E" w:rsidRDefault="006D7B9C" w:rsidP="006D7B9C">
            <w:pPr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22388E">
              <w:rPr>
                <w:rFonts w:ascii="Times New Roman" w:eastAsia="Times New Roman" w:hAnsi="Times New Roman" w:cs="Times New Roman"/>
                <w:szCs w:val="28"/>
              </w:rPr>
              <w:t>___________________О.В. Герасимов</w:t>
            </w:r>
          </w:p>
        </w:tc>
      </w:tr>
    </w:tbl>
    <w:p w:rsidR="002D3502" w:rsidRPr="002D3502" w:rsidRDefault="002D3502" w:rsidP="002D3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D3502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Муниципальное </w:t>
      </w:r>
      <w:r w:rsidR="009557DF" w:rsidRPr="002D3502">
        <w:rPr>
          <w:rFonts w:ascii="Times New Roman" w:eastAsia="Times New Roman" w:hAnsi="Times New Roman" w:cs="Times New Roman"/>
          <w:b/>
          <w:sz w:val="24"/>
          <w:szCs w:val="28"/>
        </w:rPr>
        <w:t xml:space="preserve">бюджетное </w:t>
      </w:r>
      <w:r w:rsidRPr="002D3502">
        <w:rPr>
          <w:rFonts w:ascii="Times New Roman" w:eastAsia="Times New Roman" w:hAnsi="Times New Roman" w:cs="Times New Roman"/>
          <w:b/>
          <w:sz w:val="24"/>
          <w:szCs w:val="28"/>
        </w:rPr>
        <w:t>общеобразовательное учреждение</w:t>
      </w:r>
    </w:p>
    <w:p w:rsidR="002D3502" w:rsidRPr="002D3502" w:rsidRDefault="002D3502" w:rsidP="002D35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D3502">
        <w:rPr>
          <w:rFonts w:ascii="Times New Roman" w:eastAsia="Times New Roman" w:hAnsi="Times New Roman" w:cs="Times New Roman"/>
          <w:b/>
          <w:sz w:val="24"/>
          <w:szCs w:val="28"/>
        </w:rPr>
        <w:t>«Средняя общеобразовательная школа № 95 им. Н. Щукина»</w:t>
      </w:r>
    </w:p>
    <w:p w:rsidR="00FB6A04" w:rsidRPr="002D3502" w:rsidRDefault="00FB6A04" w:rsidP="006D7B9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3502" w:rsidRPr="002D3502" w:rsidRDefault="002D3502" w:rsidP="002D350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3502" w:rsidRDefault="002D3502" w:rsidP="002D3502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2D3502">
        <w:rPr>
          <w:rFonts w:ascii="Times New Roman" w:eastAsia="Times New Roman" w:hAnsi="Times New Roman" w:cs="Times New Roman"/>
          <w:b/>
          <w:sz w:val="36"/>
          <w:szCs w:val="28"/>
        </w:rPr>
        <w:t xml:space="preserve">Рабочая программа по английскому языку для 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>6</w:t>
      </w:r>
      <w:r w:rsidRPr="002D3502">
        <w:rPr>
          <w:rFonts w:ascii="Times New Roman" w:eastAsia="Times New Roman" w:hAnsi="Times New Roman" w:cs="Times New Roman"/>
          <w:b/>
          <w:sz w:val="36"/>
          <w:szCs w:val="28"/>
        </w:rPr>
        <w:t xml:space="preserve"> класса</w:t>
      </w:r>
    </w:p>
    <w:p w:rsidR="002D3502" w:rsidRPr="006D7B9C" w:rsidRDefault="006D7B9C" w:rsidP="006D7B9C">
      <w:pPr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(базовый курс)</w:t>
      </w:r>
    </w:p>
    <w:p w:rsidR="002D3502" w:rsidRPr="002D3502" w:rsidRDefault="002D3502" w:rsidP="002D3502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2D3502">
        <w:rPr>
          <w:rFonts w:ascii="Times New Roman" w:eastAsia="Times New Roman" w:hAnsi="Times New Roman" w:cs="Times New Roman"/>
          <w:b/>
          <w:sz w:val="32"/>
          <w:szCs w:val="28"/>
        </w:rPr>
        <w:t>Учитель английского языка: Лях Наталья Валерьевна</w:t>
      </w:r>
    </w:p>
    <w:p w:rsidR="002D3502" w:rsidRPr="002D3502" w:rsidRDefault="002D3502" w:rsidP="002D35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3502" w:rsidRDefault="002D3502" w:rsidP="002D35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A04" w:rsidRPr="002D3502" w:rsidRDefault="00FB6A04" w:rsidP="002D35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A04" w:rsidRPr="00FB6A04" w:rsidRDefault="002D3502" w:rsidP="00FB6A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50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F5C9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1441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2D3502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 w:rsidR="009557D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1441E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2D3502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2D3502" w:rsidRPr="002D3502" w:rsidRDefault="002D3502" w:rsidP="002D3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D7B9C" w:rsidRPr="00460853" w:rsidRDefault="006D7B9C" w:rsidP="006D7B9C">
      <w:pPr>
        <w:shd w:val="clear" w:color="auto" w:fill="FFFFFF"/>
        <w:autoSpaceDE w:val="0"/>
        <w:autoSpaceDN w:val="0"/>
        <w:adjustRightInd w:val="0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60853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СТРУКТУРА РАБОЧЕЙ ПРОГРАММЫ</w:t>
      </w:r>
    </w:p>
    <w:p w:rsidR="006D7B9C" w:rsidRPr="00460853" w:rsidRDefault="006D7B9C" w:rsidP="006D7B9C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color w:val="000000"/>
          <w:sz w:val="24"/>
        </w:rPr>
      </w:pPr>
      <w:r w:rsidRPr="0046085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Планируемые результаты</w:t>
      </w:r>
      <w:r w:rsidRPr="0046085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46085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освоения учебного предмета</w:t>
      </w:r>
    </w:p>
    <w:p w:rsidR="006D7B9C" w:rsidRPr="00460853" w:rsidRDefault="006D7B9C" w:rsidP="006D7B9C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6085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Содержание учебного предмета</w:t>
      </w:r>
    </w:p>
    <w:p w:rsidR="006D7B9C" w:rsidRPr="00460853" w:rsidRDefault="006D7B9C" w:rsidP="006D7B9C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6085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Тематическое планирование с учетом рабочей программы воспитания</w:t>
      </w:r>
    </w:p>
    <w:p w:rsidR="006D7B9C" w:rsidRPr="00460853" w:rsidRDefault="006D7B9C" w:rsidP="006D7B9C">
      <w:pPr>
        <w:shd w:val="clear" w:color="auto" w:fill="FFFFFF"/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46085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Календарно – тематическое планирование с учетом рабочей программы воспитания</w:t>
      </w:r>
    </w:p>
    <w:p w:rsidR="002D3502" w:rsidRPr="00460853" w:rsidRDefault="002D3502" w:rsidP="002D3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3502" w:rsidRPr="002D3502" w:rsidRDefault="002D3502" w:rsidP="00044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3502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 английскому языку для 6класса составлена на основе: авторской программы к УМК «</w:t>
      </w:r>
      <w:proofErr w:type="spellStart"/>
      <w:r w:rsidRPr="002D3502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2D3502">
        <w:rPr>
          <w:rFonts w:ascii="Times New Roman" w:eastAsia="Times New Roman" w:hAnsi="Times New Roman" w:cs="Times New Roman"/>
          <w:sz w:val="24"/>
          <w:szCs w:val="24"/>
        </w:rPr>
        <w:t xml:space="preserve"> English» авторов О. В. Афанасьевой, И. В. Михеевой,  «Программа для общеобразовательных учреждений. Серия “</w:t>
      </w:r>
      <w:proofErr w:type="spellStart"/>
      <w:r w:rsidRPr="002D3502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2D3502">
        <w:rPr>
          <w:rFonts w:ascii="Times New Roman" w:eastAsia="Times New Roman" w:hAnsi="Times New Roman" w:cs="Times New Roman"/>
          <w:sz w:val="24"/>
          <w:szCs w:val="24"/>
        </w:rPr>
        <w:t xml:space="preserve"> English”. «Английский язык» (5—9 классы)», книги для учителя учебно-методического комплекса «Английский язык. </w:t>
      </w:r>
      <w:r w:rsidR="00FB6A0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D3502">
        <w:rPr>
          <w:rFonts w:ascii="Times New Roman" w:eastAsia="Times New Roman" w:hAnsi="Times New Roman" w:cs="Times New Roman"/>
          <w:sz w:val="24"/>
          <w:szCs w:val="24"/>
        </w:rPr>
        <w:t> класс. (</w:t>
      </w:r>
      <w:proofErr w:type="spellStart"/>
      <w:r w:rsidRPr="002D3502">
        <w:rPr>
          <w:rFonts w:ascii="Times New Roman" w:eastAsia="Times New Roman" w:hAnsi="Times New Roman" w:cs="Times New Roman"/>
          <w:sz w:val="24"/>
          <w:szCs w:val="24"/>
        </w:rPr>
        <w:t>Rainbow</w:t>
      </w:r>
      <w:proofErr w:type="spellEnd"/>
      <w:r w:rsidRPr="002D3502">
        <w:rPr>
          <w:rFonts w:ascii="Times New Roman" w:eastAsia="Times New Roman" w:hAnsi="Times New Roman" w:cs="Times New Roman"/>
          <w:sz w:val="24"/>
          <w:szCs w:val="24"/>
        </w:rPr>
        <w:t xml:space="preserve"> English)», авторов </w:t>
      </w:r>
      <w:r w:rsidRPr="002D3502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2D3502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2D350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2D3502">
        <w:rPr>
          <w:rFonts w:ascii="Times New Roman" w:eastAsia="Times New Roman" w:hAnsi="Times New Roman" w:cs="Times New Roman"/>
          <w:sz w:val="24"/>
          <w:szCs w:val="24"/>
        </w:rPr>
        <w:t xml:space="preserve">. Афанасьевой и </w:t>
      </w:r>
      <w:proofErr w:type="spellStart"/>
      <w:r w:rsidRPr="002D350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2D3502">
        <w:rPr>
          <w:rFonts w:ascii="Times New Roman" w:eastAsia="Times New Roman" w:hAnsi="Times New Roman" w:cs="Times New Roman"/>
          <w:sz w:val="24"/>
          <w:szCs w:val="24"/>
        </w:rPr>
        <w:t>. В.</w:t>
      </w:r>
      <w:r w:rsidRPr="002D3502">
        <w:rPr>
          <w:rFonts w:ascii="Times New Roman" w:eastAsia="Times New Roman" w:hAnsi="Times New Roman" w:cs="Times New Roman"/>
          <w:sz w:val="24"/>
          <w:szCs w:val="24"/>
          <w:lang w:val="is-IS"/>
        </w:rPr>
        <w:t> </w:t>
      </w:r>
      <w:r w:rsidRPr="002D3502">
        <w:rPr>
          <w:rFonts w:ascii="Times New Roman" w:eastAsia="Times New Roman" w:hAnsi="Times New Roman" w:cs="Times New Roman"/>
          <w:sz w:val="24"/>
          <w:szCs w:val="24"/>
        </w:rPr>
        <w:t>Михеевой</w:t>
      </w:r>
      <w:r w:rsidRPr="002D3502">
        <w:rPr>
          <w:rFonts w:ascii="SchoolBookSanPin" w:eastAsia="Times New Roman" w:hAnsi="SchoolBookSanPin" w:cs="Times New Roman"/>
          <w:sz w:val="24"/>
          <w:szCs w:val="24"/>
        </w:rPr>
        <w:t xml:space="preserve">. </w:t>
      </w:r>
      <w:r w:rsidRPr="002D3502">
        <w:rPr>
          <w:rFonts w:ascii="Times New Roman" w:eastAsia="Times New Roman" w:hAnsi="Times New Roman" w:cs="Times New Roman"/>
          <w:sz w:val="24"/>
          <w:szCs w:val="24"/>
        </w:rPr>
        <w:t xml:space="preserve">(электронный </w:t>
      </w:r>
      <w:proofErr w:type="gramStart"/>
      <w:r w:rsidRPr="002D3502">
        <w:rPr>
          <w:rFonts w:ascii="Times New Roman" w:eastAsia="Times New Roman" w:hAnsi="Times New Roman" w:cs="Times New Roman"/>
          <w:sz w:val="24"/>
          <w:szCs w:val="24"/>
        </w:rPr>
        <w:t>ресурс :</w:t>
      </w:r>
      <w:proofErr w:type="gramEnd"/>
      <w:r w:rsidRPr="002D3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502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D35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D3502">
        <w:rPr>
          <w:rFonts w:ascii="Times New Roman" w:eastAsia="Times New Roman" w:hAnsi="Times New Roman" w:cs="Times New Roman"/>
          <w:sz w:val="24"/>
          <w:szCs w:val="24"/>
          <w:lang w:val="en-US"/>
        </w:rPr>
        <w:t>drofa</w:t>
      </w:r>
      <w:proofErr w:type="spellEnd"/>
      <w:r w:rsidRPr="002D350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D3502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D35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57DF" w:rsidRPr="0004498E" w:rsidRDefault="0004498E" w:rsidP="00044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9F20C4" w:rsidRPr="009557DF" w:rsidRDefault="009557DF" w:rsidP="002D3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57D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ПЛАНИРУЕМЫЕ РЕЗУЛЬТАТЫ ОСВОЕНИЯ </w:t>
      </w:r>
      <w:r w:rsidR="006D7B9C">
        <w:rPr>
          <w:rFonts w:ascii="Times New Roman" w:hAnsi="Times New Roman" w:cs="Times New Roman"/>
          <w:b/>
          <w:sz w:val="24"/>
          <w:szCs w:val="24"/>
          <w:u w:val="single"/>
        </w:rPr>
        <w:t>УЧЕБНОГО ПРЕДМЕТА</w:t>
      </w:r>
    </w:p>
    <w:p w:rsidR="009557DF" w:rsidRPr="002D3502" w:rsidRDefault="009557DF" w:rsidP="002D3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2D3502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2D3502">
        <w:rPr>
          <w:rFonts w:ascii="Times New Roman" w:hAnsi="Times New Roman"/>
          <w:bCs/>
          <w:sz w:val="24"/>
          <w:szCs w:val="24"/>
        </w:rPr>
        <w:t xml:space="preserve"> и предметных результатов.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D3502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2D3502">
        <w:rPr>
          <w:rFonts w:ascii="Times New Roman" w:hAnsi="Times New Roman"/>
          <w:bCs/>
          <w:sz w:val="24"/>
          <w:szCs w:val="24"/>
        </w:rPr>
        <w:t xml:space="preserve">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proofErr w:type="gramEnd"/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о морали и нравственности. При этом целью становится не только обучение языку как таковому, но и развитие у школьников </w:t>
      </w:r>
      <w:proofErr w:type="spellStart"/>
      <w:r w:rsidRPr="002D3502">
        <w:rPr>
          <w:rFonts w:ascii="Times New Roman" w:hAnsi="Times New Roman"/>
          <w:bCs/>
          <w:sz w:val="24"/>
          <w:szCs w:val="24"/>
        </w:rPr>
        <w:t>эмпатии</w:t>
      </w:r>
      <w:proofErr w:type="spellEnd"/>
      <w:r w:rsidRPr="002D3502">
        <w:rPr>
          <w:rFonts w:ascii="Times New Roman" w:hAnsi="Times New Roman"/>
          <w:bCs/>
          <w:sz w:val="24"/>
          <w:szCs w:val="24"/>
        </w:rPr>
        <w:t>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о культуре других стран, культуре и различных аспектах жизни своей страны,</w:t>
      </w:r>
    </w:p>
    <w:p w:rsidR="009F20C4" w:rsidRPr="002D3502" w:rsidRDefault="009F20C4" w:rsidP="002D3502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lastRenderedPageBreak/>
        <w:t xml:space="preserve">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быть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r w:rsidRPr="002D3502">
        <w:rPr>
          <w:rFonts w:ascii="Times New Roman" w:hAnsi="Times New Roman"/>
          <w:b/>
          <w:bCs/>
          <w:sz w:val="24"/>
          <w:szCs w:val="24"/>
        </w:rPr>
        <w:t>личностных результатов: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воспитание российской гражданской идентичности: патриотизма, уважения к Отечеству, прошлому и настоящему многонационального народа России;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D3502">
        <w:rPr>
          <w:rFonts w:ascii="Times New Roman" w:hAnsi="Times New Roman"/>
          <w:bCs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формирование готовности и способности вести диалог с другими людьми и достигать взаимопонимания;</w:t>
      </w:r>
      <w:proofErr w:type="gramEnd"/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осознание возможностей самореализации средствами иностранного языка;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стремление к совершенствованию собственной речевой культуры в целом;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D3502">
        <w:rPr>
          <w:rFonts w:ascii="Times New Roman" w:hAnsi="Times New Roman"/>
          <w:bCs/>
          <w:sz w:val="24"/>
          <w:szCs w:val="24"/>
        </w:rPr>
        <w:t>- развитие таких качеств личности, как воля, целеустремленность, креативность, инициативность, трудолюбие, дисциплинированность;</w:t>
      </w:r>
      <w:proofErr w:type="gramEnd"/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2D3502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D3502"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  <w:r w:rsidRPr="002D3502">
        <w:rPr>
          <w:rFonts w:ascii="Times New Roman" w:hAnsi="Times New Roman"/>
          <w:bCs/>
          <w:sz w:val="24"/>
          <w:szCs w:val="24"/>
        </w:rPr>
        <w:t xml:space="preserve"> включают освоенные обучающимися </w:t>
      </w:r>
      <w:proofErr w:type="spellStart"/>
      <w:r w:rsidRPr="002D3502">
        <w:rPr>
          <w:rFonts w:ascii="Times New Roman" w:hAnsi="Times New Roman"/>
          <w:bCs/>
          <w:sz w:val="24"/>
          <w:szCs w:val="24"/>
        </w:rPr>
        <w:t>межпредметные</w:t>
      </w:r>
      <w:proofErr w:type="spellEnd"/>
      <w:r w:rsidRPr="002D3502">
        <w:rPr>
          <w:rFonts w:ascii="Times New Roman" w:hAnsi="Times New Roman"/>
          <w:bCs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на всех изучаемых в школе предметах. Среди прочих можно выделить умение работать с информацией, осуществлять ее поиск, анализ, обобщение, выделение и фиксацию главного.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опускать второстепенное и т.п.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</w:t>
      </w:r>
      <w:r w:rsidRPr="002D3502">
        <w:rPr>
          <w:rFonts w:ascii="Times New Roman" w:hAnsi="Times New Roman"/>
          <w:bCs/>
          <w:sz w:val="24"/>
          <w:szCs w:val="24"/>
        </w:rPr>
        <w:lastRenderedPageBreak/>
        <w:t xml:space="preserve">и самооценку, а также оценку других участников коммуникации. При этом важно, чтобы критическая оценка работы другого человека выражалась корректно и доброжелательно, чтобы критика была конструктивной и строилась на принципах уважения человеческой личности.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 w:rsidRPr="002D3502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2D3502">
        <w:rPr>
          <w:rFonts w:ascii="Times New Roman" w:hAnsi="Times New Roman"/>
          <w:b/>
          <w:bCs/>
          <w:sz w:val="24"/>
          <w:szCs w:val="24"/>
        </w:rPr>
        <w:t xml:space="preserve"> результатов: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умение планировать свое речевое и неречевое поведение;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умение взаимодействовать с окружающими, выполняя разные социальные роли;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 xml:space="preserve">- умение обобщать,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D3502">
        <w:rPr>
          <w:rFonts w:ascii="Times New Roman" w:hAnsi="Times New Roman"/>
          <w:bCs/>
          <w:sz w:val="24"/>
          <w:szCs w:val="24"/>
        </w:rPr>
        <w:t>логическое рассуждение</w:t>
      </w:r>
      <w:proofErr w:type="gramEnd"/>
      <w:r w:rsidRPr="002D3502">
        <w:rPr>
          <w:rFonts w:ascii="Times New Roman" w:hAnsi="Times New Roman"/>
          <w:bCs/>
          <w:sz w:val="24"/>
          <w:szCs w:val="24"/>
        </w:rPr>
        <w:t>, умозаключение (индуктивное, дедуктивное и по аналогии) и делать выводы;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умение владеть исследовательскими учебными действиями, включая навыки работы с информацией: поиск и выделение нужной информации, обобщение и фиксация информации;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решение, формулировать и отстаивать свое мнение;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умение осознанно использовать речевые средства в соответствии с речевой задачей для выражения коммуникативного намерения, своих чувств, мыслей и потребностей;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умение использовать информационно-коммуникационные технологии;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2D3502">
        <w:rPr>
          <w:rFonts w:ascii="Times New Roman" w:hAnsi="Times New Roman"/>
          <w:bCs/>
          <w:sz w:val="24"/>
          <w:szCs w:val="24"/>
        </w:rPr>
        <w:t xml:space="preserve"> включают освоенные </w:t>
      </w:r>
      <w:proofErr w:type="gramStart"/>
      <w:r w:rsidRPr="002D3502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2D3502">
        <w:rPr>
          <w:rFonts w:ascii="Times New Roman" w:hAnsi="Times New Roman"/>
          <w:bCs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В коммуникативной сфере.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Речевая  компетенция</w:t>
      </w:r>
      <w:r w:rsidRPr="002D3502">
        <w:rPr>
          <w:rFonts w:ascii="Times New Roman" w:hAnsi="Times New Roman"/>
          <w:bCs/>
          <w:sz w:val="24"/>
          <w:szCs w:val="24"/>
        </w:rPr>
        <w:t xml:space="preserve"> в следующих видах речевой деятельности: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D3502">
        <w:rPr>
          <w:rFonts w:ascii="Times New Roman" w:hAnsi="Times New Roman"/>
          <w:b/>
          <w:bCs/>
          <w:sz w:val="24"/>
          <w:szCs w:val="24"/>
        </w:rPr>
        <w:t>говорении</w:t>
      </w:r>
      <w:proofErr w:type="gramEnd"/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lastRenderedPageBreak/>
        <w:t xml:space="preserve">—делать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2D3502">
        <w:rPr>
          <w:rFonts w:ascii="Times New Roman" w:hAnsi="Times New Roman"/>
          <w:bCs/>
          <w:sz w:val="24"/>
          <w:szCs w:val="24"/>
        </w:rPr>
        <w:t>прочитанному</w:t>
      </w:r>
      <w:proofErr w:type="gramEnd"/>
      <w:r w:rsidRPr="002D3502">
        <w:rPr>
          <w:rFonts w:ascii="Times New Roman" w:hAnsi="Times New Roman"/>
          <w:bCs/>
          <w:sz w:val="24"/>
          <w:szCs w:val="24"/>
        </w:rPr>
        <w:t>/услышанному, давать краткую характеристику персонажей;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аудировании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—воспринимать на слух и полностью понимать речь учителя, одноклассников;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D3502">
        <w:rPr>
          <w:rFonts w:ascii="Times New Roman" w:hAnsi="Times New Roman"/>
          <w:b/>
          <w:bCs/>
          <w:sz w:val="24"/>
          <w:szCs w:val="24"/>
        </w:rPr>
        <w:t>чтении</w:t>
      </w:r>
      <w:proofErr w:type="gramEnd"/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—ориентироваться в иноязычном тексте; прогнозировать его содержание по заголовку;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—читать текст с выборочным пониманием значимой/ нужной/интересующей информации;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D3502">
        <w:rPr>
          <w:rFonts w:ascii="Times New Roman" w:hAnsi="Times New Roman"/>
          <w:b/>
          <w:bCs/>
          <w:sz w:val="24"/>
          <w:szCs w:val="24"/>
        </w:rPr>
        <w:t>письме</w:t>
      </w:r>
      <w:proofErr w:type="gramEnd"/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—заполнять анкеты и формуляры;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В плане</w:t>
      </w:r>
      <w:r w:rsidRPr="002D3502">
        <w:rPr>
          <w:rFonts w:ascii="Times New Roman" w:hAnsi="Times New Roman"/>
          <w:b/>
          <w:bCs/>
          <w:sz w:val="24"/>
          <w:szCs w:val="24"/>
        </w:rPr>
        <w:t xml:space="preserve"> языковой компетенции</w:t>
      </w:r>
      <w:r w:rsidRPr="002D3502">
        <w:rPr>
          <w:rFonts w:ascii="Times New Roman" w:hAnsi="Times New Roman"/>
          <w:bCs/>
          <w:sz w:val="24"/>
          <w:szCs w:val="24"/>
        </w:rPr>
        <w:t xml:space="preserve"> выпускник основной школы должен знать/понимать: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основные различия систем английского и русского языков.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 xml:space="preserve">Кроме того, школьники должны </w:t>
      </w:r>
      <w:r w:rsidRPr="002D3502"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применять правила написания слов, изученных в основной школе;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адекватно произносить и различать на слух звуки английского языка, соблюдать правила ударения в словах и фразах;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 xml:space="preserve">В отношении </w:t>
      </w:r>
      <w:r w:rsidRPr="002D3502">
        <w:rPr>
          <w:rFonts w:ascii="Times New Roman" w:hAnsi="Times New Roman"/>
          <w:b/>
          <w:bCs/>
          <w:sz w:val="24"/>
          <w:szCs w:val="24"/>
        </w:rPr>
        <w:t>социокультурной компетенции</w:t>
      </w:r>
      <w:r w:rsidRPr="002D3502">
        <w:rPr>
          <w:rFonts w:ascii="Times New Roman" w:hAnsi="Times New Roman"/>
          <w:bCs/>
          <w:sz w:val="24"/>
          <w:szCs w:val="24"/>
        </w:rPr>
        <w:t xml:space="preserve"> от выпускников требуется: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lastRenderedPageBreak/>
        <w:t>- 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знакомство с образцами художественной, публицистической и научно-популярной литературы;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наличие представления о сходстве и различиях в традициях своей страны и стран изучаемого языка;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понимание роли владения иностранными языками в современном мире.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 xml:space="preserve">В результате формирования </w:t>
      </w:r>
      <w:r w:rsidRPr="002D3502">
        <w:rPr>
          <w:rFonts w:ascii="Times New Roman" w:hAnsi="Times New Roman"/>
          <w:b/>
          <w:bCs/>
          <w:sz w:val="24"/>
          <w:szCs w:val="24"/>
        </w:rPr>
        <w:t>компенсаторной компетенции</w:t>
      </w:r>
      <w:r w:rsidRPr="002D3502">
        <w:rPr>
          <w:rFonts w:ascii="Times New Roman" w:hAnsi="Times New Roman"/>
          <w:bCs/>
          <w:sz w:val="24"/>
          <w:szCs w:val="24"/>
        </w:rPr>
        <w:t xml:space="preserve"> выпускники основной школы должны научиться выходить из затруднительного положения в условиях дефицита</w:t>
      </w:r>
      <w:r w:rsidRPr="002D35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3502">
        <w:rPr>
          <w:rFonts w:ascii="Times New Roman" w:hAnsi="Times New Roman"/>
          <w:bCs/>
          <w:sz w:val="24"/>
          <w:szCs w:val="24"/>
        </w:rPr>
        <w:t>языковых сре</w:t>
      </w:r>
      <w:proofErr w:type="gramStart"/>
      <w:r w:rsidRPr="002D3502">
        <w:rPr>
          <w:rFonts w:ascii="Times New Roman" w:hAnsi="Times New Roman"/>
          <w:bCs/>
          <w:sz w:val="24"/>
          <w:szCs w:val="24"/>
        </w:rPr>
        <w:t>дств в пр</w:t>
      </w:r>
      <w:proofErr w:type="gramEnd"/>
      <w:r w:rsidRPr="002D3502">
        <w:rPr>
          <w:rFonts w:ascii="Times New Roman" w:hAnsi="Times New Roman"/>
          <w:bCs/>
          <w:sz w:val="24"/>
          <w:szCs w:val="24"/>
        </w:rPr>
        <w:t>оцессе приема и передачи информации за счет умения: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прогнозировать основное содержание текста по заголовку или выборочному чтению отдельных абзацев текста;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D3502">
        <w:rPr>
          <w:rFonts w:ascii="Times New Roman" w:hAnsi="Times New Roman"/>
          <w:bCs/>
          <w:sz w:val="24"/>
          <w:szCs w:val="24"/>
        </w:rPr>
        <w:t>- 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игнорировать незнакомую лексику, реалии, грамматические явления, не влияющие на понимание основного содержания текста;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задавать вопрос, переспрашивать с целью уточнения отдельных неизвестных языковых явлений в тексте;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использовать перифраз, синонимические средства, словарные замены, жесты, мимику.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В познавательной сфере</w:t>
      </w:r>
      <w:r w:rsidRPr="002D3502">
        <w:rPr>
          <w:rFonts w:ascii="Times New Roman" w:hAnsi="Times New Roman"/>
          <w:bCs/>
          <w:sz w:val="24"/>
          <w:szCs w:val="24"/>
        </w:rPr>
        <w:t xml:space="preserve">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Универсальные учебные действия (</w:t>
      </w:r>
      <w:proofErr w:type="spellStart"/>
      <w:r w:rsidRPr="002D3502">
        <w:rPr>
          <w:rFonts w:ascii="Times New Roman" w:hAnsi="Times New Roman"/>
          <w:b/>
          <w:bCs/>
          <w:sz w:val="24"/>
          <w:szCs w:val="24"/>
        </w:rPr>
        <w:t>общеучебные</w:t>
      </w:r>
      <w:proofErr w:type="spellEnd"/>
      <w:r w:rsidRPr="002D3502">
        <w:rPr>
          <w:rFonts w:ascii="Times New Roman" w:hAnsi="Times New Roman"/>
          <w:b/>
          <w:bCs/>
          <w:sz w:val="24"/>
          <w:szCs w:val="24"/>
        </w:rPr>
        <w:t xml:space="preserve"> умения):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регулятивные: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определять цель учебной деятельности возможно с помощью учителя и самостоятельно искать средства ее осуществления;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составлять план выполнения задачи, проекта в группе под руководством учителя;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оценивать ход и результаты выполнения задачи, проекта;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критически анализировать успехи и недостатки проделанной работы.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познавательные: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выполнять универсальные логические действия: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lastRenderedPageBreak/>
        <w:t>—анализ (выделение признаков),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—синтез (составление целого из частей, в том числе с самостоятельным достраиванием),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—выбирать основания для сравнения, классификации объектов,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—устанавливать аналогии и причинно-следственные связи,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—выстраивать логическую цепь рассуждений,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—относить объекты к известным понятиям;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преобразовывать информацию из одной формы в другую: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—обобщать информацию в виде таблиц, схем, опорного конспекта,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—составлять простой план текста (в виде ключевых слов, вопросов);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коммуникативные: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четко и ясно выражать свои мысли;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отстаивать свою точку зрения, аргументировать ее;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 xml:space="preserve">- учиться </w:t>
      </w:r>
      <w:proofErr w:type="gramStart"/>
      <w:r w:rsidRPr="002D3502">
        <w:rPr>
          <w:rFonts w:ascii="Times New Roman" w:hAnsi="Times New Roman"/>
          <w:bCs/>
          <w:sz w:val="24"/>
          <w:szCs w:val="24"/>
        </w:rPr>
        <w:t>критично</w:t>
      </w:r>
      <w:proofErr w:type="gramEnd"/>
      <w:r w:rsidRPr="002D3502">
        <w:rPr>
          <w:rFonts w:ascii="Times New Roman" w:hAnsi="Times New Roman"/>
          <w:bCs/>
          <w:sz w:val="24"/>
          <w:szCs w:val="24"/>
        </w:rPr>
        <w:t xml:space="preserve"> относиться к собственному мнению;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слушать других, принимать другую точку зрения, быть готовым изменить свою;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организовывать учебное взаимодействие в группе (распределять роли, договариваться друг с другом);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Специальные учебные умения: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владеть различными стратегиями чтения и аудирования в зависимости от поставленной речевой задачи (читать/слушать текст с разной глубиной понимания);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D3502">
        <w:rPr>
          <w:rFonts w:ascii="Times New Roman" w:hAnsi="Times New Roman"/>
          <w:bCs/>
          <w:sz w:val="24"/>
          <w:szCs w:val="24"/>
        </w:rPr>
        <w:t xml:space="preserve">- ориентироваться в иноязычном печатном и </w:t>
      </w:r>
      <w:proofErr w:type="spellStart"/>
      <w:r w:rsidRPr="002D3502">
        <w:rPr>
          <w:rFonts w:ascii="Times New Roman" w:hAnsi="Times New Roman"/>
          <w:bCs/>
          <w:sz w:val="24"/>
          <w:szCs w:val="24"/>
        </w:rPr>
        <w:t>аудиотексте</w:t>
      </w:r>
      <w:proofErr w:type="spellEnd"/>
      <w:r w:rsidRPr="002D3502">
        <w:rPr>
          <w:rFonts w:ascii="Times New Roman" w:hAnsi="Times New Roman"/>
          <w:bCs/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догадываться о значении слов на основе языковой и контекстуальной догадки, словообразовательных моделей;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использовать выборочный перевод для уточнения понимания текста;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узнавать грамматические явления в тексте на основе дифференцирующих признаков;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пользоваться справочным материалом: грамматическими и лингвострановедческими справочниками, схемами и таблицами, двуязычными словарями, мультимедийными средствами;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 xml:space="preserve">- пользоваться поисковыми системами </w:t>
      </w:r>
      <w:hyperlink r:id="rId8" w:history="1">
        <w:r w:rsidRPr="002D3502">
          <w:rPr>
            <w:rStyle w:val="aa"/>
            <w:rFonts w:ascii="Times New Roman" w:hAnsi="Times New Roman"/>
            <w:bCs/>
            <w:sz w:val="24"/>
            <w:szCs w:val="24"/>
          </w:rPr>
          <w:t>www.yahoo.com</w:t>
        </w:r>
      </w:hyperlink>
      <w:r w:rsidRPr="002D3502">
        <w:rPr>
          <w:rFonts w:ascii="Times New Roman" w:hAnsi="Times New Roman"/>
          <w:bCs/>
          <w:sz w:val="24"/>
          <w:szCs w:val="24"/>
        </w:rPr>
        <w:t xml:space="preserve">., </w:t>
      </w:r>
      <w:hyperlink r:id="rId9" w:history="1">
        <w:r w:rsidRPr="002D3502">
          <w:rPr>
            <w:rStyle w:val="aa"/>
            <w:rFonts w:ascii="Times New Roman" w:hAnsi="Times New Roman"/>
            <w:bCs/>
            <w:sz w:val="24"/>
            <w:szCs w:val="24"/>
          </w:rPr>
          <w:t>www.ask.com</w:t>
        </w:r>
      </w:hyperlink>
      <w:r w:rsidRPr="002D3502">
        <w:rPr>
          <w:rFonts w:ascii="Times New Roman" w:hAnsi="Times New Roman"/>
          <w:bCs/>
          <w:sz w:val="24"/>
          <w:szCs w:val="24"/>
        </w:rPr>
        <w:t xml:space="preserve">, </w:t>
      </w:r>
      <w:hyperlink r:id="rId10" w:history="1">
        <w:r w:rsidRPr="002D3502">
          <w:rPr>
            <w:rStyle w:val="aa"/>
            <w:rFonts w:ascii="Times New Roman" w:hAnsi="Times New Roman"/>
            <w:bCs/>
            <w:sz w:val="24"/>
            <w:szCs w:val="24"/>
          </w:rPr>
          <w:t>www.wikipedia.ru</w:t>
        </w:r>
      </w:hyperlink>
      <w:r w:rsidRPr="002D3502">
        <w:rPr>
          <w:rFonts w:ascii="Times New Roman" w:hAnsi="Times New Roman"/>
          <w:bCs/>
          <w:sz w:val="24"/>
          <w:szCs w:val="24"/>
        </w:rPr>
        <w:t xml:space="preserve"> и др.; находить нужную информацию, обобщать и делать выписки для дальнейшего использования в процессе общения на уроке, при написании эссе, сочинений, при подготовке проектов;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овладевать необходимыми для дальнейшего самостоятельного изучения английского языка способами и приемами.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В ценностно-ориентационной сфере: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lastRenderedPageBreak/>
        <w:t>- представление о языке как средстве выражения чувств, эмоций, основе культуры общения;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достижение взаимопонимания в процессе устного и письменного общения с носителями иностранного языка, установление межличностных, межкультурных контактов в доступных пределах;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 xml:space="preserve">- представление о целостном </w:t>
      </w:r>
      <w:proofErr w:type="spellStart"/>
      <w:r w:rsidRPr="002D3502">
        <w:rPr>
          <w:rFonts w:ascii="Times New Roman" w:hAnsi="Times New Roman"/>
          <w:bCs/>
          <w:sz w:val="24"/>
          <w:szCs w:val="24"/>
        </w:rPr>
        <w:t>полиязычном</w:t>
      </w:r>
      <w:proofErr w:type="spellEnd"/>
      <w:r w:rsidRPr="002D3502">
        <w:rPr>
          <w:rFonts w:ascii="Times New Roman" w:hAnsi="Times New Roman"/>
          <w:bCs/>
          <w:sz w:val="24"/>
          <w:szCs w:val="24"/>
        </w:rPr>
        <w:t xml:space="preserve"> и поликультурном мире, осознание места и роли родного и иностранного языков в этом мире как средства общения, познания, самореализации и социальной адаптации;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В эстетической сфере: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владение элементарными средствами выражения чувств и эмоций на иностранном языке;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D3502">
        <w:rPr>
          <w:rFonts w:ascii="Times New Roman" w:hAnsi="Times New Roman"/>
          <w:b/>
          <w:bCs/>
          <w:sz w:val="24"/>
          <w:szCs w:val="24"/>
        </w:rPr>
        <w:t>В трудовой и физической сферах: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формирование самодисциплины, упорства, настойчивости, самостоятельности в учебном труде;</w:t>
      </w:r>
    </w:p>
    <w:p w:rsidR="009F20C4" w:rsidRPr="002D3502" w:rsidRDefault="009F20C4" w:rsidP="002D350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умение работать в соответствии с намеченным планом, добиваясь успеха;</w:t>
      </w:r>
    </w:p>
    <w:p w:rsidR="0004498E" w:rsidRDefault="009F20C4" w:rsidP="006D7B9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D3502">
        <w:rPr>
          <w:rFonts w:ascii="Times New Roman" w:hAnsi="Times New Roman"/>
          <w:bCs/>
          <w:sz w:val="24"/>
          <w:szCs w:val="24"/>
        </w:rPr>
        <w:t>- стремление вести здоровый образ жизни (режим труда и отдыха, питание, спорт, фитнес).</w:t>
      </w:r>
    </w:p>
    <w:p w:rsidR="006D7B9C" w:rsidRDefault="006D7B9C" w:rsidP="006D7B9C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D7B9C" w:rsidRPr="006D7B9C" w:rsidRDefault="006D7B9C" w:rsidP="006D7B9C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D7B9C">
        <w:rPr>
          <w:rFonts w:ascii="Times New Roman" w:hAnsi="Times New Roman"/>
          <w:b/>
          <w:bCs/>
          <w:sz w:val="24"/>
          <w:szCs w:val="24"/>
          <w:u w:val="single"/>
        </w:rPr>
        <w:t>СОДЕРЖАНИЕ УЧЕБНОГО ПРЕДМЕТА</w:t>
      </w:r>
    </w:p>
    <w:p w:rsidR="0004498E" w:rsidRPr="002D3502" w:rsidRDefault="0004498E" w:rsidP="000449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7E60" w:rsidRDefault="00866283" w:rsidP="0086628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Две столицы. Москва 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анкт Петербург. Кремль. Красная площадь. Московский зоопарк. Суздаль. </w:t>
      </w:r>
    </w:p>
    <w:p w:rsidR="00866283" w:rsidRPr="00866283" w:rsidRDefault="00866283" w:rsidP="00866283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283">
        <w:rPr>
          <w:rFonts w:ascii="Times New Roman" w:hAnsi="Times New Roman"/>
          <w:sz w:val="24"/>
          <w:szCs w:val="24"/>
        </w:rPr>
        <w:t>Путешествие в Великобританию</w:t>
      </w:r>
      <w:r>
        <w:rPr>
          <w:rFonts w:ascii="Times New Roman" w:hAnsi="Times New Roman"/>
          <w:sz w:val="24"/>
          <w:szCs w:val="24"/>
        </w:rPr>
        <w:t xml:space="preserve">. Проведение досуга. География Великобритании. Города Великобритании. Достопримечательности Лондона. </w:t>
      </w:r>
    </w:p>
    <w:p w:rsidR="002A7E60" w:rsidRDefault="00866283" w:rsidP="00B35828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6283">
        <w:rPr>
          <w:rFonts w:ascii="Times New Roman" w:hAnsi="Times New Roman"/>
          <w:sz w:val="24"/>
          <w:szCs w:val="24"/>
        </w:rPr>
        <w:t xml:space="preserve">Страна за океаном. США. </w:t>
      </w:r>
      <w:proofErr w:type="gramStart"/>
      <w:r w:rsidRPr="00866283">
        <w:rPr>
          <w:rFonts w:ascii="Times New Roman" w:hAnsi="Times New Roman"/>
          <w:sz w:val="24"/>
          <w:szCs w:val="24"/>
        </w:rPr>
        <w:t>Нью Йорк</w:t>
      </w:r>
      <w:proofErr w:type="gramEnd"/>
      <w:r w:rsidRPr="00866283">
        <w:rPr>
          <w:rFonts w:ascii="Times New Roman" w:hAnsi="Times New Roman"/>
          <w:sz w:val="24"/>
          <w:szCs w:val="24"/>
        </w:rPr>
        <w:t>. Проведение досуга.</w:t>
      </w:r>
    </w:p>
    <w:p w:rsidR="00B375AB" w:rsidRDefault="00866283" w:rsidP="00B35828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Внешность. </w:t>
      </w:r>
      <w:r w:rsidR="00B375AB">
        <w:rPr>
          <w:rFonts w:ascii="Times New Roman" w:hAnsi="Times New Roman"/>
          <w:bCs/>
          <w:sz w:val="24"/>
          <w:szCs w:val="24"/>
        </w:rPr>
        <w:t xml:space="preserve">То как мы выглядим.  </w:t>
      </w:r>
    </w:p>
    <w:p w:rsidR="00866283" w:rsidRDefault="00B375AB" w:rsidP="00B35828">
      <w:pPr>
        <w:pStyle w:val="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Способы проведения свободного времени. Досуг. </w:t>
      </w: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06EFE" w:rsidRDefault="00F06EFE" w:rsidP="00F06EFE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A7E60" w:rsidRDefault="002A7E60" w:rsidP="000073BE">
      <w:pPr>
        <w:pStyle w:val="2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375AB" w:rsidRPr="00B375AB" w:rsidRDefault="006D7B9C" w:rsidP="000073BE">
      <w:pPr>
        <w:pStyle w:val="2"/>
        <w:shd w:val="clear" w:color="auto" w:fill="FFFFFF" w:themeFill="background1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ТЕМАТИЧЕСКОЕ ПЛАНИРОВАНИЕ С УЧЕТОМ РАБОЧЕЙ ПРОГРАММЫ ВОСПИТАНИЯ</w:t>
      </w:r>
    </w:p>
    <w:p w:rsidR="002A7E60" w:rsidRDefault="002A7E60" w:rsidP="000073BE">
      <w:pPr>
        <w:pStyle w:val="2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985"/>
        <w:gridCol w:w="3893"/>
        <w:gridCol w:w="4016"/>
      </w:tblGrid>
      <w:tr w:rsidR="006D7B9C" w:rsidTr="006D7B9C">
        <w:trPr>
          <w:jc w:val="center"/>
        </w:trPr>
        <w:tc>
          <w:tcPr>
            <w:tcW w:w="6985" w:type="dxa"/>
          </w:tcPr>
          <w:p w:rsidR="006D7B9C" w:rsidRPr="00B375AB" w:rsidRDefault="006D7B9C" w:rsidP="00B37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3893" w:type="dxa"/>
          </w:tcPr>
          <w:p w:rsidR="006D7B9C" w:rsidRPr="00460853" w:rsidRDefault="006D7B9C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0853">
              <w:rPr>
                <w:rFonts w:ascii="Times New Roman" w:eastAsia="Times New Roman" w:hAnsi="Times New Roman"/>
                <w:b/>
                <w:sz w:val="24"/>
              </w:rPr>
              <w:t>Модуль воспитательной программы «Школьный урок</w:t>
            </w:r>
            <w:r w:rsidRPr="00460853">
              <w:rPr>
                <w:rFonts w:ascii="Times New Roman" w:eastAsia="Times New Roman" w:hAnsi="Times New Roman"/>
                <w:b/>
                <w:i/>
                <w:sz w:val="24"/>
              </w:rPr>
              <w:t>»</w:t>
            </w:r>
          </w:p>
        </w:tc>
        <w:tc>
          <w:tcPr>
            <w:tcW w:w="4016" w:type="dxa"/>
          </w:tcPr>
          <w:p w:rsidR="006D7B9C" w:rsidRPr="00B375AB" w:rsidRDefault="006D7B9C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75A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D7B9C" w:rsidTr="006D7B9C">
        <w:trPr>
          <w:jc w:val="center"/>
        </w:trPr>
        <w:tc>
          <w:tcPr>
            <w:tcW w:w="6985" w:type="dxa"/>
          </w:tcPr>
          <w:p w:rsidR="006D7B9C" w:rsidRPr="002D3502" w:rsidRDefault="006D7B9C" w:rsidP="00B375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D7B9C" w:rsidRPr="00866283" w:rsidRDefault="006D7B9C" w:rsidP="00B375AB">
            <w:pPr>
              <w:pStyle w:val="2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Две столицы</w:t>
            </w:r>
          </w:p>
        </w:tc>
        <w:tc>
          <w:tcPr>
            <w:tcW w:w="3893" w:type="dxa"/>
          </w:tcPr>
          <w:p w:rsidR="004A531F" w:rsidRPr="004A531F" w:rsidRDefault="004A531F" w:rsidP="004A531F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531F">
              <w:rPr>
                <w:rFonts w:ascii="Times New Roman" w:hAnsi="Times New Roman"/>
                <w:bCs/>
                <w:sz w:val="24"/>
                <w:szCs w:val="24"/>
              </w:rPr>
              <w:t>День солидарности в борьбе с терроризмом.</w:t>
            </w:r>
          </w:p>
          <w:p w:rsidR="006D7B9C" w:rsidRPr="006D7B9C" w:rsidRDefault="004A531F" w:rsidP="004A531F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531F">
              <w:rPr>
                <w:rFonts w:ascii="Times New Roman" w:hAnsi="Times New Roman"/>
                <w:bCs/>
                <w:i/>
                <w:sz w:val="24"/>
                <w:szCs w:val="24"/>
              </w:rPr>
              <w:t>Памятка для детей «Безопасност</w:t>
            </w:r>
            <w:bookmarkStart w:id="0" w:name="_GoBack"/>
            <w:bookmarkEnd w:id="0"/>
            <w:r w:rsidRPr="004A531F">
              <w:rPr>
                <w:rFonts w:ascii="Times New Roman" w:hAnsi="Times New Roman"/>
                <w:bCs/>
                <w:i/>
                <w:sz w:val="24"/>
                <w:szCs w:val="24"/>
              </w:rPr>
              <w:t>ь в школе»</w:t>
            </w:r>
          </w:p>
        </w:tc>
        <w:tc>
          <w:tcPr>
            <w:tcW w:w="4016" w:type="dxa"/>
          </w:tcPr>
          <w:p w:rsidR="006D7B9C" w:rsidRDefault="006D7B9C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6D7B9C" w:rsidTr="000073BE">
        <w:trPr>
          <w:jc w:val="center"/>
        </w:trPr>
        <w:tc>
          <w:tcPr>
            <w:tcW w:w="6985" w:type="dxa"/>
          </w:tcPr>
          <w:p w:rsidR="006D7B9C" w:rsidRPr="00866283" w:rsidRDefault="006D7B9C" w:rsidP="00B375A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283">
              <w:rPr>
                <w:rFonts w:ascii="Times New Roman" w:hAnsi="Times New Roman" w:cs="Times New Roman"/>
                <w:sz w:val="24"/>
                <w:szCs w:val="24"/>
              </w:rPr>
              <w:t>Путешествие в Великобританию</w:t>
            </w:r>
          </w:p>
        </w:tc>
        <w:tc>
          <w:tcPr>
            <w:tcW w:w="3893" w:type="dxa"/>
            <w:shd w:val="clear" w:color="auto" w:fill="FFFFFF" w:themeFill="background1"/>
          </w:tcPr>
          <w:p w:rsidR="006D7B9C" w:rsidRPr="00160B32" w:rsidRDefault="006D7B9C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школьников в школьном этапе Всероссийской олимпиады школьников </w:t>
            </w:r>
            <w:r w:rsidRPr="00160B3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(составление банка данных одаренных детей, подготовка к олимпиаде)</w:t>
            </w:r>
          </w:p>
        </w:tc>
        <w:tc>
          <w:tcPr>
            <w:tcW w:w="4016" w:type="dxa"/>
          </w:tcPr>
          <w:p w:rsidR="006D7B9C" w:rsidRDefault="006D7B9C" w:rsidP="00C21AC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1AC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3C37C3" w:rsidTr="006D7B9C">
        <w:trPr>
          <w:jc w:val="center"/>
        </w:trPr>
        <w:tc>
          <w:tcPr>
            <w:tcW w:w="6985" w:type="dxa"/>
          </w:tcPr>
          <w:p w:rsidR="003C37C3" w:rsidRPr="00866283" w:rsidRDefault="003C37C3" w:rsidP="00B375A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3893" w:type="dxa"/>
          </w:tcPr>
          <w:p w:rsidR="003C37C3" w:rsidRPr="00160B32" w:rsidRDefault="00160B32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B32">
              <w:rPr>
                <w:rFonts w:ascii="Times New Roman" w:hAnsi="Times New Roman"/>
                <w:bCs/>
                <w:sz w:val="24"/>
                <w:szCs w:val="24"/>
              </w:rPr>
              <w:t>Игра «Новый год в разных странах»</w:t>
            </w:r>
          </w:p>
        </w:tc>
        <w:tc>
          <w:tcPr>
            <w:tcW w:w="4016" w:type="dxa"/>
          </w:tcPr>
          <w:p w:rsidR="003C37C3" w:rsidRDefault="003C37C3" w:rsidP="00C21AC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1AC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6D7B9C" w:rsidTr="006D7B9C">
        <w:trPr>
          <w:jc w:val="center"/>
        </w:trPr>
        <w:tc>
          <w:tcPr>
            <w:tcW w:w="6985" w:type="dxa"/>
          </w:tcPr>
          <w:p w:rsidR="006D7B9C" w:rsidRPr="00866283" w:rsidRDefault="006D7B9C" w:rsidP="00B375A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за океаном. США</w:t>
            </w:r>
          </w:p>
        </w:tc>
        <w:tc>
          <w:tcPr>
            <w:tcW w:w="3893" w:type="dxa"/>
          </w:tcPr>
          <w:p w:rsidR="006D7B9C" w:rsidRPr="00160B32" w:rsidRDefault="0018521E" w:rsidP="003C37C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0B32">
              <w:rPr>
                <w:rFonts w:ascii="Times New Roman" w:hAnsi="Times New Roman"/>
                <w:bCs/>
                <w:sz w:val="24"/>
                <w:szCs w:val="24"/>
              </w:rPr>
              <w:t>Викторина «</w:t>
            </w:r>
            <w:r w:rsidR="003C37C3" w:rsidRPr="00160B32">
              <w:rPr>
                <w:rFonts w:ascii="Times New Roman" w:hAnsi="Times New Roman"/>
                <w:bCs/>
                <w:sz w:val="24"/>
                <w:szCs w:val="24"/>
              </w:rPr>
              <w:t xml:space="preserve"> ПДД в «стране за океаном».</w:t>
            </w:r>
          </w:p>
        </w:tc>
        <w:tc>
          <w:tcPr>
            <w:tcW w:w="4016" w:type="dxa"/>
          </w:tcPr>
          <w:p w:rsidR="006D7B9C" w:rsidRDefault="006D7B9C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6D7B9C" w:rsidTr="006D7B9C">
        <w:trPr>
          <w:jc w:val="center"/>
        </w:trPr>
        <w:tc>
          <w:tcPr>
            <w:tcW w:w="6985" w:type="dxa"/>
          </w:tcPr>
          <w:p w:rsidR="006D7B9C" w:rsidRPr="00B375AB" w:rsidRDefault="006D7B9C" w:rsidP="00B375A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Способы проведения свободного времени</w:t>
            </w:r>
          </w:p>
        </w:tc>
        <w:tc>
          <w:tcPr>
            <w:tcW w:w="3893" w:type="dxa"/>
          </w:tcPr>
          <w:p w:rsidR="006D7B9C" w:rsidRPr="00160B32" w:rsidRDefault="00C21AC6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  «Здоровая еда»</w:t>
            </w:r>
          </w:p>
        </w:tc>
        <w:tc>
          <w:tcPr>
            <w:tcW w:w="4016" w:type="dxa"/>
          </w:tcPr>
          <w:p w:rsidR="006D7B9C" w:rsidRDefault="002A5B95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6D7B9C" w:rsidTr="006D7B9C">
        <w:trPr>
          <w:jc w:val="center"/>
        </w:trPr>
        <w:tc>
          <w:tcPr>
            <w:tcW w:w="6985" w:type="dxa"/>
          </w:tcPr>
          <w:p w:rsidR="006D7B9C" w:rsidRPr="00B375AB" w:rsidRDefault="006D7B9C" w:rsidP="00B375A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5AB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</w:p>
        </w:tc>
        <w:tc>
          <w:tcPr>
            <w:tcW w:w="3893" w:type="dxa"/>
          </w:tcPr>
          <w:p w:rsidR="006D7B9C" w:rsidRDefault="00C21AC6" w:rsidP="00160B32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«Угадай кто?»</w:t>
            </w:r>
          </w:p>
        </w:tc>
        <w:tc>
          <w:tcPr>
            <w:tcW w:w="4016" w:type="dxa"/>
          </w:tcPr>
          <w:p w:rsidR="006D7B9C" w:rsidRDefault="006D7B9C" w:rsidP="00C21AC6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21AC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2A5B95" w:rsidTr="006D7B9C">
        <w:trPr>
          <w:jc w:val="center"/>
        </w:trPr>
        <w:tc>
          <w:tcPr>
            <w:tcW w:w="6985" w:type="dxa"/>
          </w:tcPr>
          <w:p w:rsidR="002A5B95" w:rsidRPr="00B375AB" w:rsidRDefault="002A5B95" w:rsidP="00B375A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</w:t>
            </w:r>
          </w:p>
        </w:tc>
        <w:tc>
          <w:tcPr>
            <w:tcW w:w="3893" w:type="dxa"/>
          </w:tcPr>
          <w:p w:rsidR="002A5B95" w:rsidRDefault="002A5B95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16" w:type="dxa"/>
          </w:tcPr>
          <w:p w:rsidR="002A5B95" w:rsidRDefault="00C21AC6" w:rsidP="002A5B9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3C37C3" w:rsidTr="006D7B9C">
        <w:trPr>
          <w:jc w:val="center"/>
        </w:trPr>
        <w:tc>
          <w:tcPr>
            <w:tcW w:w="6985" w:type="dxa"/>
          </w:tcPr>
          <w:p w:rsidR="003C37C3" w:rsidRPr="00B375AB" w:rsidRDefault="003C37C3" w:rsidP="00B375A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3" w:type="dxa"/>
          </w:tcPr>
          <w:p w:rsidR="003C37C3" w:rsidRDefault="003C37C3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016" w:type="dxa"/>
          </w:tcPr>
          <w:p w:rsidR="003C37C3" w:rsidRDefault="002A5B95" w:rsidP="00B375A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105ч.</w:t>
            </w:r>
          </w:p>
        </w:tc>
      </w:tr>
    </w:tbl>
    <w:p w:rsidR="0004498E" w:rsidRDefault="0004498E" w:rsidP="002A7E60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66283" w:rsidRDefault="00866283" w:rsidP="002D3502">
      <w:pPr>
        <w:pStyle w:val="2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3502" w:rsidRPr="0031441E" w:rsidRDefault="002D3502" w:rsidP="003C37C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2D3502" w:rsidRPr="0031441E" w:rsidSect="009557DF">
      <w:footerReference w:type="default" r:id="rId11"/>
      <w:pgSz w:w="16838" w:h="11906" w:orient="landscape"/>
      <w:pgMar w:top="568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B7" w:rsidRDefault="007574B7" w:rsidP="000D0255">
      <w:pPr>
        <w:spacing w:after="0" w:line="240" w:lineRule="auto"/>
      </w:pPr>
      <w:r>
        <w:separator/>
      </w:r>
    </w:p>
  </w:endnote>
  <w:endnote w:type="continuationSeparator" w:id="0">
    <w:p w:rsidR="007574B7" w:rsidRDefault="007574B7" w:rsidP="000D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558438"/>
      <w:docPartObj>
        <w:docPartGallery w:val="Page Numbers (Bottom of Page)"/>
        <w:docPartUnique/>
      </w:docPartObj>
    </w:sdtPr>
    <w:sdtEndPr/>
    <w:sdtContent>
      <w:p w:rsidR="000D0255" w:rsidRDefault="00660B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3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0255" w:rsidRDefault="000D02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B7" w:rsidRDefault="007574B7" w:rsidP="000D0255">
      <w:pPr>
        <w:spacing w:after="0" w:line="240" w:lineRule="auto"/>
      </w:pPr>
      <w:r>
        <w:separator/>
      </w:r>
    </w:p>
  </w:footnote>
  <w:footnote w:type="continuationSeparator" w:id="0">
    <w:p w:rsidR="007574B7" w:rsidRDefault="007574B7" w:rsidP="000D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4C069C"/>
    <w:lvl w:ilvl="0">
      <w:numFmt w:val="bullet"/>
      <w:lvlText w:val="*"/>
      <w:lvlJc w:val="left"/>
    </w:lvl>
  </w:abstractNum>
  <w:abstractNum w:abstractNumId="1">
    <w:nsid w:val="23B87DD9"/>
    <w:multiLevelType w:val="hybridMultilevel"/>
    <w:tmpl w:val="5AB89680"/>
    <w:lvl w:ilvl="0" w:tplc="DDA8FCA8">
      <w:start w:val="1"/>
      <w:numFmt w:val="decimal"/>
      <w:lvlText w:val="%1."/>
      <w:lvlJc w:val="left"/>
      <w:pPr>
        <w:ind w:left="16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6DA2FCF"/>
    <w:multiLevelType w:val="hybridMultilevel"/>
    <w:tmpl w:val="4B6AA5A8"/>
    <w:lvl w:ilvl="0" w:tplc="9A8215BC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3">
    <w:nsid w:val="4C872465"/>
    <w:multiLevelType w:val="hybridMultilevel"/>
    <w:tmpl w:val="0E16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62DE6"/>
    <w:multiLevelType w:val="hybridMultilevel"/>
    <w:tmpl w:val="E7F2AADC"/>
    <w:lvl w:ilvl="0" w:tplc="A4967A88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2A1AACDA">
      <w:start w:val="2"/>
      <w:numFmt w:val="decimal"/>
      <w:lvlText w:val="%2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>
    <w:nsid w:val="57A1797C"/>
    <w:multiLevelType w:val="hybridMultilevel"/>
    <w:tmpl w:val="374C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278ED"/>
    <w:multiLevelType w:val="hybridMultilevel"/>
    <w:tmpl w:val="A330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72833"/>
    <w:multiLevelType w:val="hybridMultilevel"/>
    <w:tmpl w:val="E656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07FB0"/>
    <w:multiLevelType w:val="hybridMultilevel"/>
    <w:tmpl w:val="927C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2D2A"/>
    <w:rsid w:val="000073BE"/>
    <w:rsid w:val="0004498E"/>
    <w:rsid w:val="000D0255"/>
    <w:rsid w:val="000E51FC"/>
    <w:rsid w:val="00160B32"/>
    <w:rsid w:val="00170285"/>
    <w:rsid w:val="0018521E"/>
    <w:rsid w:val="00196EC7"/>
    <w:rsid w:val="0019776E"/>
    <w:rsid w:val="0022388E"/>
    <w:rsid w:val="00284766"/>
    <w:rsid w:val="002A5B95"/>
    <w:rsid w:val="002A7E60"/>
    <w:rsid w:val="002D3502"/>
    <w:rsid w:val="0031441E"/>
    <w:rsid w:val="0032246C"/>
    <w:rsid w:val="003B59F6"/>
    <w:rsid w:val="003C37C3"/>
    <w:rsid w:val="00460853"/>
    <w:rsid w:val="00466BA4"/>
    <w:rsid w:val="004A531F"/>
    <w:rsid w:val="004E33E9"/>
    <w:rsid w:val="00503069"/>
    <w:rsid w:val="00521DC0"/>
    <w:rsid w:val="0053581A"/>
    <w:rsid w:val="005A46E9"/>
    <w:rsid w:val="005A7E50"/>
    <w:rsid w:val="006241D6"/>
    <w:rsid w:val="00660B3C"/>
    <w:rsid w:val="006C3547"/>
    <w:rsid w:val="006D22A9"/>
    <w:rsid w:val="006D7B9C"/>
    <w:rsid w:val="006E2B3F"/>
    <w:rsid w:val="00720894"/>
    <w:rsid w:val="007574B7"/>
    <w:rsid w:val="00813208"/>
    <w:rsid w:val="008507A7"/>
    <w:rsid w:val="00865C65"/>
    <w:rsid w:val="00866283"/>
    <w:rsid w:val="008720A5"/>
    <w:rsid w:val="009557DF"/>
    <w:rsid w:val="009A6E29"/>
    <w:rsid w:val="009F20C4"/>
    <w:rsid w:val="00A74A3D"/>
    <w:rsid w:val="00AF5C90"/>
    <w:rsid w:val="00B375AB"/>
    <w:rsid w:val="00BC2052"/>
    <w:rsid w:val="00C119AF"/>
    <w:rsid w:val="00C21AC6"/>
    <w:rsid w:val="00C33708"/>
    <w:rsid w:val="00CD1645"/>
    <w:rsid w:val="00CE7E2C"/>
    <w:rsid w:val="00CF7A46"/>
    <w:rsid w:val="00E06A05"/>
    <w:rsid w:val="00EC0DCC"/>
    <w:rsid w:val="00EE466D"/>
    <w:rsid w:val="00F06EFE"/>
    <w:rsid w:val="00F07040"/>
    <w:rsid w:val="00FB6A04"/>
    <w:rsid w:val="00FC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5pt">
    <w:name w:val="Основной текст (2) + 8;5 pt;Полужирный"/>
    <w:basedOn w:val="a0"/>
    <w:rsid w:val="00FC2D2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C2D2A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D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0255"/>
  </w:style>
  <w:style w:type="paragraph" w:styleId="a6">
    <w:name w:val="footer"/>
    <w:basedOn w:val="a"/>
    <w:link w:val="a7"/>
    <w:uiPriority w:val="99"/>
    <w:unhideWhenUsed/>
    <w:rsid w:val="000D0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255"/>
  </w:style>
  <w:style w:type="paragraph" w:styleId="a8">
    <w:name w:val="Body Text Indent"/>
    <w:basedOn w:val="a"/>
    <w:link w:val="a9"/>
    <w:uiPriority w:val="99"/>
    <w:semiHidden/>
    <w:rsid w:val="00284766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84766"/>
    <w:rPr>
      <w:rFonts w:ascii="Calibri" w:eastAsia="Calibri" w:hAnsi="Calibri" w:cs="Calibri"/>
      <w:lang w:eastAsia="en-US"/>
    </w:rPr>
  </w:style>
  <w:style w:type="paragraph" w:styleId="2">
    <w:name w:val="Body Text Indent 2"/>
    <w:basedOn w:val="a"/>
    <w:link w:val="20"/>
    <w:uiPriority w:val="99"/>
    <w:unhideWhenUsed/>
    <w:rsid w:val="009F20C4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F20C4"/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unhideWhenUsed/>
    <w:rsid w:val="009F20C4"/>
    <w:rPr>
      <w:color w:val="0000FF"/>
      <w:u w:val="single"/>
    </w:rPr>
  </w:style>
  <w:style w:type="table" w:customStyle="1" w:styleId="1">
    <w:name w:val="Сетка таблицы1"/>
    <w:basedOn w:val="a1"/>
    <w:next w:val="ab"/>
    <w:uiPriority w:val="59"/>
    <w:rsid w:val="002D3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D3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3204</Words>
  <Characters>18267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английского</dc:creator>
  <cp:keywords/>
  <dc:description/>
  <cp:lastModifiedBy>222</cp:lastModifiedBy>
  <cp:revision>37</cp:revision>
  <cp:lastPrinted>2021-10-04T11:54:00Z</cp:lastPrinted>
  <dcterms:created xsi:type="dcterms:W3CDTF">2015-09-06T19:51:00Z</dcterms:created>
  <dcterms:modified xsi:type="dcterms:W3CDTF">2021-10-04T11:54:00Z</dcterms:modified>
</cp:coreProperties>
</file>