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A4F" w:rsidRDefault="00EA0A4F" w:rsidP="00EA0A4F">
      <w:pPr>
        <w:jc w:val="center"/>
      </w:pPr>
      <w:r w:rsidRPr="00EA0A4F">
        <w:t xml:space="preserve">Муниципальное автономное дошкольное образовательное учреждение </w:t>
      </w:r>
      <w:r w:rsidRPr="00EA0A4F">
        <w:br/>
        <w:t>Детский сад № 10 «Колокольчик»</w:t>
      </w:r>
      <w:r w:rsidRPr="00EA0A4F">
        <w:br/>
      </w:r>
      <w:r w:rsidRPr="00EA0A4F">
        <w:br/>
        <w:t>Выступление  на родительском собрании</w:t>
      </w:r>
      <w:r>
        <w:t xml:space="preserve"> </w:t>
      </w:r>
      <w:r w:rsidRPr="00EA0A4F">
        <w:t xml:space="preserve">в подготовительных группах </w:t>
      </w:r>
      <w:r w:rsidRPr="00EA0A4F">
        <w:br/>
        <w:t>«Фантазёры», «Лучики», «Капельки</w:t>
      </w:r>
      <w:r>
        <w:t xml:space="preserve">» </w:t>
      </w:r>
      <w:r>
        <w:br/>
        <w:t>на тему: «Готовимся к школе»</w:t>
      </w:r>
    </w:p>
    <w:p w:rsidR="00EA0A4F" w:rsidRDefault="00EA0A4F" w:rsidP="00EA0A4F">
      <w:pPr>
        <w:jc w:val="right"/>
      </w:pPr>
      <w:r>
        <w:t>Подготовил педагог-психолог</w:t>
      </w:r>
    </w:p>
    <w:p w:rsidR="00EA0A4F" w:rsidRDefault="00EA0A4F" w:rsidP="00EA0A4F">
      <w:pPr>
        <w:jc w:val="right"/>
      </w:pPr>
      <w:r>
        <w:t>I квалификационной категории</w:t>
      </w:r>
    </w:p>
    <w:p w:rsidR="00EA0A4F" w:rsidRDefault="00EA0A4F" w:rsidP="00EA0A4F">
      <w:pPr>
        <w:jc w:val="right"/>
      </w:pPr>
      <w:proofErr w:type="spellStart"/>
      <w:r>
        <w:t>Бабарина</w:t>
      </w:r>
      <w:proofErr w:type="spellEnd"/>
      <w:r>
        <w:t xml:space="preserve"> Мария Юрьевна</w:t>
      </w:r>
    </w:p>
    <w:p w:rsidR="004B4BF1" w:rsidRDefault="00EA0A4F" w:rsidP="00EA0A4F">
      <w:pPr>
        <w:jc w:val="right"/>
      </w:pPr>
      <w:r>
        <w:t>Д</w:t>
      </w:r>
      <w:r>
        <w:t>екабрь 2018 год</w:t>
      </w:r>
    </w:p>
    <w:p w:rsidR="00EA0A4F" w:rsidRDefault="00EA0A4F" w:rsidP="00EA0A4F">
      <w:r w:rsidRPr="00EA0A4F">
        <w:t>Психологическая готовность</w:t>
      </w:r>
      <w:r>
        <w:t xml:space="preserve"> </w:t>
      </w:r>
      <w:r w:rsidRPr="00EA0A4F">
        <w:t>- это    совокупность личностных качеств, умений и навыков, а также, определенный уровень развития психических функций у будущего ученика.</w:t>
      </w:r>
    </w:p>
    <w:p w:rsidR="00EA0A4F" w:rsidRDefault="00EA0A4F" w:rsidP="00EA0A4F">
      <w:r w:rsidRPr="00EA0A4F">
        <w:t>Психологическая готовность включает:</w:t>
      </w:r>
    </w:p>
    <w:p w:rsidR="00EA0A4F" w:rsidRDefault="00EA0A4F" w:rsidP="00EA0A4F">
      <w:pPr>
        <w:pStyle w:val="a5"/>
        <w:numPr>
          <w:ilvl w:val="0"/>
          <w:numId w:val="1"/>
        </w:numPr>
      </w:pPr>
      <w:r>
        <w:t>интеллектуальную готовность</w:t>
      </w:r>
    </w:p>
    <w:p w:rsidR="00EA0A4F" w:rsidRDefault="00EA0A4F" w:rsidP="00EA0A4F">
      <w:pPr>
        <w:pStyle w:val="a5"/>
        <w:numPr>
          <w:ilvl w:val="0"/>
          <w:numId w:val="1"/>
        </w:numPr>
      </w:pPr>
      <w:r>
        <w:t>социально-личностную готовность</w:t>
      </w:r>
    </w:p>
    <w:p w:rsidR="00EA0A4F" w:rsidRDefault="00EA0A4F" w:rsidP="00EA0A4F">
      <w:pPr>
        <w:pStyle w:val="a5"/>
        <w:numPr>
          <w:ilvl w:val="0"/>
          <w:numId w:val="1"/>
        </w:numPr>
      </w:pPr>
      <w:r>
        <w:t>эмоционально-волевую готовность</w:t>
      </w:r>
    </w:p>
    <w:p w:rsidR="00EA0A4F" w:rsidRDefault="00EA0A4F" w:rsidP="00EA0A4F">
      <w:pPr>
        <w:pStyle w:val="a5"/>
        <w:numPr>
          <w:ilvl w:val="0"/>
          <w:numId w:val="1"/>
        </w:numPr>
      </w:pPr>
      <w:r>
        <w:t>мотивационную готовность</w:t>
      </w:r>
    </w:p>
    <w:p w:rsidR="00EA0A4F" w:rsidRDefault="00EA0A4F" w:rsidP="00EA0A4F">
      <w:pPr>
        <w:jc w:val="both"/>
      </w:pPr>
      <w:r>
        <w:t>Занятия проходят 1 раз в неделю согласно расписанию каждой группы.</w:t>
      </w:r>
    </w:p>
    <w:p w:rsidR="00EA0A4F" w:rsidRDefault="00EA0A4F" w:rsidP="00EA0A4F">
      <w:pPr>
        <w:jc w:val="both"/>
      </w:pPr>
      <w:r>
        <w:t xml:space="preserve">В работе используются рабочие тетради: 60 занятий по психологическому развитию старших дошкольников (автор </w:t>
      </w:r>
      <w:proofErr w:type="spellStart"/>
      <w:r>
        <w:t>Локалова</w:t>
      </w:r>
      <w:proofErr w:type="spellEnd"/>
      <w:r>
        <w:t xml:space="preserve">, изд-во «Генезис»), рабочие тетради в крупную клетку (в качестве прописей). </w:t>
      </w:r>
    </w:p>
    <w:p w:rsidR="00EA0A4F" w:rsidRDefault="00EA0A4F" w:rsidP="00EA0A4F">
      <w:pPr>
        <w:jc w:val="both"/>
      </w:pPr>
      <w:r>
        <w:t xml:space="preserve">Также со многими ребятами ведется индивидуально-коррекционная работа по рабочим тетрадям «30 занятий для успешного развития» в 2-х частях и пособие по математике «Раз-ступенька, </w:t>
      </w:r>
      <w:proofErr w:type="gramStart"/>
      <w:r>
        <w:t>два-ступенька</w:t>
      </w:r>
      <w:proofErr w:type="gramEnd"/>
      <w:r>
        <w:t xml:space="preserve">» (автор </w:t>
      </w:r>
      <w:proofErr w:type="spellStart"/>
      <w:r>
        <w:t>Петерсон</w:t>
      </w:r>
      <w:proofErr w:type="spellEnd"/>
      <w:r>
        <w:t>).</w:t>
      </w:r>
    </w:p>
    <w:p w:rsidR="008777E8" w:rsidRPr="008777E8" w:rsidRDefault="008777E8" w:rsidP="008777E8">
      <w:pPr>
        <w:shd w:val="clear" w:color="auto" w:fill="FFFFFF" w:themeFill="background1"/>
        <w:jc w:val="center"/>
      </w:pPr>
      <w:r w:rsidRPr="008777E8">
        <w:t xml:space="preserve">Результаты </w:t>
      </w:r>
      <w:proofErr w:type="gramStart"/>
      <w:r w:rsidRPr="008777E8">
        <w:t>мониторинга особенностей развития познавательной сферы деятельности детей</w:t>
      </w:r>
      <w:proofErr w:type="gramEnd"/>
      <w:r w:rsidRPr="008777E8">
        <w:t xml:space="preserve"> </w:t>
      </w:r>
    </w:p>
    <w:tbl>
      <w:tblPr>
        <w:tblW w:w="9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077"/>
      </w:tblGrid>
      <w:tr w:rsidR="008777E8" w:rsidRPr="008777E8" w:rsidTr="008777E8">
        <w:trPr>
          <w:trHeight w:val="584"/>
        </w:trPr>
        <w:tc>
          <w:tcPr>
            <w:tcW w:w="907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2C3F" w:rsidRDefault="002E2C3F" w:rsidP="008777E8">
            <w:pPr>
              <w:shd w:val="clear" w:color="auto" w:fill="FFFFFF" w:themeFill="background1"/>
            </w:pPr>
            <w:r>
              <w:t>методика «Домик»:</w:t>
            </w:r>
          </w:p>
          <w:p w:rsidR="00000000" w:rsidRDefault="002E2C3F" w:rsidP="008777E8">
            <w:pPr>
              <w:shd w:val="clear" w:color="auto" w:fill="FFFFFF" w:themeFill="background1"/>
            </w:pPr>
            <w:r>
              <w:t>- у</w:t>
            </w:r>
            <w:r w:rsidR="008777E8" w:rsidRPr="008777E8">
              <w:t xml:space="preserve">ровень развития произвольного внимания, пространственного восприятия, сенсомоторной координации, тонкой моторики </w:t>
            </w:r>
          </w:p>
          <w:p w:rsidR="008777E8" w:rsidRPr="002E2C3F" w:rsidRDefault="008777E8" w:rsidP="008777E8">
            <w:pPr>
              <w:shd w:val="clear" w:color="auto" w:fill="FFFFFF" w:themeFill="background1"/>
            </w:pPr>
            <w:r w:rsidRPr="002E2C3F">
              <w:t>- умение ребенка ориентироваться на образец, точно копировать его</w:t>
            </w:r>
          </w:p>
        </w:tc>
      </w:tr>
      <w:tr w:rsidR="008777E8" w:rsidRPr="008777E8" w:rsidTr="008777E8">
        <w:trPr>
          <w:trHeight w:val="584"/>
        </w:trPr>
        <w:tc>
          <w:tcPr>
            <w:tcW w:w="907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2C3F" w:rsidRDefault="002E2C3F" w:rsidP="008777E8">
            <w:pPr>
              <w:shd w:val="clear" w:color="auto" w:fill="FFFFFF" w:themeFill="background1"/>
            </w:pPr>
            <w:r>
              <w:t xml:space="preserve">методика «Запрещенные слова»: </w:t>
            </w:r>
          </w:p>
          <w:p w:rsidR="008777E8" w:rsidRPr="008777E8" w:rsidRDefault="002E2C3F" w:rsidP="002E2C3F">
            <w:pPr>
              <w:shd w:val="clear" w:color="auto" w:fill="FFFFFF" w:themeFill="background1"/>
            </w:pPr>
            <w:r>
              <w:t>-у</w:t>
            </w:r>
            <w:r w:rsidR="008777E8" w:rsidRPr="008777E8">
              <w:t xml:space="preserve">ровень произвольности, определение </w:t>
            </w:r>
            <w:proofErr w:type="spellStart"/>
            <w:r w:rsidR="008777E8" w:rsidRPr="008777E8">
              <w:t>сформированности</w:t>
            </w:r>
            <w:proofErr w:type="spellEnd"/>
            <w:r>
              <w:t xml:space="preserve"> «внутренней позиции школьника»</w:t>
            </w:r>
          </w:p>
        </w:tc>
      </w:tr>
      <w:tr w:rsidR="008777E8" w:rsidRPr="008777E8" w:rsidTr="008777E8">
        <w:trPr>
          <w:trHeight w:val="584"/>
        </w:trPr>
        <w:tc>
          <w:tcPr>
            <w:tcW w:w="907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2C3F" w:rsidRDefault="002E2C3F" w:rsidP="008777E8">
            <w:pPr>
              <w:shd w:val="clear" w:color="auto" w:fill="FFFFFF" w:themeFill="background1"/>
            </w:pPr>
            <w:r>
              <w:t xml:space="preserve">методика «Графический диктант»: </w:t>
            </w:r>
          </w:p>
          <w:p w:rsidR="00000000" w:rsidRDefault="002E2C3F" w:rsidP="008777E8">
            <w:pPr>
              <w:shd w:val="clear" w:color="auto" w:fill="FFFFFF" w:themeFill="background1"/>
            </w:pPr>
            <w:proofErr w:type="gramStart"/>
            <w:r>
              <w:lastRenderedPageBreak/>
              <w:t>- у</w:t>
            </w:r>
            <w:r w:rsidR="008777E8" w:rsidRPr="008777E8">
              <w:t>мение выполнять задания педагога в устной форме, способность самостоятельно задание по зрительно воспринимаемому образцу (</w:t>
            </w:r>
            <w:proofErr w:type="gramEnd"/>
          </w:p>
          <w:p w:rsidR="008777E8" w:rsidRPr="008777E8" w:rsidRDefault="008777E8" w:rsidP="008777E8">
            <w:pPr>
              <w:shd w:val="clear" w:color="auto" w:fill="FFFFFF" w:themeFill="background1"/>
            </w:pPr>
            <w:r>
              <w:t xml:space="preserve">- </w:t>
            </w:r>
            <w:r w:rsidR="002E2C3F">
              <w:t>отмечается ведущая рука, умение ориентироваться на листе бумаги (лево, право, верх, низ), нажим карандаша, специфика линий, посадка ребенка за столом, умение правильно держать карандаш)</w:t>
            </w:r>
          </w:p>
        </w:tc>
      </w:tr>
    </w:tbl>
    <w:p w:rsidR="002E2C3F" w:rsidRDefault="002E2C3F" w:rsidP="008777E8">
      <w:pPr>
        <w:jc w:val="both"/>
      </w:pPr>
    </w:p>
    <w:p w:rsidR="002E2C3F" w:rsidRDefault="002E2C3F" w:rsidP="008777E8">
      <w:pPr>
        <w:jc w:val="both"/>
      </w:pPr>
      <w:r w:rsidRPr="002E2C3F">
        <w:t>О результатах конкретно по каждому ребенку можно ознакомиться в кабинете психолога (вторник, четверг с 17.00 до 17.30)</w:t>
      </w:r>
      <w:r>
        <w:t>.</w:t>
      </w:r>
    </w:p>
    <w:p w:rsidR="002E2C3F" w:rsidRDefault="002E2C3F" w:rsidP="008777E8">
      <w:pPr>
        <w:jc w:val="both"/>
      </w:pPr>
      <w:r w:rsidRPr="002E2C3F">
        <w:t>Рекомендации:</w:t>
      </w:r>
    </w:p>
    <w:p w:rsidR="002E2C3F" w:rsidRDefault="002E2C3F" w:rsidP="002E2C3F">
      <w:pPr>
        <w:jc w:val="both"/>
      </w:pPr>
      <w:r>
        <w:t>У ребенка должны быть сформированы предпосылки учебной деятельности:</w:t>
      </w:r>
    </w:p>
    <w:p w:rsidR="002E2C3F" w:rsidRDefault="002E2C3F" w:rsidP="002E2C3F">
      <w:pPr>
        <w:jc w:val="both"/>
      </w:pPr>
      <w:r>
        <w:t>-принимать учебную задачу: желание выполнить задачу, поставленную педагогом и понимать то, что надо делать и что должно получиться в результате выполнения задания;</w:t>
      </w:r>
    </w:p>
    <w:p w:rsidR="002E2C3F" w:rsidRDefault="002E2C3F" w:rsidP="002E2C3F">
      <w:pPr>
        <w:jc w:val="both"/>
      </w:pPr>
      <w:r>
        <w:t>-обобщать, сравнивать объекты, выделять существенные признаки;</w:t>
      </w:r>
    </w:p>
    <w:p w:rsidR="002E2C3F" w:rsidRDefault="002E2C3F" w:rsidP="002E2C3F">
      <w:pPr>
        <w:jc w:val="both"/>
      </w:pPr>
      <w:r>
        <w:t>-понимать смысл и последовательность событий (на картинках, в рассказе, в жизни);</w:t>
      </w:r>
    </w:p>
    <w:p w:rsidR="002E2C3F" w:rsidRDefault="002E2C3F" w:rsidP="002E2C3F">
      <w:pPr>
        <w:jc w:val="both"/>
      </w:pPr>
      <w:r>
        <w:t>-иметь элементарный запас сведений о себе, своей семье, быте, уметь им пользоваться;</w:t>
      </w:r>
    </w:p>
    <w:p w:rsidR="002E2C3F" w:rsidRDefault="002E2C3F" w:rsidP="002E2C3F">
      <w:pPr>
        <w:jc w:val="both"/>
      </w:pPr>
      <w:r>
        <w:t>-делать простой логический вывод;</w:t>
      </w:r>
    </w:p>
    <w:p w:rsidR="002E2C3F" w:rsidRDefault="002E2C3F" w:rsidP="002E2C3F">
      <w:pPr>
        <w:jc w:val="both"/>
      </w:pPr>
      <w:r>
        <w:t>-копировать буквы, цифры, фигуры, соблюдая размерность всех элементов;</w:t>
      </w:r>
    </w:p>
    <w:p w:rsidR="002E2C3F" w:rsidRDefault="002E2C3F" w:rsidP="002E2C3F">
      <w:pPr>
        <w:jc w:val="both"/>
      </w:pPr>
      <w:r>
        <w:t>-ориентироваться в пространстве (верх-низ, вправо-влево, вперед–назад);</w:t>
      </w:r>
    </w:p>
    <w:p w:rsidR="002E2C3F" w:rsidRDefault="002E2C3F" w:rsidP="002E2C3F">
      <w:pPr>
        <w:jc w:val="both"/>
      </w:pPr>
      <w:r>
        <w:t>-механически запоминать 10 не связанных между собой слов при 4-кратном повторении;</w:t>
      </w:r>
    </w:p>
    <w:p w:rsidR="002E2C3F" w:rsidRDefault="002E2C3F" w:rsidP="002E2C3F">
      <w:pPr>
        <w:jc w:val="both"/>
      </w:pPr>
      <w:r>
        <w:t>-находить часть от целой фигуры, конструировать фигуры из деталей по образцу;</w:t>
      </w:r>
    </w:p>
    <w:p w:rsidR="002E2C3F" w:rsidRDefault="002E2C3F" w:rsidP="002E2C3F">
      <w:pPr>
        <w:jc w:val="both"/>
      </w:pPr>
      <w:r>
        <w:t>-хорошо манипулировать мелкими предметами, не испытывать затруднений при рисовании;</w:t>
      </w:r>
    </w:p>
    <w:p w:rsidR="002E2C3F" w:rsidRPr="002E2C3F" w:rsidRDefault="002E2C3F" w:rsidP="002E2C3F">
      <w:pPr>
        <w:jc w:val="both"/>
      </w:pPr>
      <w:r>
        <w:t>- уметь правильно держать карандаш, видеть клетку в тетради, проводить заданные лин</w:t>
      </w:r>
      <w:r w:rsidR="008169C2">
        <w:t>ии, копировать рисунки и фигуры, выполнять штриховку.</w:t>
      </w:r>
      <w:bookmarkStart w:id="0" w:name="_GoBack"/>
      <w:bookmarkEnd w:id="0"/>
    </w:p>
    <w:p w:rsidR="002E2C3F" w:rsidRDefault="002E2C3F" w:rsidP="008777E8">
      <w:pPr>
        <w:jc w:val="both"/>
        <w:rPr>
          <w:b/>
        </w:rPr>
      </w:pPr>
      <w:r>
        <w:rPr>
          <w:b/>
        </w:rPr>
        <w:t>Необходимо также соблюдать режим дня ребенка, стараться не пропускать за</w:t>
      </w:r>
      <w:r w:rsidR="008169C2">
        <w:rPr>
          <w:b/>
        </w:rPr>
        <w:t>нятия без уважительной причины.</w:t>
      </w:r>
    </w:p>
    <w:p w:rsidR="002E2C3F" w:rsidRDefault="002E2C3F" w:rsidP="008777E8">
      <w:pPr>
        <w:jc w:val="both"/>
        <w:rPr>
          <w:b/>
        </w:rPr>
      </w:pPr>
    </w:p>
    <w:p w:rsidR="002E2C3F" w:rsidRDefault="002E2C3F" w:rsidP="008777E8">
      <w:pPr>
        <w:jc w:val="both"/>
        <w:rPr>
          <w:b/>
        </w:rPr>
      </w:pPr>
    </w:p>
    <w:p w:rsidR="00EA0A4F" w:rsidRDefault="008777E8" w:rsidP="00EA0A4F">
      <w:pPr>
        <w:jc w:val="both"/>
      </w:pPr>
      <w:r w:rsidRPr="008777E8">
        <w:rPr>
          <w:b/>
        </w:rPr>
        <w:br/>
      </w:r>
    </w:p>
    <w:p w:rsidR="00EA0A4F" w:rsidRDefault="00EA0A4F" w:rsidP="00EA0A4F">
      <w:pPr>
        <w:jc w:val="both"/>
      </w:pPr>
    </w:p>
    <w:p w:rsidR="00EA0A4F" w:rsidRDefault="00EA0A4F"/>
    <w:sectPr w:rsidR="00EA0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408C1"/>
    <w:multiLevelType w:val="hybridMultilevel"/>
    <w:tmpl w:val="F438B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BAF"/>
    <w:rsid w:val="002E2C3F"/>
    <w:rsid w:val="004B4BF1"/>
    <w:rsid w:val="008169C2"/>
    <w:rsid w:val="008777E8"/>
    <w:rsid w:val="00A15BAF"/>
    <w:rsid w:val="00EA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A4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0A4F"/>
    <w:pPr>
      <w:ind w:left="720"/>
      <w:contextualSpacing/>
    </w:pPr>
  </w:style>
  <w:style w:type="paragraph" w:styleId="a6">
    <w:name w:val="No Spacing"/>
    <w:uiPriority w:val="1"/>
    <w:qFormat/>
    <w:rsid w:val="008777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A4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0A4F"/>
    <w:pPr>
      <w:ind w:left="720"/>
      <w:contextualSpacing/>
    </w:pPr>
  </w:style>
  <w:style w:type="paragraph" w:styleId="a6">
    <w:name w:val="No Spacing"/>
    <w:uiPriority w:val="1"/>
    <w:qFormat/>
    <w:rsid w:val="008777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2018-12-06T11:15:00Z</dcterms:created>
  <dcterms:modified xsi:type="dcterms:W3CDTF">2018-12-06T11:48:00Z</dcterms:modified>
</cp:coreProperties>
</file>