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E7" w:rsidRPr="00D32D32" w:rsidRDefault="00942258" w:rsidP="00D32D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D32">
        <w:rPr>
          <w:rFonts w:ascii="Times New Roman" w:hAnsi="Times New Roman" w:cs="Times New Roman"/>
          <w:sz w:val="24"/>
          <w:szCs w:val="24"/>
        </w:rPr>
        <w:t xml:space="preserve">Известный писатель К.Г. Паустовский утверждает: «Нет ничего такого в жизни и в нашем сознании, чего нельзя было бы передать русским словом». </w:t>
      </w:r>
      <w:r w:rsidR="007E1518">
        <w:rPr>
          <w:rFonts w:ascii="Times New Roman" w:hAnsi="Times New Roman" w:cs="Times New Roman"/>
          <w:sz w:val="24"/>
          <w:szCs w:val="24"/>
        </w:rPr>
        <w:t>Я полностью согласна</w:t>
      </w:r>
      <w:bookmarkStart w:id="0" w:name="_GoBack"/>
      <w:bookmarkEnd w:id="0"/>
      <w:r w:rsidR="009179E7" w:rsidRPr="00D32D32">
        <w:rPr>
          <w:rFonts w:ascii="Times New Roman" w:hAnsi="Times New Roman" w:cs="Times New Roman"/>
          <w:sz w:val="24"/>
          <w:szCs w:val="24"/>
        </w:rPr>
        <w:t xml:space="preserve"> с автором, мне понятны его слова. </w:t>
      </w:r>
      <w:r w:rsidRPr="00D32D32">
        <w:rPr>
          <w:rFonts w:ascii="Times New Roman" w:hAnsi="Times New Roman" w:cs="Times New Roman"/>
          <w:sz w:val="24"/>
          <w:szCs w:val="24"/>
        </w:rPr>
        <w:t>Пожалуй,</w:t>
      </w:r>
      <w:r w:rsidR="009179E7" w:rsidRPr="00D32D32">
        <w:rPr>
          <w:rFonts w:ascii="Times New Roman" w:hAnsi="Times New Roman" w:cs="Times New Roman"/>
          <w:sz w:val="24"/>
          <w:szCs w:val="24"/>
        </w:rPr>
        <w:t xml:space="preserve"> нет такого</w:t>
      </w:r>
      <w:r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9179E7" w:rsidRPr="00D32D32">
        <w:rPr>
          <w:rFonts w:ascii="Times New Roman" w:hAnsi="Times New Roman" w:cs="Times New Roman"/>
          <w:sz w:val="24"/>
          <w:szCs w:val="24"/>
        </w:rPr>
        <w:t xml:space="preserve">предмета, </w:t>
      </w:r>
      <w:r w:rsidRPr="00D32D32">
        <w:rPr>
          <w:rFonts w:ascii="Times New Roman" w:hAnsi="Times New Roman" w:cs="Times New Roman"/>
          <w:sz w:val="24"/>
          <w:szCs w:val="24"/>
        </w:rPr>
        <w:t>понятия или явлени</w:t>
      </w:r>
      <w:r w:rsidR="00007725" w:rsidRPr="00D32D32">
        <w:rPr>
          <w:rFonts w:ascii="Times New Roman" w:hAnsi="Times New Roman" w:cs="Times New Roman"/>
          <w:sz w:val="24"/>
          <w:szCs w:val="24"/>
        </w:rPr>
        <w:t xml:space="preserve">я, </w:t>
      </w:r>
      <w:r w:rsidR="00C51B17" w:rsidRPr="00D32D32">
        <w:rPr>
          <w:rFonts w:ascii="Times New Roman" w:hAnsi="Times New Roman" w:cs="Times New Roman"/>
          <w:sz w:val="24"/>
          <w:szCs w:val="24"/>
        </w:rPr>
        <w:t xml:space="preserve">которые не имели бы </w:t>
      </w:r>
      <w:r w:rsidR="00F724C3" w:rsidRPr="00D32D32">
        <w:rPr>
          <w:rFonts w:ascii="Times New Roman" w:hAnsi="Times New Roman" w:cs="Times New Roman"/>
          <w:sz w:val="24"/>
          <w:szCs w:val="24"/>
        </w:rPr>
        <w:t>русского наименования. Русские слова способны</w:t>
      </w:r>
      <w:r w:rsidR="00F4065E" w:rsidRPr="00D32D32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07725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9179E7" w:rsidRPr="00D32D32">
        <w:rPr>
          <w:rFonts w:ascii="Times New Roman" w:hAnsi="Times New Roman" w:cs="Times New Roman"/>
          <w:sz w:val="24"/>
          <w:szCs w:val="24"/>
        </w:rPr>
        <w:t xml:space="preserve">легко и свободно описать и состояние души человека, его эмоции и переживания. </w:t>
      </w:r>
    </w:p>
    <w:p w:rsidR="009179E7" w:rsidRPr="00D32D32" w:rsidRDefault="009179E7" w:rsidP="00D32D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D32">
        <w:rPr>
          <w:rFonts w:ascii="Times New Roman" w:hAnsi="Times New Roman" w:cs="Times New Roman"/>
          <w:sz w:val="24"/>
          <w:szCs w:val="24"/>
        </w:rPr>
        <w:t xml:space="preserve">Моё рассуждение легко можно подтвердить примерами из текста. В предложении </w:t>
      </w:r>
      <w:r w:rsidR="00F724C3" w:rsidRPr="00D32D32">
        <w:rPr>
          <w:rFonts w:ascii="Times New Roman" w:hAnsi="Times New Roman" w:cs="Times New Roman"/>
          <w:sz w:val="24"/>
          <w:szCs w:val="24"/>
        </w:rPr>
        <w:t>33 п</w:t>
      </w:r>
      <w:r w:rsidR="00F4065E" w:rsidRPr="00D32D32">
        <w:rPr>
          <w:rFonts w:ascii="Times New Roman" w:hAnsi="Times New Roman" w:cs="Times New Roman"/>
          <w:sz w:val="24"/>
          <w:szCs w:val="24"/>
        </w:rPr>
        <w:t>исатель использует для описания действий ребят просторечное слово «пошушукались»</w:t>
      </w:r>
      <w:r w:rsidR="002E7B37" w:rsidRPr="00D32D32">
        <w:rPr>
          <w:rFonts w:ascii="Times New Roman" w:hAnsi="Times New Roman" w:cs="Times New Roman"/>
          <w:sz w:val="24"/>
          <w:szCs w:val="24"/>
        </w:rPr>
        <w:t>, то есть пошептались, поговорили друг с другом по секрету.</w:t>
      </w:r>
      <w:r w:rsidR="00F4065E" w:rsidRPr="00D32D32">
        <w:rPr>
          <w:rFonts w:ascii="Times New Roman" w:hAnsi="Times New Roman" w:cs="Times New Roman"/>
          <w:sz w:val="24"/>
          <w:szCs w:val="24"/>
        </w:rPr>
        <w:t xml:space="preserve"> Среди ряда похожих слов-синонимов, даже литературных,</w:t>
      </w:r>
      <w:r w:rsidR="002E7B37" w:rsidRPr="00D32D32">
        <w:rPr>
          <w:rFonts w:ascii="Times New Roman" w:hAnsi="Times New Roman" w:cs="Times New Roman"/>
          <w:sz w:val="24"/>
          <w:szCs w:val="24"/>
        </w:rPr>
        <w:t xml:space="preserve"> (</w:t>
      </w:r>
      <w:r w:rsidR="00F4065E" w:rsidRPr="00D32D32">
        <w:rPr>
          <w:rFonts w:ascii="Times New Roman" w:hAnsi="Times New Roman" w:cs="Times New Roman"/>
          <w:sz w:val="24"/>
          <w:szCs w:val="24"/>
        </w:rPr>
        <w:t>например: пошептались или посекретничали</w:t>
      </w:r>
      <w:r w:rsidR="002E7B37" w:rsidRPr="00D32D32">
        <w:rPr>
          <w:rFonts w:ascii="Times New Roman" w:hAnsi="Times New Roman" w:cs="Times New Roman"/>
          <w:sz w:val="24"/>
          <w:szCs w:val="24"/>
        </w:rPr>
        <w:t>)</w:t>
      </w:r>
      <w:r w:rsidR="00F4065E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2E7B37" w:rsidRPr="00D32D32">
        <w:rPr>
          <w:rFonts w:ascii="Times New Roman" w:hAnsi="Times New Roman" w:cs="Times New Roman"/>
          <w:sz w:val="24"/>
          <w:szCs w:val="24"/>
        </w:rPr>
        <w:t xml:space="preserve">автор выбирает неслучайно именно его. Использование просторечного слова помогает писателю создать в сознании читателя наиболее достоверные образы этих невоспитанных ребят, услышать их живую </w:t>
      </w:r>
      <w:r w:rsidR="00F724C3" w:rsidRPr="00D32D32">
        <w:rPr>
          <w:rFonts w:ascii="Times New Roman" w:hAnsi="Times New Roman" w:cs="Times New Roman"/>
          <w:sz w:val="24"/>
          <w:szCs w:val="24"/>
        </w:rPr>
        <w:t xml:space="preserve">разговорную </w:t>
      </w:r>
      <w:r w:rsidR="002E7B37" w:rsidRPr="00D32D32">
        <w:rPr>
          <w:rFonts w:ascii="Times New Roman" w:hAnsi="Times New Roman" w:cs="Times New Roman"/>
          <w:sz w:val="24"/>
          <w:szCs w:val="24"/>
        </w:rPr>
        <w:t>речь, почувствовать их неуважительную манеру общения с беззащитной, слепой женщиной.</w:t>
      </w:r>
    </w:p>
    <w:p w:rsidR="00EF636D" w:rsidRPr="00D32D32" w:rsidRDefault="00F724C3" w:rsidP="00D32D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D32">
        <w:rPr>
          <w:rFonts w:ascii="Times New Roman" w:hAnsi="Times New Roman" w:cs="Times New Roman"/>
          <w:sz w:val="24"/>
          <w:szCs w:val="24"/>
        </w:rPr>
        <w:t xml:space="preserve">Еще одним </w:t>
      </w:r>
      <w:r w:rsidR="00BE1EF1" w:rsidRPr="00D32D32">
        <w:rPr>
          <w:rFonts w:ascii="Times New Roman" w:hAnsi="Times New Roman" w:cs="Times New Roman"/>
          <w:sz w:val="24"/>
          <w:szCs w:val="24"/>
        </w:rPr>
        <w:t>примером этого высказывания могут</w:t>
      </w:r>
      <w:r w:rsidRPr="00D32D32">
        <w:rPr>
          <w:rFonts w:ascii="Times New Roman" w:hAnsi="Times New Roman" w:cs="Times New Roman"/>
          <w:sz w:val="24"/>
          <w:szCs w:val="24"/>
        </w:rPr>
        <w:t xml:space="preserve"> стать пре</w:t>
      </w:r>
      <w:r w:rsidR="00C51B17" w:rsidRPr="00D32D32">
        <w:rPr>
          <w:rFonts w:ascii="Times New Roman" w:hAnsi="Times New Roman" w:cs="Times New Roman"/>
          <w:sz w:val="24"/>
          <w:szCs w:val="24"/>
        </w:rPr>
        <w:t>дложения</w:t>
      </w:r>
      <w:r w:rsidRPr="00D32D32">
        <w:rPr>
          <w:rFonts w:ascii="Times New Roman" w:hAnsi="Times New Roman" w:cs="Times New Roman"/>
          <w:sz w:val="24"/>
          <w:szCs w:val="24"/>
        </w:rPr>
        <w:t xml:space="preserve"> 51,</w:t>
      </w:r>
      <w:r w:rsidR="00C51B17" w:rsidRPr="00D32D32">
        <w:rPr>
          <w:rFonts w:ascii="Times New Roman" w:hAnsi="Times New Roman" w:cs="Times New Roman"/>
          <w:sz w:val="24"/>
          <w:szCs w:val="24"/>
        </w:rPr>
        <w:t xml:space="preserve"> 53</w:t>
      </w:r>
      <w:r w:rsidR="00B768A6" w:rsidRPr="00D32D32">
        <w:rPr>
          <w:rFonts w:ascii="Times New Roman" w:hAnsi="Times New Roman" w:cs="Times New Roman"/>
          <w:sz w:val="24"/>
          <w:szCs w:val="24"/>
        </w:rPr>
        <w:t>,</w:t>
      </w:r>
      <w:r w:rsidR="00C51B17" w:rsidRPr="00D32D32">
        <w:rPr>
          <w:rFonts w:ascii="Times New Roman" w:hAnsi="Times New Roman" w:cs="Times New Roman"/>
          <w:sz w:val="24"/>
          <w:szCs w:val="24"/>
        </w:rPr>
        <w:t xml:space="preserve"> в которых</w:t>
      </w:r>
      <w:r w:rsidRPr="00D32D32">
        <w:rPr>
          <w:rFonts w:ascii="Times New Roman" w:hAnsi="Times New Roman" w:cs="Times New Roman"/>
          <w:sz w:val="24"/>
          <w:szCs w:val="24"/>
        </w:rPr>
        <w:t xml:space="preserve"> внутренняя душевная боль обиженной </w:t>
      </w:r>
      <w:r w:rsidR="00C51B17" w:rsidRPr="00D32D32">
        <w:rPr>
          <w:rFonts w:ascii="Times New Roman" w:hAnsi="Times New Roman" w:cs="Times New Roman"/>
          <w:sz w:val="24"/>
          <w:szCs w:val="24"/>
        </w:rPr>
        <w:t xml:space="preserve">матери </w:t>
      </w:r>
      <w:r w:rsidRPr="00D32D32">
        <w:rPr>
          <w:rFonts w:ascii="Times New Roman" w:hAnsi="Times New Roman" w:cs="Times New Roman"/>
          <w:sz w:val="24"/>
          <w:szCs w:val="24"/>
        </w:rPr>
        <w:t>п</w:t>
      </w:r>
      <w:r w:rsidR="00C51B17" w:rsidRPr="00D32D32">
        <w:rPr>
          <w:rFonts w:ascii="Times New Roman" w:hAnsi="Times New Roman" w:cs="Times New Roman"/>
          <w:sz w:val="24"/>
          <w:szCs w:val="24"/>
        </w:rPr>
        <w:t>е</w:t>
      </w:r>
      <w:r w:rsidRPr="00D32D32">
        <w:rPr>
          <w:rFonts w:ascii="Times New Roman" w:hAnsi="Times New Roman" w:cs="Times New Roman"/>
          <w:sz w:val="24"/>
          <w:szCs w:val="24"/>
        </w:rPr>
        <w:t>редана словами «душа ее молчала», «голос сына не звучал более в ней»</w:t>
      </w:r>
      <w:r w:rsidR="00C51B17" w:rsidRPr="00D32D32">
        <w:rPr>
          <w:rFonts w:ascii="Times New Roman" w:hAnsi="Times New Roman" w:cs="Times New Roman"/>
          <w:sz w:val="24"/>
          <w:szCs w:val="24"/>
        </w:rPr>
        <w:t>, «теперь ослепла и оглохла … ее душа»</w:t>
      </w:r>
      <w:r w:rsidRPr="00D32D32">
        <w:rPr>
          <w:rFonts w:ascii="Times New Roman" w:hAnsi="Times New Roman" w:cs="Times New Roman"/>
          <w:sz w:val="24"/>
          <w:szCs w:val="24"/>
        </w:rPr>
        <w:t xml:space="preserve">. </w:t>
      </w:r>
      <w:r w:rsidR="00C51B17" w:rsidRPr="00D32D32">
        <w:rPr>
          <w:rFonts w:ascii="Times New Roman" w:hAnsi="Times New Roman" w:cs="Times New Roman"/>
          <w:sz w:val="24"/>
          <w:szCs w:val="24"/>
        </w:rPr>
        <w:t>Этой метафорой писатель подчеркивает серьезность последствий проступка школьников. Воровство ценных писем – единственной связи с</w:t>
      </w:r>
      <w:r w:rsidR="00BE1EF1" w:rsidRPr="00D32D32">
        <w:rPr>
          <w:rFonts w:ascii="Times New Roman" w:hAnsi="Times New Roman" w:cs="Times New Roman"/>
          <w:sz w:val="24"/>
          <w:szCs w:val="24"/>
        </w:rPr>
        <w:t xml:space="preserve"> погибшим на войне сыном - </w:t>
      </w:r>
      <w:r w:rsidR="00C51B17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BE1EF1" w:rsidRPr="00D32D32">
        <w:rPr>
          <w:rFonts w:ascii="Times New Roman" w:hAnsi="Times New Roman" w:cs="Times New Roman"/>
          <w:sz w:val="24"/>
          <w:szCs w:val="24"/>
        </w:rPr>
        <w:t xml:space="preserve">сильный удар и потрясение, </w:t>
      </w:r>
      <w:proofErr w:type="gramStart"/>
      <w:r w:rsidR="00BE1EF1" w:rsidRPr="00D32D3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E1EF1" w:rsidRPr="00D32D32">
        <w:rPr>
          <w:rFonts w:ascii="Times New Roman" w:hAnsi="Times New Roman" w:cs="Times New Roman"/>
          <w:sz w:val="24"/>
          <w:szCs w:val="24"/>
        </w:rPr>
        <w:t xml:space="preserve"> которых уже не суждено оправиться. Когда-то на фронте сын писал эти письма, он держал в руках эти бумажные листы, хранил </w:t>
      </w:r>
      <w:r w:rsidR="00AD53A9" w:rsidRPr="00D32D32">
        <w:rPr>
          <w:rFonts w:ascii="Times New Roman" w:hAnsi="Times New Roman" w:cs="Times New Roman"/>
          <w:sz w:val="24"/>
          <w:szCs w:val="24"/>
        </w:rPr>
        <w:t xml:space="preserve">их </w:t>
      </w:r>
      <w:r w:rsidR="00BE1EF1" w:rsidRPr="00D32D32">
        <w:rPr>
          <w:rFonts w:ascii="Times New Roman" w:hAnsi="Times New Roman" w:cs="Times New Roman"/>
          <w:sz w:val="24"/>
          <w:szCs w:val="24"/>
        </w:rPr>
        <w:t>во внутреннем кармане ближе к сердцу.</w:t>
      </w:r>
      <w:r w:rsidR="00AD53A9" w:rsidRPr="00D32D32">
        <w:rPr>
          <w:rFonts w:ascii="Times New Roman" w:hAnsi="Times New Roman" w:cs="Times New Roman"/>
          <w:sz w:val="24"/>
          <w:szCs w:val="24"/>
        </w:rPr>
        <w:t xml:space="preserve"> И вот теперь их </w:t>
      </w:r>
      <w:proofErr w:type="gramStart"/>
      <w:r w:rsidR="00AD53A9" w:rsidRPr="00D32D32">
        <w:rPr>
          <w:rFonts w:ascii="Times New Roman" w:hAnsi="Times New Roman" w:cs="Times New Roman"/>
          <w:sz w:val="24"/>
          <w:szCs w:val="24"/>
        </w:rPr>
        <w:t>нет… Мать не сможет</w:t>
      </w:r>
      <w:proofErr w:type="gramEnd"/>
      <w:r w:rsidR="00AD53A9" w:rsidRPr="00D32D32">
        <w:rPr>
          <w:rFonts w:ascii="Times New Roman" w:hAnsi="Times New Roman" w:cs="Times New Roman"/>
          <w:sz w:val="24"/>
          <w:szCs w:val="24"/>
        </w:rPr>
        <w:t xml:space="preserve"> более прикоснуться к ним, прикоснуться к рукам любимого, </w:t>
      </w:r>
      <w:r w:rsidR="00E2009E">
        <w:rPr>
          <w:rFonts w:ascii="Times New Roman" w:hAnsi="Times New Roman" w:cs="Times New Roman"/>
          <w:sz w:val="24"/>
          <w:szCs w:val="24"/>
        </w:rPr>
        <w:t xml:space="preserve">но </w:t>
      </w:r>
      <w:r w:rsidR="00AD53A9" w:rsidRPr="00D32D32">
        <w:rPr>
          <w:rFonts w:ascii="Times New Roman" w:hAnsi="Times New Roman" w:cs="Times New Roman"/>
          <w:sz w:val="24"/>
          <w:szCs w:val="24"/>
        </w:rPr>
        <w:t>так и не вернувшегося с войны сына. Обычные на первый взгляд</w:t>
      </w:r>
      <w:r w:rsidR="00BE1EF1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AD53A9" w:rsidRPr="00D32D32">
        <w:rPr>
          <w:rFonts w:ascii="Times New Roman" w:hAnsi="Times New Roman" w:cs="Times New Roman"/>
          <w:sz w:val="24"/>
          <w:szCs w:val="24"/>
        </w:rPr>
        <w:t>русские с</w:t>
      </w:r>
      <w:r w:rsidR="00BE1EF1" w:rsidRPr="00D32D32">
        <w:rPr>
          <w:rFonts w:ascii="Times New Roman" w:hAnsi="Times New Roman" w:cs="Times New Roman"/>
          <w:sz w:val="24"/>
          <w:szCs w:val="24"/>
        </w:rPr>
        <w:t xml:space="preserve">лова: «молчала», «не звучал», «оглохла» как бы специально </w:t>
      </w:r>
      <w:r w:rsidR="00AD53A9" w:rsidRPr="00D32D32">
        <w:rPr>
          <w:rFonts w:ascii="Times New Roman" w:hAnsi="Times New Roman" w:cs="Times New Roman"/>
          <w:sz w:val="24"/>
          <w:szCs w:val="24"/>
        </w:rPr>
        <w:t xml:space="preserve">подобраны и </w:t>
      </w:r>
      <w:r w:rsidR="00BE1EF1" w:rsidRPr="00D32D32">
        <w:rPr>
          <w:rFonts w:ascii="Times New Roman" w:hAnsi="Times New Roman" w:cs="Times New Roman"/>
          <w:sz w:val="24"/>
          <w:szCs w:val="24"/>
        </w:rPr>
        <w:t>выстроены писателем</w:t>
      </w:r>
      <w:r w:rsidR="00AD53A9" w:rsidRPr="00D32D32">
        <w:rPr>
          <w:rFonts w:ascii="Times New Roman" w:hAnsi="Times New Roman" w:cs="Times New Roman"/>
          <w:sz w:val="24"/>
          <w:szCs w:val="24"/>
        </w:rPr>
        <w:t xml:space="preserve"> по нарастанию</w:t>
      </w:r>
      <w:r w:rsidR="003C30EE" w:rsidRPr="00D32D32">
        <w:rPr>
          <w:rFonts w:ascii="Times New Roman" w:hAnsi="Times New Roman" w:cs="Times New Roman"/>
          <w:sz w:val="24"/>
          <w:szCs w:val="24"/>
        </w:rPr>
        <w:t xml:space="preserve">. Это градация – стилистическая фигура, которая усиливает эмоциональное значение случившегося с героиней. Эти слова точно передают </w:t>
      </w:r>
      <w:r w:rsidR="00E2009E">
        <w:rPr>
          <w:rFonts w:ascii="Times New Roman" w:hAnsi="Times New Roman" w:cs="Times New Roman"/>
          <w:sz w:val="24"/>
          <w:szCs w:val="24"/>
        </w:rPr>
        <w:t xml:space="preserve">ее </w:t>
      </w:r>
      <w:r w:rsidR="003C30EE" w:rsidRPr="00D32D32">
        <w:rPr>
          <w:rFonts w:ascii="Times New Roman" w:hAnsi="Times New Roman" w:cs="Times New Roman"/>
          <w:sz w:val="24"/>
          <w:szCs w:val="24"/>
        </w:rPr>
        <w:t>внутреннее с</w:t>
      </w:r>
      <w:r w:rsidR="00E2009E">
        <w:rPr>
          <w:rFonts w:ascii="Times New Roman" w:hAnsi="Times New Roman" w:cs="Times New Roman"/>
          <w:sz w:val="24"/>
          <w:szCs w:val="24"/>
        </w:rPr>
        <w:t xml:space="preserve">остояние. </w:t>
      </w:r>
      <w:r w:rsidR="00AD53A9" w:rsidRPr="00D32D32">
        <w:rPr>
          <w:rFonts w:ascii="Times New Roman" w:hAnsi="Times New Roman" w:cs="Times New Roman"/>
          <w:sz w:val="24"/>
          <w:szCs w:val="24"/>
        </w:rPr>
        <w:t>Особенно последнее «оглохла», полное звона из-за гласного звука [о], и сонорного [</w:t>
      </w:r>
      <w:proofErr w:type="gramStart"/>
      <w:r w:rsidR="00AD53A9" w:rsidRPr="00D32D3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D53A9" w:rsidRPr="00D32D32">
        <w:rPr>
          <w:rFonts w:ascii="Times New Roman" w:hAnsi="Times New Roman" w:cs="Times New Roman"/>
          <w:sz w:val="24"/>
          <w:szCs w:val="24"/>
        </w:rPr>
        <w:t>]</w:t>
      </w:r>
      <w:r w:rsidR="00B768A6" w:rsidRPr="00D32D32">
        <w:rPr>
          <w:rFonts w:ascii="Times New Roman" w:hAnsi="Times New Roman" w:cs="Times New Roman"/>
          <w:sz w:val="24"/>
          <w:szCs w:val="24"/>
        </w:rPr>
        <w:t>, звучит тяжело, как камень</w:t>
      </w:r>
      <w:r w:rsidR="00CB15C5" w:rsidRPr="00D32D32">
        <w:rPr>
          <w:rFonts w:ascii="Times New Roman" w:hAnsi="Times New Roman" w:cs="Times New Roman"/>
          <w:sz w:val="24"/>
          <w:szCs w:val="24"/>
        </w:rPr>
        <w:t>, упавший в воду, врезается</w:t>
      </w:r>
      <w:r w:rsidR="00B768A6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3C30EE" w:rsidRPr="00D32D32">
        <w:rPr>
          <w:rFonts w:ascii="Times New Roman" w:hAnsi="Times New Roman" w:cs="Times New Roman"/>
          <w:sz w:val="24"/>
          <w:szCs w:val="24"/>
        </w:rPr>
        <w:t xml:space="preserve">читателю </w:t>
      </w:r>
      <w:r w:rsidR="00B768A6" w:rsidRPr="00D32D32">
        <w:rPr>
          <w:rFonts w:ascii="Times New Roman" w:hAnsi="Times New Roman" w:cs="Times New Roman"/>
          <w:sz w:val="24"/>
          <w:szCs w:val="24"/>
        </w:rPr>
        <w:t>в душу</w:t>
      </w:r>
      <w:r w:rsidR="00CB15C5" w:rsidRPr="00D32D32">
        <w:rPr>
          <w:rFonts w:ascii="Times New Roman" w:hAnsi="Times New Roman" w:cs="Times New Roman"/>
          <w:sz w:val="24"/>
          <w:szCs w:val="24"/>
        </w:rPr>
        <w:t xml:space="preserve"> с </w:t>
      </w:r>
      <w:r w:rsidR="00D32D32">
        <w:rPr>
          <w:rFonts w:ascii="Times New Roman" w:hAnsi="Times New Roman" w:cs="Times New Roman"/>
          <w:sz w:val="24"/>
          <w:szCs w:val="24"/>
        </w:rPr>
        <w:t>нетерпимой</w:t>
      </w:r>
      <w:r w:rsidR="003C30EE" w:rsidRPr="00D32D32">
        <w:rPr>
          <w:rFonts w:ascii="Times New Roman" w:hAnsi="Times New Roman" w:cs="Times New Roman"/>
          <w:sz w:val="24"/>
          <w:szCs w:val="24"/>
        </w:rPr>
        <w:t xml:space="preserve"> </w:t>
      </w:r>
      <w:r w:rsidR="00CB15C5" w:rsidRPr="00D32D32">
        <w:rPr>
          <w:rFonts w:ascii="Times New Roman" w:hAnsi="Times New Roman" w:cs="Times New Roman"/>
          <w:sz w:val="24"/>
          <w:szCs w:val="24"/>
        </w:rPr>
        <w:t>болью</w:t>
      </w:r>
      <w:r w:rsidR="003C30EE" w:rsidRPr="00D32D32">
        <w:rPr>
          <w:rFonts w:ascii="Times New Roman" w:hAnsi="Times New Roman" w:cs="Times New Roman"/>
          <w:sz w:val="24"/>
          <w:szCs w:val="24"/>
        </w:rPr>
        <w:t xml:space="preserve">; чувствуешь вину, становится стыдно смотреть в глаза </w:t>
      </w:r>
      <w:r w:rsidR="00D32D32">
        <w:rPr>
          <w:rFonts w:ascii="Times New Roman" w:hAnsi="Times New Roman" w:cs="Times New Roman"/>
          <w:sz w:val="24"/>
          <w:szCs w:val="24"/>
        </w:rPr>
        <w:t xml:space="preserve">этой </w:t>
      </w:r>
      <w:r w:rsidR="003C30EE" w:rsidRPr="00D32D32">
        <w:rPr>
          <w:rFonts w:ascii="Times New Roman" w:hAnsi="Times New Roman" w:cs="Times New Roman"/>
          <w:sz w:val="24"/>
          <w:szCs w:val="24"/>
        </w:rPr>
        <w:t xml:space="preserve">матери. </w:t>
      </w:r>
      <w:r w:rsidR="00B768A6" w:rsidRPr="00D32D32">
        <w:rPr>
          <w:rFonts w:ascii="Times New Roman" w:hAnsi="Times New Roman" w:cs="Times New Roman"/>
          <w:sz w:val="24"/>
          <w:szCs w:val="24"/>
        </w:rPr>
        <w:t xml:space="preserve"> Женщина </w:t>
      </w:r>
      <w:r w:rsidR="00D32D32">
        <w:rPr>
          <w:rFonts w:ascii="Times New Roman" w:hAnsi="Times New Roman" w:cs="Times New Roman"/>
          <w:sz w:val="24"/>
          <w:szCs w:val="24"/>
        </w:rPr>
        <w:t>«</w:t>
      </w:r>
      <w:r w:rsidR="00B768A6" w:rsidRPr="00D32D32">
        <w:rPr>
          <w:rFonts w:ascii="Times New Roman" w:hAnsi="Times New Roman" w:cs="Times New Roman"/>
          <w:sz w:val="24"/>
          <w:szCs w:val="24"/>
        </w:rPr>
        <w:t>оглохла</w:t>
      </w:r>
      <w:r w:rsidR="00D32D32">
        <w:rPr>
          <w:rFonts w:ascii="Times New Roman" w:hAnsi="Times New Roman" w:cs="Times New Roman"/>
          <w:sz w:val="24"/>
          <w:szCs w:val="24"/>
        </w:rPr>
        <w:t>»</w:t>
      </w:r>
      <w:r w:rsidR="00B768A6" w:rsidRPr="00D32D32">
        <w:rPr>
          <w:rFonts w:ascii="Times New Roman" w:hAnsi="Times New Roman" w:cs="Times New Roman"/>
          <w:sz w:val="24"/>
          <w:szCs w:val="24"/>
        </w:rPr>
        <w:t xml:space="preserve">, а не, например, </w:t>
      </w:r>
      <w:r w:rsidR="00CB15C5" w:rsidRPr="00D32D32">
        <w:rPr>
          <w:rFonts w:ascii="Times New Roman" w:hAnsi="Times New Roman" w:cs="Times New Roman"/>
          <w:sz w:val="24"/>
          <w:szCs w:val="24"/>
        </w:rPr>
        <w:t>«</w:t>
      </w:r>
      <w:r w:rsidR="00B768A6" w:rsidRPr="00D32D32">
        <w:rPr>
          <w:rFonts w:ascii="Times New Roman" w:hAnsi="Times New Roman" w:cs="Times New Roman"/>
          <w:sz w:val="24"/>
          <w:szCs w:val="24"/>
        </w:rPr>
        <w:t>перестала слышать</w:t>
      </w:r>
      <w:r w:rsidR="00CB15C5" w:rsidRPr="00D32D32">
        <w:rPr>
          <w:rFonts w:ascii="Times New Roman" w:hAnsi="Times New Roman" w:cs="Times New Roman"/>
          <w:sz w:val="24"/>
          <w:szCs w:val="24"/>
        </w:rPr>
        <w:t>»</w:t>
      </w:r>
      <w:r w:rsidR="00B768A6" w:rsidRPr="00D32D32">
        <w:rPr>
          <w:rFonts w:ascii="Times New Roman" w:hAnsi="Times New Roman" w:cs="Times New Roman"/>
          <w:sz w:val="24"/>
          <w:szCs w:val="24"/>
        </w:rPr>
        <w:t xml:space="preserve">, или </w:t>
      </w:r>
      <w:r w:rsidR="00CB15C5" w:rsidRPr="00D32D32">
        <w:rPr>
          <w:rFonts w:ascii="Times New Roman" w:hAnsi="Times New Roman" w:cs="Times New Roman"/>
          <w:sz w:val="24"/>
          <w:szCs w:val="24"/>
        </w:rPr>
        <w:t>«</w:t>
      </w:r>
      <w:r w:rsidR="00B768A6" w:rsidRPr="00D32D32">
        <w:rPr>
          <w:rFonts w:ascii="Times New Roman" w:hAnsi="Times New Roman" w:cs="Times New Roman"/>
          <w:sz w:val="24"/>
          <w:szCs w:val="24"/>
        </w:rPr>
        <w:t>стала глухой</w:t>
      </w:r>
      <w:r w:rsidR="00CB15C5" w:rsidRPr="00D32D32">
        <w:rPr>
          <w:rFonts w:ascii="Times New Roman" w:hAnsi="Times New Roman" w:cs="Times New Roman"/>
          <w:sz w:val="24"/>
          <w:szCs w:val="24"/>
        </w:rPr>
        <w:t xml:space="preserve">», потому что последние слова звучат по-другому, </w:t>
      </w:r>
      <w:r w:rsidR="003C30EE" w:rsidRPr="00D32D32">
        <w:rPr>
          <w:rFonts w:ascii="Times New Roman" w:hAnsi="Times New Roman" w:cs="Times New Roman"/>
          <w:sz w:val="24"/>
          <w:szCs w:val="24"/>
        </w:rPr>
        <w:t>мягче и не дают</w:t>
      </w:r>
      <w:r w:rsidR="00CB15C5" w:rsidRPr="00D32D32">
        <w:rPr>
          <w:rFonts w:ascii="Times New Roman" w:hAnsi="Times New Roman" w:cs="Times New Roman"/>
          <w:sz w:val="24"/>
          <w:szCs w:val="24"/>
        </w:rPr>
        <w:t xml:space="preserve"> должного эффекта.</w:t>
      </w:r>
      <w:r w:rsidR="00B768A6" w:rsidRPr="00D32D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3A9" w:rsidRPr="00D32D32" w:rsidRDefault="00AD53A9" w:rsidP="00D32D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2D3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3C30EE" w:rsidRPr="00D32D32">
        <w:rPr>
          <w:rFonts w:ascii="Times New Roman" w:hAnsi="Times New Roman" w:cs="Times New Roman"/>
          <w:sz w:val="24"/>
          <w:szCs w:val="24"/>
        </w:rPr>
        <w:t>предложенное для анализа высказывание писателя К.Г. Паустовского справедливо.</w:t>
      </w:r>
    </w:p>
    <w:p w:rsidR="002E7B37" w:rsidRDefault="002E7B37"/>
    <w:p w:rsidR="002E7B37" w:rsidRDefault="002E7B37"/>
    <w:sectPr w:rsidR="002E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83"/>
    <w:rsid w:val="00007725"/>
    <w:rsid w:val="00264C2F"/>
    <w:rsid w:val="002E7B37"/>
    <w:rsid w:val="003C30EE"/>
    <w:rsid w:val="007E1518"/>
    <w:rsid w:val="009179E7"/>
    <w:rsid w:val="00942258"/>
    <w:rsid w:val="00AD53A9"/>
    <w:rsid w:val="00B768A6"/>
    <w:rsid w:val="00BE1EF1"/>
    <w:rsid w:val="00C51B17"/>
    <w:rsid w:val="00CB15C5"/>
    <w:rsid w:val="00D32D32"/>
    <w:rsid w:val="00E2009E"/>
    <w:rsid w:val="00E75183"/>
    <w:rsid w:val="00EF636D"/>
    <w:rsid w:val="00F4065E"/>
    <w:rsid w:val="00F52325"/>
    <w:rsid w:val="00F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dcterms:created xsi:type="dcterms:W3CDTF">2014-12-16T19:29:00Z</dcterms:created>
  <dcterms:modified xsi:type="dcterms:W3CDTF">2015-02-13T21:17:00Z</dcterms:modified>
</cp:coreProperties>
</file>