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A" w:rsidRDefault="000A381A" w:rsidP="001D11ED">
      <w:pPr>
        <w:jc w:val="center"/>
        <w:rPr>
          <w:rFonts w:asciiTheme="minorHAnsi" w:hAnsiTheme="minorHAnsi"/>
        </w:rPr>
      </w:pPr>
    </w:p>
    <w:p w:rsidR="000D27A6" w:rsidRPr="000A381A" w:rsidRDefault="00DC0346" w:rsidP="001D11ED">
      <w:pPr>
        <w:jc w:val="center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Муниципальное автономное</w:t>
      </w:r>
      <w:bookmarkStart w:id="0" w:name="_GoBack"/>
      <w:bookmarkEnd w:id="0"/>
      <w:r w:rsidR="000D27A6" w:rsidRPr="000A381A">
        <w:rPr>
          <w:rFonts w:asciiTheme="minorHAnsi" w:hAnsiTheme="minorHAnsi"/>
        </w:rPr>
        <w:t xml:space="preserve"> общеобразовательное учреждение</w:t>
      </w:r>
    </w:p>
    <w:p w:rsidR="000D27A6" w:rsidRPr="000A381A" w:rsidRDefault="000D27A6" w:rsidP="001D11ED">
      <w:pPr>
        <w:keepNext/>
        <w:jc w:val="center"/>
        <w:outlineLvl w:val="0"/>
        <w:rPr>
          <w:rFonts w:asciiTheme="minorHAnsi" w:hAnsiTheme="minorHAnsi"/>
        </w:rPr>
      </w:pPr>
      <w:r w:rsidRPr="000A381A">
        <w:rPr>
          <w:rFonts w:asciiTheme="minorHAnsi" w:hAnsiTheme="minorHAnsi"/>
        </w:rPr>
        <w:t>Средняя общеобразовательная школа № 8</w:t>
      </w:r>
      <w:r w:rsidR="0047140F" w:rsidRPr="000A381A">
        <w:rPr>
          <w:rFonts w:asciiTheme="minorHAnsi" w:hAnsiTheme="minorHAnsi"/>
        </w:rPr>
        <w:t>им</w:t>
      </w:r>
      <w:proofErr w:type="gramStart"/>
      <w:r w:rsidR="0047140F" w:rsidRPr="000A381A">
        <w:rPr>
          <w:rFonts w:asciiTheme="minorHAnsi" w:hAnsiTheme="minorHAnsi"/>
        </w:rPr>
        <w:t>.г</w:t>
      </w:r>
      <w:proofErr w:type="gramEnd"/>
      <w:r w:rsidR="0047140F" w:rsidRPr="000A381A">
        <w:rPr>
          <w:rFonts w:asciiTheme="minorHAnsi" w:hAnsiTheme="minorHAnsi"/>
        </w:rPr>
        <w:t>енерал-лейтенанта В.Г.Асапова</w:t>
      </w:r>
    </w:p>
    <w:p w:rsidR="00D231B5" w:rsidRPr="000A381A" w:rsidRDefault="000D27A6" w:rsidP="001D11ED">
      <w:pPr>
        <w:jc w:val="center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г. Южно-Сахалинск</w:t>
      </w:r>
      <w:r w:rsidR="0047140F" w:rsidRPr="000A381A">
        <w:rPr>
          <w:rFonts w:asciiTheme="minorHAnsi" w:hAnsiTheme="minorHAnsi"/>
        </w:rPr>
        <w:t>а</w:t>
      </w: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0D27A6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ОТЧЕТ</w:t>
      </w: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занятий внеурочной деятельности</w:t>
      </w:r>
    </w:p>
    <w:p w:rsidR="000D27A6" w:rsidRPr="000A381A" w:rsidRDefault="004A5418" w:rsidP="001D11ED">
      <w:pPr>
        <w:jc w:val="center"/>
        <w:rPr>
          <w:rFonts w:asciiTheme="minorHAnsi" w:hAnsiTheme="minorHAnsi"/>
        </w:rPr>
      </w:pPr>
      <w:r w:rsidRPr="000A381A">
        <w:rPr>
          <w:rFonts w:asciiTheme="minorHAnsi" w:hAnsiTheme="minorHAnsi"/>
        </w:rPr>
        <w:t>«Хочу все знать</w:t>
      </w:r>
      <w:r w:rsidR="000D27A6" w:rsidRPr="000A381A">
        <w:rPr>
          <w:rFonts w:asciiTheme="minorHAnsi" w:hAnsiTheme="minorHAnsi"/>
        </w:rPr>
        <w:t>»</w:t>
      </w:r>
    </w:p>
    <w:p w:rsidR="000D27A6" w:rsidRPr="000A381A" w:rsidRDefault="00DE0D16" w:rsidP="001D11E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за 2018/2019</w:t>
      </w:r>
      <w:r w:rsidR="000D27A6" w:rsidRPr="000A381A">
        <w:rPr>
          <w:rFonts w:asciiTheme="minorHAnsi" w:hAnsiTheme="minorHAnsi"/>
        </w:rPr>
        <w:t xml:space="preserve"> учебный год</w:t>
      </w: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</w:p>
    <w:p w:rsidR="000D27A6" w:rsidRDefault="000D27A6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A381A" w:rsidRPr="000A381A" w:rsidRDefault="000A381A" w:rsidP="000D27A6">
      <w:pPr>
        <w:rPr>
          <w:rFonts w:asciiTheme="minorHAnsi" w:hAnsiTheme="minorHAnsi"/>
        </w:rPr>
      </w:pPr>
    </w:p>
    <w:p w:rsidR="000D27A6" w:rsidRPr="000A381A" w:rsidRDefault="004A5418" w:rsidP="000D27A6">
      <w:pPr>
        <w:rPr>
          <w:rFonts w:asciiTheme="minorHAnsi" w:hAnsiTheme="minorHAnsi"/>
        </w:rPr>
      </w:pPr>
      <w:r w:rsidRPr="000A381A">
        <w:rPr>
          <w:rFonts w:asciiTheme="minorHAnsi" w:hAnsiTheme="minorHAnsi"/>
        </w:rPr>
        <w:t>Руководитель: Холина Е.В.</w:t>
      </w: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  <w:r w:rsidRPr="000A381A">
        <w:rPr>
          <w:rFonts w:asciiTheme="minorHAnsi" w:hAnsiTheme="minorHAnsi"/>
        </w:rPr>
        <w:t>Класс:</w:t>
      </w:r>
      <w:r w:rsidR="00851836">
        <w:rPr>
          <w:rFonts w:asciiTheme="minorHAnsi" w:hAnsiTheme="minorHAnsi"/>
        </w:rPr>
        <w:t>2</w:t>
      </w:r>
      <w:r w:rsidR="004A5418" w:rsidRPr="000A381A">
        <w:rPr>
          <w:rFonts w:asciiTheme="minorHAnsi" w:hAnsiTheme="minorHAnsi"/>
        </w:rPr>
        <w:t>-А</w:t>
      </w: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  <w:r w:rsidRPr="000A381A">
        <w:rPr>
          <w:rFonts w:asciiTheme="minorHAnsi" w:hAnsiTheme="minorHAnsi"/>
        </w:rPr>
        <w:t>Количество занятий в неделю:</w:t>
      </w:r>
      <w:r w:rsidR="004A5418" w:rsidRPr="000A381A">
        <w:rPr>
          <w:rFonts w:asciiTheme="minorHAnsi" w:hAnsiTheme="minorHAnsi"/>
        </w:rPr>
        <w:t>1</w:t>
      </w:r>
      <w:r w:rsidR="00851836">
        <w:rPr>
          <w:rFonts w:asciiTheme="minorHAnsi" w:hAnsiTheme="minorHAnsi"/>
        </w:rPr>
        <w:t>ч</w:t>
      </w: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Default="000D27A6" w:rsidP="000D27A6">
      <w:pPr>
        <w:rPr>
          <w:rFonts w:asciiTheme="minorHAnsi" w:hAnsiTheme="minorHAnsi"/>
        </w:rPr>
      </w:pPr>
    </w:p>
    <w:p w:rsidR="000A381A" w:rsidRDefault="000A381A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D27A6" w:rsidP="000D27A6">
      <w:pPr>
        <w:rPr>
          <w:rFonts w:asciiTheme="minorHAnsi" w:hAnsiTheme="minorHAnsi"/>
        </w:rPr>
      </w:pPr>
    </w:p>
    <w:p w:rsidR="000D27A6" w:rsidRPr="000A381A" w:rsidRDefault="000A381A" w:rsidP="001D11E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2019 </w:t>
      </w:r>
      <w:r w:rsidR="000D27A6" w:rsidRPr="000A381A">
        <w:rPr>
          <w:rFonts w:asciiTheme="minorHAnsi" w:hAnsiTheme="minorHAnsi"/>
        </w:rPr>
        <w:t>год</w:t>
      </w:r>
      <w:r>
        <w:rPr>
          <w:rFonts w:asciiTheme="minorHAnsi" w:hAnsiTheme="minorHAnsi"/>
        </w:rPr>
        <w:t>,</w:t>
      </w:r>
    </w:p>
    <w:p w:rsidR="000D27A6" w:rsidRPr="000A381A" w:rsidRDefault="000D27A6" w:rsidP="001D11ED">
      <w:pPr>
        <w:jc w:val="center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г</w:t>
      </w:r>
      <w:proofErr w:type="gramStart"/>
      <w:r w:rsidRPr="000A381A">
        <w:rPr>
          <w:rFonts w:asciiTheme="minorHAnsi" w:hAnsiTheme="minorHAnsi"/>
        </w:rPr>
        <w:t>.Ю</w:t>
      </w:r>
      <w:proofErr w:type="gramEnd"/>
      <w:r w:rsidRPr="000A381A">
        <w:rPr>
          <w:rFonts w:asciiTheme="minorHAnsi" w:hAnsiTheme="minorHAnsi"/>
        </w:rPr>
        <w:t>жно-Сахалинск</w:t>
      </w:r>
    </w:p>
    <w:p w:rsidR="000A381A" w:rsidRPr="000A381A" w:rsidRDefault="000A381A" w:rsidP="00CD5983">
      <w:pPr>
        <w:rPr>
          <w:rFonts w:asciiTheme="minorHAnsi" w:hAnsiTheme="minorHAnsi"/>
        </w:rPr>
      </w:pPr>
    </w:p>
    <w:p w:rsidR="00CD5983" w:rsidRPr="000A381A" w:rsidRDefault="00CD5983" w:rsidP="00005140">
      <w:pPr>
        <w:rPr>
          <w:rFonts w:asciiTheme="minorHAnsi" w:hAnsiTheme="minorHAnsi"/>
        </w:rPr>
      </w:pPr>
    </w:p>
    <w:p w:rsidR="0010201D" w:rsidRDefault="0010201D" w:rsidP="00851836">
      <w:pPr>
        <w:jc w:val="both"/>
        <w:rPr>
          <w:rFonts w:asciiTheme="minorHAnsi" w:hAnsiTheme="minorHAnsi"/>
        </w:rPr>
      </w:pP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 xml:space="preserve"> </w:t>
      </w:r>
      <w:r w:rsidR="00451E2F" w:rsidRPr="000A381A">
        <w:rPr>
          <w:rFonts w:asciiTheme="minorHAnsi" w:hAnsiTheme="minorHAnsi"/>
        </w:rPr>
        <w:t xml:space="preserve"> </w:t>
      </w:r>
      <w:r w:rsidRPr="000A381A">
        <w:rPr>
          <w:rFonts w:asciiTheme="minorHAnsi" w:hAnsiTheme="minorHAnsi"/>
        </w:rPr>
        <w:t xml:space="preserve"> Внеурочная деятельность  оказывает существенное воспитательное воздействие на учащихся:  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-способствует возникновению у ребенка потребности в саморазвитии;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 xml:space="preserve">- формирует у ребенка готовность и привычку к творческой деятельности; 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 xml:space="preserve">- повышает собственную самооценку ученика, его статус в глазах сверстников, педагогов. 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У детей формируются представления о трудовой деятельности, уважение к труду и его результатам, идёт развитие толерантности в межличностном общении и взаимодействии.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Style w:val="Zag11"/>
          <w:rFonts w:asciiTheme="minorHAnsi" w:eastAsia="@Arial Unicode MS" w:hAnsiTheme="minorHAnsi"/>
        </w:rPr>
        <w:t xml:space="preserve">    Содержание занятий, предусмотренных в рамках внеурочной деятельности, сформировано с учётом пожеланий обучающихся и их родителей и реализуется посредством различных форм организации.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</w:p>
    <w:p w:rsidR="00CD5983" w:rsidRPr="000A381A" w:rsidRDefault="00CD5983" w:rsidP="00851836">
      <w:pPr>
        <w:jc w:val="both"/>
        <w:rPr>
          <w:rFonts w:asciiTheme="minorHAnsi" w:hAnsiTheme="minorHAnsi"/>
        </w:rPr>
      </w:pPr>
    </w:p>
    <w:p w:rsidR="00997E84" w:rsidRPr="000A381A" w:rsidRDefault="00CD5983" w:rsidP="00851836">
      <w:pPr>
        <w:spacing w:line="276" w:lineRule="auto"/>
        <w:ind w:firstLine="567"/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Направление внеурочной деятельности</w:t>
      </w:r>
      <w:r w:rsidR="00997E84" w:rsidRPr="000A381A">
        <w:rPr>
          <w:rFonts w:asciiTheme="minorHAnsi" w:hAnsiTheme="minorHAnsi"/>
        </w:rPr>
        <w:t xml:space="preserve"> </w:t>
      </w:r>
      <w:proofErr w:type="spellStart"/>
      <w:r w:rsidR="00997E84" w:rsidRPr="000A381A">
        <w:rPr>
          <w:rFonts w:asciiTheme="minorHAnsi" w:hAnsiTheme="minorHAnsi"/>
        </w:rPr>
        <w:t>логическо</w:t>
      </w:r>
      <w:proofErr w:type="spellEnd"/>
      <w:r w:rsidR="00997E84" w:rsidRPr="000A381A">
        <w:rPr>
          <w:rFonts w:asciiTheme="minorHAnsi" w:hAnsiTheme="minorHAnsi"/>
        </w:rPr>
        <w:t xml:space="preserve"> - поисковое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 xml:space="preserve"> Название программы </w:t>
      </w:r>
      <w:r w:rsidR="00997E84" w:rsidRPr="000A381A">
        <w:rPr>
          <w:rFonts w:asciiTheme="minorHAnsi" w:hAnsiTheme="minorHAnsi"/>
        </w:rPr>
        <w:t>«Хочу все знать»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Актуальность</w:t>
      </w:r>
      <w:r w:rsidR="00997E84" w:rsidRPr="000A381A">
        <w:rPr>
          <w:rFonts w:asciiTheme="minorHAnsi" w:hAnsiTheme="minorHAnsi"/>
        </w:rPr>
        <w:t>: 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</w:t>
      </w:r>
    </w:p>
    <w:p w:rsidR="004A5418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Цели и задачи реализации данной программы</w:t>
      </w:r>
      <w:r w:rsidR="004A5418" w:rsidRPr="000A381A">
        <w:rPr>
          <w:rFonts w:asciiTheme="minorHAnsi" w:hAnsiTheme="minorHAnsi"/>
        </w:rPr>
        <w:t xml:space="preserve"> создать условия для формирования интеллектуальной активности; расширить и углубить знания по математике и русскому языку, 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-способствовать расширению кругозора;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-развивать мотивацию к познанию и творчеству;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-формировать логическое и творческое мышление, речь учащихся;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-воспитывать чувства справедливости, ответственности;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-обучать младших школьников работе с различными источниками информации;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-развивать коммуникативную компетентность через парную и групповую работу.</w:t>
      </w:r>
    </w:p>
    <w:p w:rsidR="004A5418" w:rsidRPr="000A381A" w:rsidRDefault="004A5418" w:rsidP="00851836">
      <w:pPr>
        <w:jc w:val="both"/>
        <w:rPr>
          <w:rFonts w:asciiTheme="minorHAnsi" w:hAnsiTheme="minorHAnsi"/>
          <w:u w:val="single"/>
        </w:rPr>
      </w:pPr>
    </w:p>
    <w:p w:rsidR="00CD5983" w:rsidRPr="000A381A" w:rsidRDefault="00CD5983" w:rsidP="00851836">
      <w:pPr>
        <w:jc w:val="both"/>
        <w:rPr>
          <w:rFonts w:asciiTheme="minorHAnsi" w:hAnsiTheme="minorHAnsi"/>
        </w:rPr>
      </w:pPr>
    </w:p>
    <w:p w:rsidR="004A5418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Место занятий в рамках  программы</w:t>
      </w:r>
      <w:r w:rsidR="004A5418" w:rsidRPr="000A381A">
        <w:rPr>
          <w:rFonts w:asciiTheme="minorHAnsi" w:hAnsiTheme="minorHAnsi"/>
        </w:rPr>
        <w:t xml:space="preserve"> 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  <w:r w:rsidRPr="000A381A">
        <w:rPr>
          <w:rFonts w:asciiTheme="minorHAnsi" w:hAnsiTheme="minorHAnsi"/>
        </w:rPr>
        <w:tab/>
        <w:t xml:space="preserve"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</w:p>
    <w:p w:rsidR="004A5418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Виды де</w:t>
      </w:r>
      <w:r w:rsidR="004A5418" w:rsidRPr="000A381A">
        <w:rPr>
          <w:rFonts w:asciiTheme="minorHAnsi" w:hAnsiTheme="minorHAnsi"/>
        </w:rPr>
        <w:t>ятельности учащихся на занятиях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 xml:space="preserve">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</w:t>
      </w:r>
      <w:proofErr w:type="gramStart"/>
      <w:r w:rsidRPr="000A381A">
        <w:rPr>
          <w:rFonts w:asciiTheme="minorHAnsi" w:hAnsiTheme="minorHAnsi"/>
        </w:rPr>
        <w:t xml:space="preserve"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сказок, заинтересовывают детей. </w:t>
      </w:r>
      <w:proofErr w:type="gramEnd"/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-решение логических задач по разным отраслям знаний;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-работа с различными источниками информации;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-составление собственных логических задач, ребусов, головоломок.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</w:p>
    <w:p w:rsidR="00CD5983" w:rsidRPr="000A381A" w:rsidRDefault="00CD5983" w:rsidP="00851836">
      <w:pPr>
        <w:jc w:val="both"/>
        <w:rPr>
          <w:rFonts w:asciiTheme="minorHAnsi" w:hAnsiTheme="minorHAnsi"/>
        </w:rPr>
      </w:pPr>
    </w:p>
    <w:p w:rsidR="00CD5983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Форма проведения занятий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-выпуск книг-самоделок собственных логических заданий;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-подготовка и проведение детьми "Минуток смекалки" на уроках;</w:t>
      </w:r>
    </w:p>
    <w:p w:rsidR="004A5418" w:rsidRPr="000A381A" w:rsidRDefault="004A5418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- интеллектуальные  игры.</w:t>
      </w:r>
    </w:p>
    <w:p w:rsidR="004A5418" w:rsidRDefault="004A5418" w:rsidP="00851836">
      <w:pPr>
        <w:jc w:val="both"/>
        <w:rPr>
          <w:rFonts w:asciiTheme="minorHAnsi" w:hAnsiTheme="minorHAnsi"/>
        </w:rPr>
      </w:pPr>
    </w:p>
    <w:p w:rsidR="0010201D" w:rsidRDefault="0010201D" w:rsidP="00851836">
      <w:pPr>
        <w:jc w:val="both"/>
        <w:rPr>
          <w:rFonts w:asciiTheme="minorHAnsi" w:hAnsiTheme="minorHAnsi"/>
        </w:rPr>
      </w:pPr>
    </w:p>
    <w:p w:rsidR="0010201D" w:rsidRPr="000A381A" w:rsidRDefault="0010201D" w:rsidP="00851836">
      <w:pPr>
        <w:jc w:val="both"/>
        <w:rPr>
          <w:rFonts w:asciiTheme="minorHAnsi" w:hAnsiTheme="minorHAnsi"/>
        </w:rPr>
      </w:pPr>
    </w:p>
    <w:p w:rsidR="00CD5983" w:rsidRPr="000A381A" w:rsidRDefault="00CD5983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>Уровень воспитательного результата</w:t>
      </w:r>
    </w:p>
    <w:p w:rsidR="003A2B5B" w:rsidRPr="000A381A" w:rsidRDefault="003A2B5B" w:rsidP="00851836">
      <w:pPr>
        <w:jc w:val="both"/>
        <w:rPr>
          <w:rFonts w:asciiTheme="minorHAnsi" w:hAnsiTheme="minorHAnsi"/>
        </w:rPr>
      </w:pPr>
      <w:r w:rsidRPr="000A381A">
        <w:rPr>
          <w:rFonts w:asciiTheme="minorHAnsi" w:hAnsiTheme="minorHAnsi"/>
        </w:rPr>
        <w:t xml:space="preserve">   </w:t>
      </w:r>
      <w:r w:rsidRPr="000A381A">
        <w:rPr>
          <w:rStyle w:val="c0"/>
          <w:rFonts w:asciiTheme="minorHAnsi" w:hAnsiTheme="minorHAnsi"/>
        </w:rPr>
        <w:t>Во время занятий происходит становление у детей развитых форм самосознания и самоконтроля. Учащиеся достигают значительных успехов в своем развитии, они многому научаются и эти умения применяют в учебной работе, что приводит к успехам в школьной деятельности. А это означает, что возникает интерес к учебе.</w:t>
      </w:r>
    </w:p>
    <w:p w:rsidR="00CD5983" w:rsidRPr="000A381A" w:rsidRDefault="00CD5983" w:rsidP="00851836">
      <w:pPr>
        <w:jc w:val="both"/>
        <w:rPr>
          <w:rFonts w:asciiTheme="minorHAnsi" w:hAnsiTheme="minorHAnsi"/>
        </w:rPr>
      </w:pPr>
    </w:p>
    <w:p w:rsidR="0010201D" w:rsidRDefault="0010201D" w:rsidP="00851836">
      <w:pPr>
        <w:jc w:val="both"/>
        <w:rPr>
          <w:rFonts w:asciiTheme="minorHAnsi" w:hAnsiTheme="minorHAnsi"/>
        </w:rPr>
      </w:pPr>
    </w:p>
    <w:p w:rsidR="00CD5983" w:rsidRDefault="00CD5983" w:rsidP="00CD5983">
      <w:pPr>
        <w:jc w:val="center"/>
        <w:rPr>
          <w:rFonts w:asciiTheme="minorHAnsi" w:hAnsiTheme="minorHAnsi"/>
        </w:rPr>
      </w:pPr>
      <w:r w:rsidRPr="000A381A">
        <w:rPr>
          <w:rFonts w:asciiTheme="minorHAnsi" w:hAnsiTheme="minorHAnsi"/>
        </w:rPr>
        <w:t xml:space="preserve"> Формируемые на занятии универсальные учебные действия:</w:t>
      </w:r>
    </w:p>
    <w:p w:rsidR="0010201D" w:rsidRDefault="0010201D" w:rsidP="00CD5983">
      <w:pPr>
        <w:jc w:val="center"/>
        <w:rPr>
          <w:rFonts w:asciiTheme="minorHAnsi" w:hAnsiTheme="minorHAnsi"/>
        </w:rPr>
      </w:pPr>
    </w:p>
    <w:p w:rsidR="0010201D" w:rsidRPr="000A381A" w:rsidRDefault="0010201D" w:rsidP="00CD5983">
      <w:pPr>
        <w:jc w:val="center"/>
        <w:rPr>
          <w:rFonts w:asciiTheme="minorHAnsi" w:hAnsiTheme="minorHAnsi"/>
        </w:rPr>
      </w:pPr>
    </w:p>
    <w:tbl>
      <w:tblPr>
        <w:tblStyle w:val="a5"/>
        <w:tblW w:w="0" w:type="auto"/>
        <w:tblLook w:val="04A0"/>
      </w:tblPr>
      <w:tblGrid>
        <w:gridCol w:w="5006"/>
        <w:gridCol w:w="4842"/>
      </w:tblGrid>
      <w:tr w:rsidR="0098294C" w:rsidRPr="000A381A" w:rsidTr="0098294C">
        <w:tc>
          <w:tcPr>
            <w:tcW w:w="5210" w:type="dxa"/>
          </w:tcPr>
          <w:p w:rsidR="0098294C" w:rsidRPr="000A381A" w:rsidRDefault="0098294C" w:rsidP="00EF4E1A">
            <w:pPr>
              <w:jc w:val="center"/>
              <w:rPr>
                <w:rFonts w:asciiTheme="minorHAnsi" w:hAnsiTheme="minorHAnsi"/>
              </w:rPr>
            </w:pPr>
            <w:r w:rsidRPr="000A381A">
              <w:rPr>
                <w:rFonts w:asciiTheme="minorHAnsi" w:hAnsiTheme="minorHAnsi"/>
              </w:rPr>
              <w:t>По плану</w:t>
            </w:r>
          </w:p>
        </w:tc>
        <w:tc>
          <w:tcPr>
            <w:tcW w:w="5211" w:type="dxa"/>
          </w:tcPr>
          <w:p w:rsidR="0098294C" w:rsidRPr="000A381A" w:rsidRDefault="0098294C" w:rsidP="00EF4E1A">
            <w:pPr>
              <w:jc w:val="center"/>
              <w:rPr>
                <w:rFonts w:asciiTheme="minorHAnsi" w:hAnsiTheme="minorHAnsi"/>
              </w:rPr>
            </w:pPr>
            <w:r w:rsidRPr="000A381A">
              <w:rPr>
                <w:rFonts w:asciiTheme="minorHAnsi" w:hAnsiTheme="minorHAnsi"/>
              </w:rPr>
              <w:t>Фактически</w:t>
            </w:r>
          </w:p>
        </w:tc>
      </w:tr>
      <w:tr w:rsidR="0098294C" w:rsidRPr="000A381A" w:rsidTr="0098294C">
        <w:tc>
          <w:tcPr>
            <w:tcW w:w="5210" w:type="dxa"/>
          </w:tcPr>
          <w:p w:rsidR="009C41B6" w:rsidRPr="009C41B6" w:rsidRDefault="0098294C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0A381A">
              <w:rPr>
                <w:rFonts w:asciiTheme="minorHAnsi" w:hAnsiTheme="minorHAnsi"/>
                <w:b/>
              </w:rPr>
              <w:t>Личностными результатами</w:t>
            </w:r>
            <w:r w:rsidR="00851836">
              <w:rPr>
                <w:rFonts w:asciiTheme="minorHAnsi" w:hAnsiTheme="minorHAnsi"/>
              </w:rPr>
              <w:t xml:space="preserve"> изучения курса   во 2</w:t>
            </w:r>
            <w:r w:rsidRPr="000A381A">
              <w:rPr>
                <w:rFonts w:asciiTheme="minorHAnsi" w:hAnsiTheme="minorHAnsi"/>
              </w:rPr>
              <w:t xml:space="preserve">-м классе является формирование следующих умений: </w:t>
            </w:r>
            <w:r w:rsidR="009C41B6" w:rsidRPr="00F3157A">
              <w:rPr>
                <w:sz w:val="28"/>
                <w:szCs w:val="28"/>
              </w:rPr>
              <w:t xml:space="preserve">·        </w:t>
            </w:r>
            <w:r w:rsidR="009C41B6" w:rsidRPr="009C41B6">
              <w:rPr>
                <w:rFonts w:asciiTheme="minorHAnsi" w:hAnsiTheme="minorHAnsi"/>
              </w:rPr>
              <w:t>учиться объяснять свое несогласия и пытаться договориться;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учиться выражать свои мысли, аргументировать;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 xml:space="preserve">·        овладевать </w:t>
            </w:r>
            <w:proofErr w:type="spellStart"/>
            <w:r w:rsidRPr="009C41B6">
              <w:rPr>
                <w:rFonts w:asciiTheme="minorHAnsi" w:hAnsiTheme="minorHAnsi"/>
              </w:rPr>
              <w:t>креативными</w:t>
            </w:r>
            <w:proofErr w:type="spellEnd"/>
            <w:r w:rsidRPr="009C41B6">
              <w:rPr>
                <w:rFonts w:asciiTheme="minorHAnsi" w:hAnsiTheme="minorHAnsi"/>
              </w:rPr>
              <w:t xml:space="preserve"> навыками, действуя в нестандартной ситуации.</w:t>
            </w:r>
          </w:p>
          <w:p w:rsidR="0098294C" w:rsidRPr="000A381A" w:rsidRDefault="0098294C" w:rsidP="0098294C">
            <w:pPr>
              <w:jc w:val="both"/>
              <w:rPr>
                <w:rFonts w:asciiTheme="minorHAnsi" w:hAnsiTheme="minorHAnsi"/>
              </w:rPr>
            </w:pPr>
          </w:p>
          <w:p w:rsidR="0098294C" w:rsidRPr="000A381A" w:rsidRDefault="0098294C" w:rsidP="009829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11" w:type="dxa"/>
          </w:tcPr>
          <w:p w:rsidR="0098294C" w:rsidRPr="000A381A" w:rsidRDefault="0098294C" w:rsidP="00CD5983">
            <w:pPr>
              <w:jc w:val="center"/>
              <w:rPr>
                <w:rFonts w:asciiTheme="minorHAnsi" w:hAnsiTheme="minorHAnsi"/>
              </w:rPr>
            </w:pPr>
            <w:r w:rsidRPr="000A381A">
              <w:rPr>
                <w:rFonts w:asciiTheme="minorHAnsi" w:hAnsiTheme="minorHAnsi"/>
              </w:rPr>
              <w:t>+</w:t>
            </w:r>
          </w:p>
        </w:tc>
      </w:tr>
      <w:tr w:rsidR="0098294C" w:rsidRPr="000A381A" w:rsidTr="0098294C">
        <w:tc>
          <w:tcPr>
            <w:tcW w:w="5210" w:type="dxa"/>
          </w:tcPr>
          <w:p w:rsidR="009C41B6" w:rsidRPr="00F3157A" w:rsidRDefault="0098294C" w:rsidP="009C41B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A381A">
              <w:rPr>
                <w:rFonts w:asciiTheme="minorHAnsi" w:hAnsiTheme="minorHAnsi"/>
                <w:b/>
              </w:rPr>
              <w:t>Метапредметными</w:t>
            </w:r>
            <w:proofErr w:type="spellEnd"/>
            <w:r w:rsidRPr="000A381A">
              <w:rPr>
                <w:rFonts w:asciiTheme="minorHAnsi" w:hAnsiTheme="minorHAnsi"/>
                <w:b/>
              </w:rPr>
              <w:t xml:space="preserve"> результатами</w:t>
            </w:r>
            <w:r w:rsidR="0010201D">
              <w:rPr>
                <w:rFonts w:asciiTheme="minorHAnsi" w:hAnsiTheme="minorHAnsi"/>
              </w:rPr>
              <w:t xml:space="preserve"> изучения курса   во 2</w:t>
            </w:r>
            <w:r w:rsidRPr="000A381A">
              <w:rPr>
                <w:rFonts w:asciiTheme="minorHAnsi" w:hAnsiTheme="minorHAnsi"/>
              </w:rPr>
              <w:t>-м классе являются формирование следующих универсальных учебных действий (</w:t>
            </w:r>
            <w:r w:rsidR="009C41B6" w:rsidRPr="00F3157A">
              <w:rPr>
                <w:rStyle w:val="af1"/>
                <w:sz w:val="28"/>
                <w:szCs w:val="28"/>
              </w:rPr>
              <w:t>Регулятивные УУД:</w:t>
            </w:r>
            <w:proofErr w:type="gramEnd"/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 xml:space="preserve">·        учиться отличать факты от </w:t>
            </w:r>
            <w:proofErr w:type="gramStart"/>
            <w:r w:rsidRPr="009C41B6">
              <w:rPr>
                <w:rFonts w:asciiTheme="minorHAnsi" w:hAnsiTheme="minorHAnsi"/>
              </w:rPr>
              <w:t>домыслов</w:t>
            </w:r>
            <w:proofErr w:type="gramEnd"/>
            <w:r w:rsidRPr="009C41B6">
              <w:rPr>
                <w:rFonts w:asciiTheme="minorHAnsi" w:hAnsiTheme="minorHAnsi"/>
              </w:rPr>
              <w:t>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 xml:space="preserve">·        </w:t>
            </w:r>
            <w:proofErr w:type="gramStart"/>
            <w:r w:rsidRPr="009C41B6">
              <w:rPr>
                <w:rFonts w:asciiTheme="minorHAnsi" w:hAnsiTheme="minorHAnsi"/>
              </w:rPr>
              <w:t>овладевать способностью принимать</w:t>
            </w:r>
            <w:proofErr w:type="gramEnd"/>
            <w:r w:rsidRPr="009C41B6">
              <w:rPr>
                <w:rFonts w:asciiTheme="minorHAnsi" w:hAnsiTheme="minorHAnsi"/>
              </w:rPr>
              <w:t xml:space="preserve"> и сохранять цели и задачи учебной деятельности.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формировать умение оценивать свои действия в соответствии с поставленной задачей.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9C41B6">
              <w:rPr>
                <w:rStyle w:val="af1"/>
                <w:rFonts w:asciiTheme="minorHAnsi" w:hAnsiTheme="minorHAnsi"/>
              </w:rPr>
              <w:t>Познавательные УУД: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овладевать логическими операциями сравнения, анализа, отнесения к известным понятиям;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перерабатывать полученную информацию: группировать числа, числовые выражения, геометрические фигуры;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находить и формулировать решение задачи с помощью простейших моделей (предметных рисунков, схем).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9C41B6">
              <w:rPr>
                <w:rStyle w:val="af1"/>
                <w:rFonts w:asciiTheme="minorHAnsi" w:hAnsiTheme="minorHAnsi"/>
              </w:rPr>
              <w:t>Коммуникативные УУД: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учиться выполнять различные роли в группе (лидера, исполнителя);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развивать доброжелательность и отзывчивость;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 xml:space="preserve">·        развивать способность вступать в </w:t>
            </w:r>
            <w:r w:rsidRPr="009C41B6">
              <w:rPr>
                <w:rFonts w:asciiTheme="minorHAnsi" w:hAnsiTheme="minorHAnsi"/>
              </w:rPr>
              <w:lastRenderedPageBreak/>
              <w:t>общение с целью быть понятым.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 </w:t>
            </w:r>
          </w:p>
          <w:p w:rsidR="0098294C" w:rsidRPr="000A381A" w:rsidRDefault="0098294C" w:rsidP="009C41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11" w:type="dxa"/>
          </w:tcPr>
          <w:p w:rsidR="0098294C" w:rsidRPr="000A381A" w:rsidRDefault="0098294C" w:rsidP="00CD5983">
            <w:pPr>
              <w:jc w:val="center"/>
              <w:rPr>
                <w:rFonts w:asciiTheme="minorHAnsi" w:hAnsiTheme="minorHAnsi"/>
              </w:rPr>
            </w:pPr>
            <w:r w:rsidRPr="000A381A">
              <w:rPr>
                <w:rFonts w:asciiTheme="minorHAnsi" w:hAnsiTheme="minorHAnsi"/>
              </w:rPr>
              <w:lastRenderedPageBreak/>
              <w:t>+</w:t>
            </w:r>
          </w:p>
        </w:tc>
      </w:tr>
      <w:tr w:rsidR="0098294C" w:rsidRPr="000A381A" w:rsidTr="0098294C">
        <w:tc>
          <w:tcPr>
            <w:tcW w:w="5210" w:type="dxa"/>
          </w:tcPr>
          <w:p w:rsidR="0098294C" w:rsidRPr="000A381A" w:rsidRDefault="0098294C" w:rsidP="0098294C">
            <w:pPr>
              <w:jc w:val="center"/>
              <w:rPr>
                <w:rFonts w:asciiTheme="minorHAnsi" w:hAnsiTheme="minorHAnsi"/>
              </w:rPr>
            </w:pPr>
          </w:p>
          <w:p w:rsidR="0098294C" w:rsidRDefault="0098294C" w:rsidP="0098294C">
            <w:pPr>
              <w:jc w:val="both"/>
              <w:rPr>
                <w:rFonts w:asciiTheme="minorHAnsi" w:hAnsiTheme="minorHAnsi"/>
              </w:rPr>
            </w:pPr>
            <w:r w:rsidRPr="000A381A">
              <w:rPr>
                <w:rFonts w:asciiTheme="minorHAnsi" w:hAnsiTheme="minorHAnsi"/>
                <w:b/>
              </w:rPr>
              <w:t>Предметными результатами</w:t>
            </w:r>
            <w:r w:rsidRPr="000A381A">
              <w:rPr>
                <w:rFonts w:asciiTheme="minorHAnsi" w:hAnsiTheme="minorHAnsi"/>
              </w:rPr>
              <w:t xml:space="preserve"> изучения курса   в</w:t>
            </w:r>
            <w:r w:rsidR="0010201D">
              <w:rPr>
                <w:rFonts w:asciiTheme="minorHAnsi" w:hAnsiTheme="minorHAnsi"/>
              </w:rPr>
              <w:t>о 2</w:t>
            </w:r>
            <w:r w:rsidRPr="000A381A">
              <w:rPr>
                <w:rFonts w:asciiTheme="minorHAnsi" w:hAnsiTheme="minorHAnsi"/>
              </w:rPr>
              <w:t xml:space="preserve">-м классе являются формирование следующих умений. 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F3157A">
              <w:rPr>
                <w:sz w:val="28"/>
                <w:szCs w:val="28"/>
              </w:rPr>
              <w:t xml:space="preserve">·        </w:t>
            </w:r>
            <w:r w:rsidRPr="009C41B6">
              <w:rPr>
                <w:rFonts w:asciiTheme="minorHAnsi" w:hAnsiTheme="minorHAnsi"/>
              </w:rPr>
              <w:t>применять правила сравнения;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задавать вопросы;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находить закономерность в числах, фигурах и словах;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строить причинно-следственные цепочки;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упорядочивать понятия по родовидовым отношениям;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находить ошибки в построении определений;</w:t>
            </w:r>
          </w:p>
          <w:p w:rsidR="009C41B6" w:rsidRPr="009C41B6" w:rsidRDefault="009C41B6" w:rsidP="009C41B6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9C41B6">
              <w:rPr>
                <w:rFonts w:asciiTheme="minorHAnsi" w:hAnsiTheme="minorHAnsi"/>
              </w:rPr>
              <w:t>·        делать умозаключения.</w:t>
            </w:r>
          </w:p>
          <w:p w:rsidR="009C41B6" w:rsidRPr="009C41B6" w:rsidRDefault="009C41B6" w:rsidP="009C41B6">
            <w:pPr>
              <w:jc w:val="center"/>
              <w:rPr>
                <w:rFonts w:asciiTheme="minorHAnsi" w:hAnsiTheme="minorHAnsi"/>
                <w:b/>
              </w:rPr>
            </w:pPr>
          </w:p>
          <w:p w:rsidR="0010201D" w:rsidRDefault="0010201D" w:rsidP="0098294C">
            <w:pPr>
              <w:jc w:val="both"/>
              <w:rPr>
                <w:rFonts w:asciiTheme="minorHAnsi" w:hAnsiTheme="minorHAnsi"/>
              </w:rPr>
            </w:pPr>
          </w:p>
          <w:p w:rsidR="0098294C" w:rsidRPr="000A381A" w:rsidRDefault="0098294C" w:rsidP="009C41B6">
            <w:pPr>
              <w:shd w:val="clear" w:color="auto" w:fill="FFFFFF"/>
              <w:ind w:left="192" w:firstLine="710"/>
              <w:jc w:val="both"/>
              <w:rPr>
                <w:rFonts w:asciiTheme="minorHAnsi" w:hAnsiTheme="minorHAnsi"/>
              </w:rPr>
            </w:pPr>
          </w:p>
        </w:tc>
        <w:tc>
          <w:tcPr>
            <w:tcW w:w="5211" w:type="dxa"/>
          </w:tcPr>
          <w:p w:rsidR="0098294C" w:rsidRPr="000A381A" w:rsidRDefault="0098294C" w:rsidP="00CD5983">
            <w:pPr>
              <w:jc w:val="center"/>
              <w:rPr>
                <w:rFonts w:asciiTheme="minorHAnsi" w:hAnsiTheme="minorHAnsi"/>
              </w:rPr>
            </w:pPr>
            <w:r w:rsidRPr="000A381A">
              <w:rPr>
                <w:rFonts w:asciiTheme="minorHAnsi" w:hAnsiTheme="minorHAnsi"/>
              </w:rPr>
              <w:t>+</w:t>
            </w:r>
          </w:p>
        </w:tc>
      </w:tr>
    </w:tbl>
    <w:p w:rsidR="0047140F" w:rsidRPr="000A381A" w:rsidRDefault="0047140F" w:rsidP="00CD5983">
      <w:pPr>
        <w:jc w:val="center"/>
        <w:rPr>
          <w:rFonts w:asciiTheme="minorHAnsi" w:hAnsiTheme="minorHAnsi"/>
        </w:rPr>
      </w:pPr>
    </w:p>
    <w:p w:rsidR="000A381A" w:rsidRPr="000A381A" w:rsidRDefault="000A381A" w:rsidP="000A381A">
      <w:pPr>
        <w:numPr>
          <w:ilvl w:val="0"/>
          <w:numId w:val="1"/>
        </w:numPr>
        <w:rPr>
          <w:rFonts w:asciiTheme="minorHAnsi" w:hAnsiTheme="minorHAnsi"/>
        </w:rPr>
      </w:pPr>
      <w:r w:rsidRPr="000A381A">
        <w:rPr>
          <w:rFonts w:asciiTheme="minorHAnsi" w:hAnsiTheme="minorHAnsi"/>
        </w:rPr>
        <w:t>Насколько удалос</w:t>
      </w:r>
      <w:r w:rsidR="006B7004">
        <w:rPr>
          <w:rFonts w:asciiTheme="minorHAnsi" w:hAnsiTheme="minorHAnsi"/>
        </w:rPr>
        <w:t>ь достигнуть поставленной цели</w:t>
      </w:r>
      <w:proofErr w:type="gramStart"/>
      <w:r w:rsidR="006B7004">
        <w:rPr>
          <w:rFonts w:asciiTheme="minorHAnsi" w:hAnsiTheme="minorHAnsi"/>
        </w:rPr>
        <w:t xml:space="preserve"> .</w:t>
      </w:r>
      <w:proofErr w:type="gramEnd"/>
    </w:p>
    <w:p w:rsidR="00CD5983" w:rsidRPr="000A381A" w:rsidRDefault="00CD5983" w:rsidP="00CD5983">
      <w:pPr>
        <w:rPr>
          <w:rFonts w:asciiTheme="minorHAnsi" w:hAnsiTheme="minorHAnsi"/>
        </w:rPr>
      </w:pPr>
    </w:p>
    <w:p w:rsidR="00CD5983" w:rsidRPr="000A381A" w:rsidRDefault="00CD5983" w:rsidP="00CD5983">
      <w:pPr>
        <w:rPr>
          <w:rFonts w:asciiTheme="minorHAnsi" w:hAnsiTheme="minorHAnsi"/>
        </w:rPr>
      </w:pPr>
      <w:r w:rsidRPr="000A381A">
        <w:rPr>
          <w:rFonts w:asciiTheme="minorHAnsi" w:hAnsiTheme="minorHAnsi"/>
        </w:rPr>
        <w:t xml:space="preserve"> Общая оценка занятий внеурочной </w:t>
      </w:r>
      <w:r w:rsidR="003A2B5B" w:rsidRPr="000A381A">
        <w:rPr>
          <w:rFonts w:asciiTheme="minorHAnsi" w:hAnsiTheme="minorHAnsi"/>
        </w:rPr>
        <w:t xml:space="preserve">деятельности «отлично </w:t>
      </w:r>
      <w:r w:rsidRPr="000A381A">
        <w:rPr>
          <w:rFonts w:asciiTheme="minorHAnsi" w:hAnsiTheme="minorHAnsi"/>
        </w:rPr>
        <w:t>»</w:t>
      </w:r>
    </w:p>
    <w:p w:rsidR="00451E2F" w:rsidRPr="000A381A" w:rsidRDefault="00451E2F" w:rsidP="00451E2F">
      <w:pPr>
        <w:rPr>
          <w:rFonts w:asciiTheme="minorHAnsi" w:hAnsiTheme="minorHAnsi"/>
        </w:rPr>
      </w:pPr>
      <w:r w:rsidRPr="000A381A">
        <w:rPr>
          <w:rStyle w:val="Zag11"/>
          <w:rFonts w:asciiTheme="minorHAnsi" w:eastAsia="@Arial Unicode MS" w:hAnsiTheme="minorHAnsi"/>
        </w:rPr>
        <w:t>Занятия внеурочной деятельности проходят эффективно. Учащимся нравится посещать занятия, родители удовлетворены организацией данной деятельности.</w:t>
      </w:r>
      <w:r w:rsidRPr="000A381A">
        <w:rPr>
          <w:rFonts w:asciiTheme="minorHAnsi" w:hAnsiTheme="minorHAnsi"/>
        </w:rPr>
        <w:br/>
      </w:r>
    </w:p>
    <w:p w:rsidR="00451E2F" w:rsidRPr="001166E5" w:rsidRDefault="00451E2F" w:rsidP="00CD5983">
      <w:pPr>
        <w:rPr>
          <w:rFonts w:asciiTheme="minorHAnsi" w:hAnsiTheme="minorHAnsi"/>
          <w:sz w:val="28"/>
          <w:szCs w:val="28"/>
        </w:rPr>
      </w:pPr>
    </w:p>
    <w:p w:rsidR="00F831C4" w:rsidRDefault="00997E84" w:rsidP="0064351E">
      <w:pPr>
        <w:pStyle w:val="a8"/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7052AC">
        <w:rPr>
          <w:rFonts w:asciiTheme="minorHAnsi" w:hAnsiTheme="minorHAnsi"/>
          <w:b/>
          <w:sz w:val="28"/>
          <w:szCs w:val="28"/>
        </w:rPr>
        <w:t>План-конспект одного из занятий</w:t>
      </w:r>
    </w:p>
    <w:p w:rsidR="0010201D" w:rsidRDefault="0010201D" w:rsidP="0010201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 w:hAnsi="Times New Roman" w:cs="Times New Roman"/>
          <w:b/>
          <w:bCs/>
          <w:sz w:val="28"/>
          <w:szCs w:val="28"/>
        </w:rPr>
        <w:t>Технологическая</w:t>
      </w:r>
      <w:r>
        <w:rPr>
          <w:rFonts w:eastAsia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</w:rPr>
        <w:t>карта</w:t>
      </w:r>
      <w:r>
        <w:rPr>
          <w:rFonts w:eastAsia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</w:rPr>
        <w:t>занятия</w:t>
      </w:r>
    </w:p>
    <w:p w:rsidR="0010201D" w:rsidRPr="0010201D" w:rsidRDefault="0010201D" w:rsidP="0010201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6" w:type="dxa"/>
        <w:jc w:val="center"/>
        <w:tblInd w:w="-8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55"/>
        <w:gridCol w:w="4807"/>
        <w:gridCol w:w="3634"/>
      </w:tblGrid>
      <w:tr w:rsidR="0003732D" w:rsidTr="0010201D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логического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мышления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мыслительных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операций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3732D" w:rsidTr="0010201D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познавательных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развивающих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eastAsia="Times New Roman" w:hAnsi="Times New Roman"/>
                <w:sz w:val="24"/>
                <w:szCs w:val="24"/>
              </w:rPr>
              <w:t>.</w:t>
            </w:r>
          </w:p>
        </w:tc>
      </w:tr>
      <w:tr w:rsidR="0003732D" w:rsidTr="0010201D">
        <w:trPr>
          <w:trHeight w:val="184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Pr="000F33F1" w:rsidRDefault="0003732D" w:rsidP="0003732D">
            <w:pPr>
              <w:pStyle w:val="Ab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  <w:tab w:val="left" w:pos="458"/>
                <w:tab w:val="num" w:pos="720"/>
              </w:tabs>
              <w:spacing w:after="0" w:line="240" w:lineRule="auto"/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психических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познавательных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внимания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зрительного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восприятия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воображения</w:t>
            </w:r>
            <w:r>
              <w:rPr>
                <w:rFonts w:eastAsia="Times New Roman" w:hAnsi="Times New Roman"/>
                <w:sz w:val="24"/>
                <w:szCs w:val="24"/>
              </w:rPr>
              <w:t>.</w:t>
            </w:r>
          </w:p>
          <w:p w:rsidR="0003732D" w:rsidRPr="000F33F1" w:rsidRDefault="0003732D" w:rsidP="0003732D">
            <w:pPr>
              <w:pStyle w:val="Ab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  <w:tab w:val="left" w:pos="458"/>
                <w:tab w:val="num" w:pos="720"/>
              </w:tabs>
              <w:spacing w:after="0" w:line="240" w:lineRule="auto"/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языковой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речевых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четко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ясно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мысли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давать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понятиям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умозаключения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аргументировано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3732D" w:rsidRPr="000F33F1" w:rsidRDefault="0003732D" w:rsidP="0003732D">
            <w:pPr>
              <w:pStyle w:val="Ab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  <w:tab w:val="left" w:pos="458"/>
                <w:tab w:val="num" w:pos="720"/>
              </w:tabs>
              <w:spacing w:after="0" w:line="240" w:lineRule="auto"/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мышления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нестандартные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eastAsia="Times New Roman" w:hAnsi="Times New Roman"/>
                <w:sz w:val="24"/>
                <w:szCs w:val="24"/>
              </w:rPr>
              <w:t>.</w:t>
            </w:r>
          </w:p>
        </w:tc>
      </w:tr>
      <w:tr w:rsidR="0003732D" w:rsidTr="0010201D">
        <w:trPr>
          <w:trHeight w:val="33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51515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Внеклассное</w:t>
            </w:r>
          </w:p>
        </w:tc>
      </w:tr>
      <w:tr w:rsidR="0003732D" w:rsidTr="0010201D">
        <w:trPr>
          <w:trHeight w:val="33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Продо</w:t>
            </w: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жительность</w:t>
            </w:r>
          </w:p>
        </w:tc>
        <w:tc>
          <w:tcPr>
            <w:tcW w:w="8441" w:type="dxa"/>
            <w:gridSpan w:val="2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cs="Times New Roman"/>
                <w:sz w:val="24"/>
                <w:szCs w:val="24"/>
              </w:rPr>
            </w:pPr>
          </w:p>
          <w:p w:rsidR="0003732D" w:rsidRPr="0010201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40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03732D" w:rsidTr="0010201D">
        <w:trPr>
          <w:trHeight w:val="33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Целевая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8441" w:type="dxa"/>
            <w:gridSpan w:val="2"/>
            <w:tcBorders>
              <w:top w:val="single" w:sz="6" w:space="0" w:color="515151"/>
              <w:left w:val="single" w:sz="6" w:space="0" w:color="515151"/>
              <w:bottom w:val="single" w:sz="4" w:space="0" w:color="000000"/>
              <w:right w:val="single" w:sz="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Учащиеся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2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го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класса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дети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F301DA">
              <w:rPr>
                <w:rFonts w:ascii="Times New Roman" w:eastAsia="Times New Roman" w:cs="Times New Roman"/>
                <w:sz w:val="24"/>
                <w:szCs w:val="24"/>
              </w:rPr>
              <w:t>7-8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3732D" w:rsidTr="0010201D">
        <w:trPr>
          <w:trHeight w:val="338"/>
          <w:jc w:val="center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01D" w:rsidRDefault="0010201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03732D" w:rsidTr="0010201D">
        <w:trPr>
          <w:trHeight w:val="3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Pr="00FA4D34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/>
                <w:b/>
                <w:bCs/>
                <w:sz w:val="24"/>
                <w:szCs w:val="24"/>
              </w:rPr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Выполненные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обеспечивают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комплексное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внимания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воображения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;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понимание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понятия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«ребусы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»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,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знакомство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пон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тием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«изограф»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Pr="000F33F1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03732D" w:rsidRDefault="0003732D" w:rsidP="0009489E">
            <w:pPr>
              <w:widowControl w:val="0"/>
              <w:suppressAutoHyphens/>
              <w:rPr>
                <w:kern w:val="2"/>
              </w:rPr>
            </w:pPr>
            <w:proofErr w:type="gramStart"/>
            <w:r w:rsidRPr="000F33F1">
              <w:rPr>
                <w:kern w:val="2"/>
              </w:rPr>
              <w:t>П</w:t>
            </w:r>
            <w:proofErr w:type="gramEnd"/>
            <w:r w:rsidRPr="000F33F1">
              <w:rPr>
                <w:kern w:val="2"/>
              </w:rPr>
              <w:t xml:space="preserve">: </w:t>
            </w:r>
            <w:r>
              <w:rPr>
                <w:kern w:val="2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03732D" w:rsidRPr="000F33F1" w:rsidRDefault="0003732D" w:rsidP="0009489E">
            <w:pPr>
              <w:widowControl w:val="0"/>
              <w:suppressAutoHyphens/>
              <w:rPr>
                <w:kern w:val="2"/>
              </w:rPr>
            </w:pPr>
            <w:r>
              <w:rPr>
                <w:kern w:val="2"/>
              </w:rPr>
              <w:t>Добывать новые знания: находить ответы на вопросы, используя учебник, свой жизненный опыт и информацию, полученную от учителя.</w:t>
            </w:r>
          </w:p>
          <w:p w:rsidR="0003732D" w:rsidRPr="000F33F1" w:rsidRDefault="0003732D" w:rsidP="0009489E">
            <w:pPr>
              <w:widowControl w:val="0"/>
              <w:suppressAutoHyphens/>
              <w:jc w:val="both"/>
              <w:rPr>
                <w:kern w:val="2"/>
              </w:rPr>
            </w:pPr>
            <w:proofErr w:type="gramStart"/>
            <w:r w:rsidRPr="000F33F1">
              <w:rPr>
                <w:kern w:val="2"/>
              </w:rPr>
              <w:t>Р</w:t>
            </w:r>
            <w:proofErr w:type="gramEnd"/>
            <w:r w:rsidRPr="000F33F1">
              <w:rPr>
                <w:kern w:val="2"/>
              </w:rPr>
              <w:t xml:space="preserve">: </w:t>
            </w:r>
            <w:r>
              <w:rPr>
                <w:kern w:val="2"/>
              </w:rPr>
              <w:t>Определять и формировать цель деятельности  с помощью учителя. Учиться высказывать свое предположение.</w:t>
            </w:r>
            <w:r w:rsidRPr="000F33F1">
              <w:rPr>
                <w:kern w:val="2"/>
              </w:rPr>
              <w:t xml:space="preserve"> </w:t>
            </w:r>
          </w:p>
          <w:p w:rsidR="0003732D" w:rsidRDefault="0003732D" w:rsidP="0009489E">
            <w:pPr>
              <w:widowControl w:val="0"/>
              <w:suppressAutoHyphens/>
              <w:rPr>
                <w:kern w:val="2"/>
              </w:rPr>
            </w:pPr>
            <w:proofErr w:type="gramStart"/>
            <w:r w:rsidRPr="000F33F1">
              <w:rPr>
                <w:kern w:val="2"/>
              </w:rPr>
              <w:t xml:space="preserve">К: </w:t>
            </w:r>
            <w:r>
              <w:rPr>
                <w:kern w:val="2"/>
              </w:rPr>
              <w:t>донести свою позицию до других: оформлять свою мысль в устной и письменной речи.</w:t>
            </w:r>
            <w:proofErr w:type="gramEnd"/>
          </w:p>
          <w:p w:rsidR="0003732D" w:rsidRDefault="0003732D" w:rsidP="0009489E">
            <w:pPr>
              <w:widowControl w:val="0"/>
              <w:suppressAutoHyphens/>
            </w:pPr>
            <w:r>
              <w:rPr>
                <w:kern w:val="2"/>
              </w:rPr>
              <w:t>Слушать и понимать речь других.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Pr="000F33F1" w:rsidRDefault="0003732D" w:rsidP="00EC6700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03732D" w:rsidRPr="008C10A9" w:rsidRDefault="0003732D" w:rsidP="00EC6700">
            <w:pPr>
              <w:widowControl w:val="0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участником группы и педагога, как поступить. </w:t>
            </w:r>
          </w:p>
        </w:tc>
      </w:tr>
      <w:tr w:rsidR="0003732D" w:rsidTr="0010201D">
        <w:trPr>
          <w:trHeight w:val="31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Times New Roman" w:cs="Times New Roman"/>
                <w:sz w:val="24"/>
                <w:szCs w:val="24"/>
              </w:rPr>
              <w:t>чтение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</w:rPr>
              <w:t>русский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,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обществознание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32D" w:rsidTr="0010201D">
        <w:trPr>
          <w:trHeight w:val="9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Материально</w:t>
            </w:r>
            <w:r w:rsidRPr="000F33F1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-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Раздаточный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материал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</w:rPr>
              <w:t>–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</w:rPr>
              <w:t>тетрадь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/>
                <w:sz w:val="24"/>
                <w:szCs w:val="24"/>
              </w:rPr>
              <w:t>часть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 2)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с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иллюстративным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текстовым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материалом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отдельно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для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каждой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ребенка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hAnsi="Times New Roman" w:cs="Times New Roman"/>
                <w:sz w:val="24"/>
                <w:szCs w:val="24"/>
              </w:rPr>
              <w:t>Сепернеобычная</w:t>
            </w:r>
            <w:proofErr w:type="spellEnd"/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книга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сказок</w:t>
            </w:r>
            <w:r>
              <w:rPr>
                <w:rFonts w:eastAsia="Times New Roman" w:hAnsi="Times New Roman"/>
                <w:sz w:val="24"/>
                <w:szCs w:val="24"/>
              </w:rPr>
              <w:t>.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03732D" w:rsidTr="0010201D">
        <w:trPr>
          <w:trHeight w:val="60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51515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Фронтальная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(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этапе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подведения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итога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занятия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),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индивидуальная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(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этапе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актуализации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знаний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рефлексии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03732D" w:rsidTr="0010201D">
        <w:trPr>
          <w:trHeight w:val="6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r w:rsidRPr="000F33F1">
              <w:rPr>
                <w:b/>
                <w:bCs/>
              </w:rPr>
              <w:t>Педагогические технологии</w:t>
            </w:r>
          </w:p>
        </w:tc>
        <w:tc>
          <w:tcPr>
            <w:tcW w:w="8441" w:type="dxa"/>
            <w:gridSpan w:val="2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32D" w:rsidRDefault="0003732D" w:rsidP="0009489E">
            <w:r w:rsidRPr="000F33F1">
              <w:t>Проектная</w:t>
            </w:r>
            <w:r>
              <w:t>,</w:t>
            </w:r>
            <w:r w:rsidRPr="000F33F1">
              <w:t xml:space="preserve"> педагогика сотрудничества, </w:t>
            </w:r>
            <w:proofErr w:type="spellStart"/>
            <w:r w:rsidRPr="000F33F1">
              <w:t>здоровьесберегающие</w:t>
            </w:r>
            <w:proofErr w:type="spellEnd"/>
            <w:r w:rsidRPr="000F33F1">
              <w:t xml:space="preserve"> технологии</w:t>
            </w:r>
          </w:p>
        </w:tc>
      </w:tr>
    </w:tbl>
    <w:p w:rsidR="0003732D" w:rsidRPr="000A381A" w:rsidRDefault="000A381A" w:rsidP="000A381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3732D" w:rsidRPr="000A381A" w:rsidSect="000A381A">
          <w:pgSz w:w="11900" w:h="16840"/>
          <w:pgMar w:top="568" w:right="1134" w:bottom="0" w:left="1134" w:header="708" w:footer="708" w:gutter="0"/>
          <w:pgNumType w:start="2"/>
          <w:cols w:space="720"/>
          <w:titlePg/>
          <w:docGrid w:linePitch="326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</w:p>
    <w:p w:rsidR="000A381A" w:rsidRDefault="000A381A" w:rsidP="000A381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hAnsi="Times New Roman"/>
          <w:b/>
          <w:bCs/>
          <w:sz w:val="28"/>
          <w:szCs w:val="28"/>
        </w:rPr>
      </w:pPr>
    </w:p>
    <w:tbl>
      <w:tblPr>
        <w:tblW w:w="11057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39"/>
        <w:gridCol w:w="4962"/>
        <w:gridCol w:w="850"/>
        <w:gridCol w:w="1906"/>
      </w:tblGrid>
      <w:tr w:rsidR="000A381A" w:rsidTr="00394EC9">
        <w:trPr>
          <w:trHeight w:val="379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учащегося</w:t>
            </w: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0A381A" w:rsidTr="00394EC9">
        <w:trPr>
          <w:trHeight w:val="339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10201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познавательной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0A381A" w:rsidTr="00394EC9">
        <w:trPr>
          <w:trHeight w:val="1284"/>
        </w:trPr>
        <w:tc>
          <w:tcPr>
            <w:tcW w:w="3339" w:type="dxa"/>
            <w:tcBorders>
              <w:top w:val="single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момент</w:t>
            </w:r>
            <w:r w:rsidRPr="000F33F1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:</w:t>
            </w:r>
            <w:r w:rsidRPr="000F33F1"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приветствует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предлагает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проверить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готовность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к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занятию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Формирует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положительный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эмоциональный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настрой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учащихся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Проверяют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готовность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рабочего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места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Эмоционально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настраиваются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занятие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r w:rsidRPr="000F33F1">
              <w:t>Регулятивные</w:t>
            </w:r>
          </w:p>
          <w:p w:rsidR="000A381A" w:rsidRDefault="000A381A" w:rsidP="000948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A381A" w:rsidTr="00394EC9">
        <w:trPr>
          <w:trHeight w:val="379"/>
        </w:trPr>
        <w:tc>
          <w:tcPr>
            <w:tcW w:w="11057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Актуализация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</w:tr>
      <w:tr w:rsidR="000A381A" w:rsidTr="00394EC9">
        <w:trPr>
          <w:trHeight w:val="1740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33F1">
              <w:rPr>
                <w:rFonts w:eastAsia="Times New Roman" w:hAnsi="Times New Roman" w:cs="Times New Roman"/>
                <w:lang w:val="ru-RU"/>
              </w:rPr>
              <w:t>Предлагает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задание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для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определения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возможных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тем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eastAsia="Times New Roman" w:cs="Times New Roman"/>
                <w:lang w:val="ru-RU"/>
              </w:rPr>
              <w:t>.</w:t>
            </w:r>
            <w:r>
              <w:rPr>
                <w:rFonts w:asci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Может</w:t>
            </w:r>
            <w:r>
              <w:rPr>
                <w:rFonts w:asci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кто</w:t>
            </w:r>
            <w:r>
              <w:rPr>
                <w:rFonts w:ascii="Times New Roman" w:eastAsia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то</w:t>
            </w:r>
            <w:r>
              <w:rPr>
                <w:rFonts w:asci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догадался</w:t>
            </w:r>
            <w:r>
              <w:rPr>
                <w:rFonts w:ascii="Times New Roman" w:eastAsia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куда</w:t>
            </w:r>
            <w:r>
              <w:rPr>
                <w:rFonts w:asci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мы</w:t>
            </w:r>
            <w:r>
              <w:rPr>
                <w:rFonts w:asci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отправимся</w:t>
            </w:r>
            <w:r>
              <w:rPr>
                <w:rFonts w:ascii="Times New Roman" w:eastAsia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страна. Воображаемая страна.</w:t>
            </w:r>
          </w:p>
          <w:p w:rsidR="000A381A" w:rsidRPr="000A79A1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 отгадываем сказочные предметы и героев.</w:t>
            </w: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r w:rsidRPr="000F33F1">
              <w:t>Познавательные</w:t>
            </w:r>
          </w:p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0A381A" w:rsidTr="00394EC9">
        <w:trPr>
          <w:trHeight w:val="649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560B43" w:rsidRDefault="000A381A" w:rsidP="0009489E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ru-RU"/>
              </w:rPr>
            </w:pPr>
            <w:r w:rsidRPr="000F33F1">
              <w:rPr>
                <w:rFonts w:ascii="Times New Roman" w:eastAsia="Times New Roman" w:cs="Times New Roman"/>
                <w:lang w:val="ru-RU"/>
              </w:rPr>
              <w:t xml:space="preserve">1. </w:t>
            </w:r>
            <w:r w:rsidRPr="000F33F1">
              <w:rPr>
                <w:rFonts w:eastAsia="Times New Roman" w:hAnsi="Times New Roman" w:cs="Times New Roman"/>
                <w:lang w:val="ru-RU"/>
              </w:rPr>
              <w:t>Задает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опрос: как ты считаешь, чьи это ушки и хвосты.</w:t>
            </w: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1.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Высказывают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предположения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опираясь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имеющиеся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знания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0A381A" w:rsidTr="00394EC9">
        <w:trPr>
          <w:trHeight w:val="649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r w:rsidRPr="000F33F1">
              <w:t xml:space="preserve">2. Предлагает </w:t>
            </w:r>
            <w:r>
              <w:t>игру «Фантазер». Расскажи, на что похоже.</w:t>
            </w:r>
          </w:p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2.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Самостоятельно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</w:t>
            </w:r>
          </w:p>
          <w:p w:rsidR="000A381A" w:rsidRPr="00560B43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переворачивать его). Работа в паре.</w:t>
            </w: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0A381A" w:rsidTr="00394EC9">
        <w:trPr>
          <w:trHeight w:val="1289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E6125C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3.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Предлагает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угадать, что за зверь. Как вы думаете, из каких животных  составлен этот загадочный зверь. </w:t>
            </w: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r w:rsidRPr="000F33F1">
              <w:t xml:space="preserve">3. </w:t>
            </w:r>
            <w:r>
              <w:t>Рассматривают картину загадочного зверя.</w:t>
            </w:r>
          </w:p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</w:pP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0A381A" w:rsidTr="00394EC9">
        <w:trPr>
          <w:trHeight w:val="969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r w:rsidRPr="000F33F1">
              <w:t xml:space="preserve">4. </w:t>
            </w:r>
            <w:r>
              <w:t>Отгадай, какие слова спрятались на картинках. Это изографы.</w:t>
            </w:r>
          </w:p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CE0F2B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под контролем преподавателя записывают слова. </w:t>
            </w: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4" w:space="0" w:color="auto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0A381A" w:rsidTr="00394EC9">
        <w:trPr>
          <w:trHeight w:val="1384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5.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Предлагает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фигуру так, чтобы увидеть это:</w:t>
            </w:r>
          </w:p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внутри острова есть маленькое озеро.</w:t>
            </w:r>
          </w:p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внутри озера есть маленький остров. </w:t>
            </w:r>
          </w:p>
          <w:p w:rsidR="000A381A" w:rsidRPr="00CE0F2B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5E74CD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берут коричневый и синий карандаш и аккуратно раскрашивают.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0A381A" w:rsidTr="00394EC9">
        <w:trPr>
          <w:trHeight w:val="1201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DC2EFB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Какието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то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картинки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же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это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за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картинки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они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называются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Давайте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внимательно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рассмотрим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эти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Arial Unicode MS Cyr" w:cs="Arial Unicode MS Cyr"/>
                <w:sz w:val="20"/>
                <w:szCs w:val="20"/>
              </w:rPr>
              <w:t>ребусы</w:t>
            </w:r>
            <w:r>
              <w:rPr>
                <w:rFonts w:ascii="Times New Roman" w:eastAsia="Times New Roman" w:hAnsi="Arial Unicode MS Cyr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F03C2B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Сначала пробуют самостоятельно это сделать. Помоги соседу.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F03C2B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0A381A" w:rsidTr="00394EC9">
        <w:trPr>
          <w:trHeight w:val="379"/>
        </w:trPr>
        <w:tc>
          <w:tcPr>
            <w:tcW w:w="11057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01D" w:rsidRDefault="0010201D" w:rsidP="0010201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01D" w:rsidRDefault="0010201D" w:rsidP="0010201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81A" w:rsidRDefault="000A381A" w:rsidP="0010201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гание</w:t>
            </w:r>
            <w:proofErr w:type="spellEnd"/>
            <w:r w:rsidRPr="000F33F1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Постановка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задач</w:t>
            </w:r>
          </w:p>
        </w:tc>
      </w:tr>
      <w:tr w:rsidR="000A381A" w:rsidTr="00394EC9">
        <w:trPr>
          <w:trHeight w:val="1929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0"/>
                <w:szCs w:val="20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Times New Roman"/>
                <w:sz w:val="20"/>
                <w:szCs w:val="20"/>
              </w:rPr>
              <w:t>Путешествие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начнем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разминки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/>
                <w:sz w:val="20"/>
                <w:szCs w:val="20"/>
              </w:rPr>
              <w:t>Воображаемая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страна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это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место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где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оживают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</w:rPr>
              <w:t>сказки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задания. Кто готов поднимает руку.</w:t>
            </w:r>
          </w:p>
        </w:tc>
        <w:tc>
          <w:tcPr>
            <w:tcW w:w="275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0A381A" w:rsidTr="00394EC9">
        <w:trPr>
          <w:trHeight w:val="1929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дорисовать до какого-либо целого изображения и подписать, кто получился.</w:t>
            </w:r>
          </w:p>
        </w:tc>
        <w:tc>
          <w:tcPr>
            <w:tcW w:w="496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75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Личностные</w:t>
            </w:r>
          </w:p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0A381A" w:rsidTr="00394EC9">
        <w:trPr>
          <w:trHeight w:val="1510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4.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Предлагает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 «Фантазер».</w:t>
            </w:r>
          </w:p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улицах города можно увидеть разные изображения. Вот одно из них. Внимательно рассмотрите изображения и напишите, на что похоже.</w:t>
            </w:r>
          </w:p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 Записывают на строчках на что похоже изображение.</w:t>
            </w:r>
          </w:p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Ищут аналогии с реальными предметами.</w:t>
            </w:r>
          </w:p>
        </w:tc>
        <w:tc>
          <w:tcPr>
            <w:tcW w:w="275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r>
              <w:t>Коммуникативные</w:t>
            </w:r>
          </w:p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</w:p>
        </w:tc>
      </w:tr>
      <w:tr w:rsidR="000A381A" w:rsidTr="00394EC9">
        <w:trPr>
          <w:trHeight w:val="1510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5.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Спрашивает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>(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с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целью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мотивации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к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учебной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деятельности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накапливанию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опыта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ий) что за зверь.</w:t>
            </w:r>
          </w:p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дальше. Жители воображаемой страны любят зашифровывать слова.  Нам предстоит их разгадать. Какие слова спрятались в картинках. Это изографы.</w:t>
            </w:r>
          </w:p>
        </w:tc>
        <w:tc>
          <w:tcPr>
            <w:tcW w:w="496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5.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Отвечают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вопрос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учителя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всех животных, от которых нарисована какая-то часть.</w:t>
            </w:r>
          </w:p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 и угадывают слова.</w:t>
            </w:r>
          </w:p>
          <w:p w:rsidR="000A381A" w:rsidRPr="004A7069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давать оценку своей деятельности.</w:t>
            </w:r>
          </w:p>
        </w:tc>
        <w:tc>
          <w:tcPr>
            <w:tcW w:w="275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A381A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</w:tc>
      </w:tr>
      <w:tr w:rsidR="000A381A" w:rsidTr="00394EC9">
        <w:trPr>
          <w:trHeight w:val="3910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r w:rsidRPr="000F33F1">
              <w:t>6. Предлагае</w:t>
            </w:r>
            <w:r>
              <w:t>т  раскрасить фигуру по заданию.</w:t>
            </w:r>
            <w:r w:rsidRPr="000F33F1">
              <w:br/>
            </w:r>
            <w:r>
              <w:t xml:space="preserve">Дальше предлагает разгадать ребусы. Но сначала нужно </w:t>
            </w:r>
            <w:proofErr w:type="gramStart"/>
            <w:r>
              <w:t>вспомнить</w:t>
            </w:r>
            <w:proofErr w:type="gramEnd"/>
            <w:r>
              <w:t xml:space="preserve"> как это делать.</w:t>
            </w:r>
          </w:p>
        </w:tc>
        <w:tc>
          <w:tcPr>
            <w:tcW w:w="496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10201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64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5F62E7">
              <w:rPr>
                <w:rFonts w:ascii="Times New Roman" w:hAnsi="Times New Roman" w:cs="Times New Roman"/>
                <w:sz w:val="24"/>
                <w:szCs w:val="24"/>
              </w:rPr>
              <w:t xml:space="preserve"> 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имательно рассматривают фигур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r w:rsidR="005F62E7"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цветом.</w:t>
            </w:r>
            <w:r w:rsidRPr="000F3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F62E7">
              <w:rPr>
                <w:rFonts w:ascii="Times New Roman" w:hAnsi="Times New Roman" w:cs="Times New Roman"/>
                <w:sz w:val="24"/>
                <w:szCs w:val="24"/>
              </w:rPr>
              <w:t>РабР</w:t>
            </w:r>
            <w:proofErr w:type="spellEnd"/>
            <w:r w:rsidR="005F62E7">
              <w:rPr>
                <w:rFonts w:ascii="Times New Roman" w:hAnsi="Times New Roman" w:cs="Times New Roman"/>
                <w:sz w:val="24"/>
                <w:szCs w:val="24"/>
              </w:rPr>
              <w:t xml:space="preserve">  Работа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паре. Самооценка.</w:t>
            </w:r>
          </w:p>
        </w:tc>
        <w:tc>
          <w:tcPr>
            <w:tcW w:w="275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r w:rsidRPr="000F33F1">
              <w:t>Регулятивные</w:t>
            </w:r>
          </w:p>
          <w:p w:rsidR="000A381A" w:rsidRPr="004A7069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0A381A" w:rsidTr="00394EC9">
        <w:trPr>
          <w:trHeight w:val="379"/>
        </w:trPr>
        <w:tc>
          <w:tcPr>
            <w:tcW w:w="11057" w:type="dxa"/>
            <w:gridSpan w:val="4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10201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познавательной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0A381A" w:rsidTr="00394EC9">
        <w:trPr>
          <w:trHeight w:val="6412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01D" w:rsidRDefault="0010201D" w:rsidP="0009489E"/>
          <w:p w:rsidR="0010201D" w:rsidRDefault="0010201D" w:rsidP="0009489E"/>
          <w:p w:rsidR="000A381A" w:rsidRDefault="000A381A" w:rsidP="0009489E">
            <w:r w:rsidRPr="000F33F1">
              <w:t>На данном этапе</w:t>
            </w:r>
            <w:r>
              <w:t xml:space="preserve"> используются задачи разной сложности, поэтому слабые дети, участвуя в занятии, могут почувствовать уверенность в своих силах.</w:t>
            </w:r>
          </w:p>
          <w:p w:rsidR="000A381A" w:rsidRPr="004A7069" w:rsidRDefault="000A381A" w:rsidP="0009489E">
            <w:r>
              <w:t>Задания построены таким образом, что один вид деятельности сменяет другим, различные темы и формы подачи материала активно чередуются в течение урока. Это позволяет сделать работу  динамичной и менее утомляемой.</w:t>
            </w:r>
          </w:p>
          <w:p w:rsidR="000A381A" w:rsidRPr="004A7069" w:rsidRDefault="000A381A" w:rsidP="0009489E">
            <w:pPr>
              <w:pStyle w:val="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ru-RU"/>
              </w:rPr>
            </w:pPr>
            <w:r w:rsidRPr="000F33F1">
              <w:rPr>
                <w:rFonts w:eastAsia="Times New Roman" w:hAnsi="Times New Roman" w:cs="Times New Roman"/>
                <w:lang w:val="ru-RU"/>
              </w:rPr>
              <w:t>Осуществляет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педагогическое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наблюдение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с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целью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фиксации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и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дальнейшего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анализа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для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работы</w:t>
            </w:r>
            <w:r w:rsidRPr="000F33F1">
              <w:rPr>
                <w:rFonts w:ascii="Times New Roman" w:eastAsia="Times New Roman" w:cs="Times New Roman"/>
                <w:lang w:val="ru-RU"/>
              </w:rPr>
              <w:t xml:space="preserve">: </w:t>
            </w:r>
            <w:r w:rsidRPr="000F33F1">
              <w:rPr>
                <w:rFonts w:eastAsia="Times New Roman" w:hAnsi="Times New Roman" w:cs="Times New Roman"/>
                <w:lang w:val="ru-RU"/>
              </w:rPr>
              <w:t>коммуникативных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особенностей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учащихся</w:t>
            </w:r>
            <w:r w:rsidRPr="000F33F1">
              <w:rPr>
                <w:rFonts w:ascii="Times New Roman" w:eastAsia="Times New Roman" w:cs="Times New Roman"/>
                <w:lang w:val="ru-RU"/>
              </w:rPr>
              <w:t xml:space="preserve">, </w:t>
            </w:r>
            <w:proofErr w:type="spellStart"/>
            <w:r w:rsidRPr="000F33F1">
              <w:rPr>
                <w:rFonts w:eastAsia="Times New Roman" w:hAnsi="Times New Roman" w:cs="Times New Roman"/>
                <w:lang w:val="ru-RU"/>
              </w:rPr>
              <w:t>мотивированности</w:t>
            </w:r>
            <w:proofErr w:type="spellEnd"/>
            <w:r w:rsidRPr="000F33F1">
              <w:rPr>
                <w:rFonts w:ascii="Times New Roman" w:eastAsia="Times New Roman" w:cs="Times New Roman"/>
                <w:lang w:val="ru-RU"/>
              </w:rPr>
              <w:t xml:space="preserve">, </w:t>
            </w:r>
            <w:r w:rsidRPr="000F33F1">
              <w:rPr>
                <w:rFonts w:eastAsia="Times New Roman" w:hAnsi="Times New Roman" w:cs="Times New Roman"/>
                <w:lang w:val="ru-RU"/>
              </w:rPr>
              <w:t>познавательных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и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регулятивных</w:t>
            </w:r>
            <w:r w:rsidRPr="000F33F1">
              <w:rPr>
                <w:rFonts w:eastAsia="Times New Roman" w:hAnsi="Times New Roman"/>
                <w:lang w:val="ru-RU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lang w:val="ru-RU"/>
              </w:rPr>
              <w:t>способностей</w:t>
            </w:r>
            <w:r>
              <w:rPr>
                <w:rFonts w:ascii="Times New Roman" w:eastAsia="Times New Roman" w:cs="Times New Roman"/>
                <w:lang w:val="ru-RU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01D" w:rsidRDefault="0010201D" w:rsidP="0009489E"/>
          <w:p w:rsidR="0010201D" w:rsidRDefault="0010201D" w:rsidP="0009489E"/>
          <w:p w:rsidR="000A381A" w:rsidRDefault="000A381A" w:rsidP="0009489E">
            <w:r>
              <w:t>1. Ориентироваться в своей системе знаний: отличать новое от уже известного с помощью учителя.</w:t>
            </w:r>
          </w:p>
          <w:p w:rsidR="000A381A" w:rsidRDefault="000A381A" w:rsidP="0009489E">
            <w:r>
              <w:t>2. Перерабатывать полученную информацию: делать выводы в результате совместной работы всего класса.</w:t>
            </w:r>
          </w:p>
          <w:p w:rsidR="000A381A" w:rsidRPr="004A7069" w:rsidRDefault="000A381A" w:rsidP="0009489E">
            <w:r>
              <w:t>3. Находить  и формировать решение задачи с помощью простейших моделей (рисунков, схематичных рисунков)</w:t>
            </w:r>
          </w:p>
          <w:p w:rsidR="000A381A" w:rsidRDefault="000A381A" w:rsidP="0009489E">
            <w:r>
              <w:t>4. Ребенок на этих занятиях сам оценивает свои успехи. Это создает особый положительный фон: рискованность, интерес, желание научиться выполнять предлагаемые задания.</w:t>
            </w:r>
          </w:p>
          <w:p w:rsidR="000A381A" w:rsidRDefault="000A381A" w:rsidP="0009489E"/>
          <w:p w:rsidR="000A381A" w:rsidRPr="004A7069" w:rsidRDefault="000A381A" w:rsidP="0009489E">
            <w:pPr>
              <w:pStyle w:val="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01D" w:rsidRDefault="0010201D" w:rsidP="0009489E"/>
          <w:p w:rsidR="0010201D" w:rsidRDefault="0010201D" w:rsidP="0009489E"/>
          <w:p w:rsidR="000A381A" w:rsidRDefault="000A381A" w:rsidP="0009489E">
            <w:r w:rsidRPr="000F33F1">
              <w:t>Познавательные</w:t>
            </w:r>
          </w:p>
          <w:p w:rsidR="000A381A" w:rsidRDefault="000A381A" w:rsidP="0009489E">
            <w:r w:rsidRPr="000F33F1">
              <w:t>Регулятивные</w:t>
            </w:r>
          </w:p>
          <w:p w:rsidR="000A381A" w:rsidRDefault="000A381A" w:rsidP="0009489E">
            <w:r w:rsidRPr="000F33F1">
              <w:t>Коммуникативные</w:t>
            </w:r>
          </w:p>
          <w:p w:rsidR="000A381A" w:rsidRDefault="000A381A" w:rsidP="0009489E">
            <w:pPr>
              <w:pStyle w:val="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0F33F1">
              <w:rPr>
                <w:rFonts w:eastAsia="Times New Roman" w:hAnsi="Times New Roman" w:cs="Times New Roman"/>
              </w:rPr>
              <w:t>Личностные</w:t>
            </w:r>
            <w:proofErr w:type="spellEnd"/>
          </w:p>
        </w:tc>
      </w:tr>
      <w:tr w:rsidR="000A381A" w:rsidTr="00394EC9">
        <w:trPr>
          <w:trHeight w:val="379"/>
        </w:trPr>
        <w:tc>
          <w:tcPr>
            <w:tcW w:w="11057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10201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0A381A" w:rsidTr="00394EC9">
        <w:trPr>
          <w:trHeight w:val="1609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371201" w:rsidRDefault="000A381A" w:rsidP="0009489E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Предлагает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каждому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ученику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оценить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 работу в тетрадке.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Предлагает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делаем.</w:t>
            </w: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CE0F2B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  <w:rPr>
                <w:rFonts w:ascii="Times New Roman" w:hAnsi="Times New Roman" w:cs="Times New Roman"/>
              </w:rPr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Анализируют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свою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работу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Находят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подходящи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цвет</w:t>
            </w:r>
            <w:r w:rsidRPr="000F33F1"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Закрашивают флажок определенным цветом.</w:t>
            </w: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639"/>
              </w:tabs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A381A" w:rsidTr="00394EC9">
        <w:trPr>
          <w:trHeight w:val="329"/>
        </w:trPr>
        <w:tc>
          <w:tcPr>
            <w:tcW w:w="11057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10201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Pr="000F33F1">
              <w:rPr>
                <w:rFonts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0A381A" w:rsidTr="00394EC9">
        <w:trPr>
          <w:trHeight w:val="1942"/>
        </w:trPr>
        <w:tc>
          <w:tcPr>
            <w:tcW w:w="33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Предлагает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обобщить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работу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ученика на занятии. </w:t>
            </w:r>
          </w:p>
        </w:tc>
        <w:tc>
          <w:tcPr>
            <w:tcW w:w="581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Pr="004A7069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Подводят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итог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своей</w:t>
            </w:r>
            <w:r w:rsidRPr="000F33F1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получилось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задания вызвали не понимания, какие делали легко.</w:t>
            </w:r>
          </w:p>
        </w:tc>
        <w:tc>
          <w:tcPr>
            <w:tcW w:w="190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81A" w:rsidRDefault="000A381A" w:rsidP="0009489E">
            <w:r w:rsidRPr="000F33F1">
              <w:t>Познавательные</w:t>
            </w:r>
          </w:p>
          <w:p w:rsidR="000A381A" w:rsidRDefault="000A381A" w:rsidP="0009489E">
            <w:r w:rsidRPr="000F33F1">
              <w:t>Коммуникативные</w:t>
            </w:r>
          </w:p>
          <w:p w:rsidR="000A381A" w:rsidRDefault="000A381A" w:rsidP="0009489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F33F1">
              <w:rPr>
                <w:rFonts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</w:tbl>
    <w:p w:rsidR="001D11ED" w:rsidRPr="007052AC" w:rsidRDefault="001D11ED" w:rsidP="0047140F">
      <w:pPr>
        <w:pStyle w:val="a8"/>
        <w:rPr>
          <w:sz w:val="28"/>
          <w:szCs w:val="28"/>
        </w:rPr>
      </w:pPr>
    </w:p>
    <w:sectPr w:rsidR="001D11ED" w:rsidRPr="007052AC" w:rsidSect="0010201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37" w:rsidRDefault="00605637" w:rsidP="000A381A">
      <w:r>
        <w:separator/>
      </w:r>
    </w:p>
  </w:endnote>
  <w:endnote w:type="continuationSeparator" w:id="0">
    <w:p w:rsidR="00605637" w:rsidRDefault="00605637" w:rsidP="000A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37" w:rsidRDefault="00605637" w:rsidP="000A381A">
      <w:r>
        <w:separator/>
      </w:r>
    </w:p>
  </w:footnote>
  <w:footnote w:type="continuationSeparator" w:id="0">
    <w:p w:rsidR="00605637" w:rsidRDefault="00605637" w:rsidP="000A3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22151E"/>
    <w:multiLevelType w:val="multilevel"/>
    <w:tmpl w:val="CB1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FE0FDE"/>
    <w:multiLevelType w:val="multilevel"/>
    <w:tmpl w:val="CEB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234DA"/>
    <w:multiLevelType w:val="multilevel"/>
    <w:tmpl w:val="AB6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060110"/>
    <w:multiLevelType w:val="multilevel"/>
    <w:tmpl w:val="05F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DD429D"/>
    <w:multiLevelType w:val="multilevel"/>
    <w:tmpl w:val="ACC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B770B"/>
    <w:multiLevelType w:val="multilevel"/>
    <w:tmpl w:val="53A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C449AB"/>
    <w:multiLevelType w:val="multilevel"/>
    <w:tmpl w:val="B8A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B6A70"/>
    <w:multiLevelType w:val="multilevel"/>
    <w:tmpl w:val="2CD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810507"/>
    <w:multiLevelType w:val="multilevel"/>
    <w:tmpl w:val="39F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381402"/>
    <w:multiLevelType w:val="multilevel"/>
    <w:tmpl w:val="85E0633C"/>
    <w:styleLink w:val="List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2">
    <w:nsid w:val="501F74D6"/>
    <w:multiLevelType w:val="multilevel"/>
    <w:tmpl w:val="FB6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6444D"/>
    <w:multiLevelType w:val="multilevel"/>
    <w:tmpl w:val="050A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5B52F15"/>
    <w:multiLevelType w:val="multilevel"/>
    <w:tmpl w:val="C40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1D16BD"/>
    <w:multiLevelType w:val="hybridMultilevel"/>
    <w:tmpl w:val="600E6AB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52E73"/>
    <w:multiLevelType w:val="multilevel"/>
    <w:tmpl w:val="5FE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4E0812"/>
    <w:multiLevelType w:val="multilevel"/>
    <w:tmpl w:val="8D0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9E7AD0"/>
    <w:multiLevelType w:val="hybridMultilevel"/>
    <w:tmpl w:val="AB2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"/>
  </w:num>
  <w:num w:numId="6">
    <w:abstractNumId w:val="12"/>
  </w:num>
  <w:num w:numId="7">
    <w:abstractNumId w:val="33"/>
  </w:num>
  <w:num w:numId="8">
    <w:abstractNumId w:val="31"/>
  </w:num>
  <w:num w:numId="9">
    <w:abstractNumId w:val="29"/>
  </w:num>
  <w:num w:numId="10">
    <w:abstractNumId w:val="15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  <w:num w:numId="16">
    <w:abstractNumId w:val="27"/>
  </w:num>
  <w:num w:numId="17">
    <w:abstractNumId w:val="16"/>
  </w:num>
  <w:num w:numId="18">
    <w:abstractNumId w:val="8"/>
  </w:num>
  <w:num w:numId="19">
    <w:abstractNumId w:val="26"/>
  </w:num>
  <w:num w:numId="20">
    <w:abstractNumId w:val="17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25"/>
  </w:num>
  <w:num w:numId="26">
    <w:abstractNumId w:val="11"/>
  </w:num>
  <w:num w:numId="27">
    <w:abstractNumId w:val="28"/>
  </w:num>
  <w:num w:numId="28">
    <w:abstractNumId w:val="3"/>
  </w:num>
  <w:num w:numId="29">
    <w:abstractNumId w:val="2"/>
  </w:num>
  <w:num w:numId="30">
    <w:abstractNumId w:val="14"/>
  </w:num>
  <w:num w:numId="31">
    <w:abstractNumId w:val="0"/>
  </w:num>
  <w:num w:numId="32">
    <w:abstractNumId w:val="6"/>
  </w:num>
  <w:num w:numId="33">
    <w:abstractNumId w:val="20"/>
  </w:num>
  <w:num w:numId="34">
    <w:abstractNumId w:val="2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7A6"/>
    <w:rsid w:val="00005140"/>
    <w:rsid w:val="0003732D"/>
    <w:rsid w:val="000A381A"/>
    <w:rsid w:val="000D27A6"/>
    <w:rsid w:val="0010201D"/>
    <w:rsid w:val="001166E5"/>
    <w:rsid w:val="001D11ED"/>
    <w:rsid w:val="002F651E"/>
    <w:rsid w:val="00394EC9"/>
    <w:rsid w:val="003A2B5B"/>
    <w:rsid w:val="00425331"/>
    <w:rsid w:val="00451E2F"/>
    <w:rsid w:val="0047140F"/>
    <w:rsid w:val="004A5418"/>
    <w:rsid w:val="005F62E7"/>
    <w:rsid w:val="00605637"/>
    <w:rsid w:val="0064351E"/>
    <w:rsid w:val="00647FFE"/>
    <w:rsid w:val="00682EDB"/>
    <w:rsid w:val="006B7004"/>
    <w:rsid w:val="006E5B37"/>
    <w:rsid w:val="007052AC"/>
    <w:rsid w:val="007A55B4"/>
    <w:rsid w:val="008033FF"/>
    <w:rsid w:val="00851836"/>
    <w:rsid w:val="008D22B0"/>
    <w:rsid w:val="0098294C"/>
    <w:rsid w:val="00997E84"/>
    <w:rsid w:val="009C41B6"/>
    <w:rsid w:val="00A556FA"/>
    <w:rsid w:val="00AD571F"/>
    <w:rsid w:val="00BA0EC6"/>
    <w:rsid w:val="00C6664B"/>
    <w:rsid w:val="00C91569"/>
    <w:rsid w:val="00CD5983"/>
    <w:rsid w:val="00D231B5"/>
    <w:rsid w:val="00D30EAC"/>
    <w:rsid w:val="00DC0346"/>
    <w:rsid w:val="00DD5DA3"/>
    <w:rsid w:val="00DE0D16"/>
    <w:rsid w:val="00EC6700"/>
    <w:rsid w:val="00EF7887"/>
    <w:rsid w:val="00F831C4"/>
    <w:rsid w:val="00FD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571F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D571F"/>
    <w:rPr>
      <w:rFonts w:ascii="Times New Roman" w:eastAsia="Calibri" w:hAnsi="Times New Roman" w:cs="Times New Roman"/>
      <w:sz w:val="24"/>
      <w:lang w:eastAsia="ru-RU"/>
    </w:rPr>
  </w:style>
  <w:style w:type="table" w:styleId="a5">
    <w:name w:val="Table Grid"/>
    <w:basedOn w:val="a1"/>
    <w:rsid w:val="00CD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D5983"/>
  </w:style>
  <w:style w:type="paragraph" w:styleId="a6">
    <w:name w:val="Balloon Text"/>
    <w:basedOn w:val="a"/>
    <w:link w:val="a7"/>
    <w:uiPriority w:val="99"/>
    <w:semiHidden/>
    <w:unhideWhenUsed/>
    <w:rsid w:val="004A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3A2B5B"/>
    <w:pPr>
      <w:spacing w:before="100" w:beforeAutospacing="1" w:after="100" w:afterAutospacing="1"/>
    </w:pPr>
  </w:style>
  <w:style w:type="character" w:customStyle="1" w:styleId="c0">
    <w:name w:val="c0"/>
    <w:basedOn w:val="a0"/>
    <w:rsid w:val="003A2B5B"/>
  </w:style>
  <w:style w:type="character" w:customStyle="1" w:styleId="apple-converted-space">
    <w:name w:val="apple-converted-space"/>
    <w:basedOn w:val="a0"/>
    <w:rsid w:val="00F831C4"/>
  </w:style>
  <w:style w:type="paragraph" w:customStyle="1" w:styleId="3">
    <w:name w:val="Заголовок 3+"/>
    <w:basedOn w:val="a"/>
    <w:rsid w:val="0047140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47140F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471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1D11ED"/>
    <w:pPr>
      <w:spacing w:before="100" w:beforeAutospacing="1" w:after="100" w:afterAutospacing="1"/>
    </w:pPr>
  </w:style>
  <w:style w:type="character" w:customStyle="1" w:styleId="c2">
    <w:name w:val="c2"/>
    <w:basedOn w:val="a0"/>
    <w:rsid w:val="001D11ED"/>
  </w:style>
  <w:style w:type="character" w:customStyle="1" w:styleId="c28">
    <w:name w:val="c28"/>
    <w:basedOn w:val="a0"/>
    <w:rsid w:val="001D11ED"/>
  </w:style>
  <w:style w:type="character" w:customStyle="1" w:styleId="c4">
    <w:name w:val="c4"/>
    <w:basedOn w:val="a0"/>
    <w:rsid w:val="001D11ED"/>
  </w:style>
  <w:style w:type="character" w:customStyle="1" w:styleId="c7">
    <w:name w:val="c7"/>
    <w:basedOn w:val="a0"/>
    <w:rsid w:val="001D11ED"/>
  </w:style>
  <w:style w:type="paragraph" w:customStyle="1" w:styleId="c14">
    <w:name w:val="c14"/>
    <w:basedOn w:val="a"/>
    <w:rsid w:val="001D11ED"/>
    <w:pPr>
      <w:spacing w:before="100" w:beforeAutospacing="1" w:after="100" w:afterAutospacing="1"/>
    </w:pPr>
  </w:style>
  <w:style w:type="character" w:customStyle="1" w:styleId="c15">
    <w:name w:val="c15"/>
    <w:basedOn w:val="a0"/>
    <w:rsid w:val="001D11ED"/>
  </w:style>
  <w:style w:type="paragraph" w:customStyle="1" w:styleId="c18">
    <w:name w:val="c18"/>
    <w:basedOn w:val="a"/>
    <w:rsid w:val="001D11ED"/>
    <w:pPr>
      <w:spacing w:before="100" w:beforeAutospacing="1" w:after="100" w:afterAutospacing="1"/>
    </w:pPr>
  </w:style>
  <w:style w:type="paragraph" w:customStyle="1" w:styleId="c9">
    <w:name w:val="c9"/>
    <w:basedOn w:val="a"/>
    <w:rsid w:val="001D11ED"/>
    <w:pPr>
      <w:spacing w:before="100" w:beforeAutospacing="1" w:after="100" w:afterAutospacing="1"/>
    </w:pPr>
  </w:style>
  <w:style w:type="character" w:customStyle="1" w:styleId="c21">
    <w:name w:val="c21"/>
    <w:basedOn w:val="a0"/>
    <w:rsid w:val="001D11ED"/>
  </w:style>
  <w:style w:type="character" w:customStyle="1" w:styleId="c11">
    <w:name w:val="c11"/>
    <w:basedOn w:val="a0"/>
    <w:rsid w:val="001D11ED"/>
  </w:style>
  <w:style w:type="paragraph" w:customStyle="1" w:styleId="Ab">
    <w:name w:val="Текстовый блок A"/>
    <w:uiPriority w:val="99"/>
    <w:rsid w:val="000373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ru-RU"/>
    </w:rPr>
  </w:style>
  <w:style w:type="paragraph" w:customStyle="1" w:styleId="2">
    <w:name w:val="Стиль таблицы 2"/>
    <w:uiPriority w:val="99"/>
    <w:rsid w:val="000373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B">
    <w:name w:val="Текстовый блок B"/>
    <w:uiPriority w:val="99"/>
    <w:rsid w:val="000373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  <w:style w:type="paragraph" w:customStyle="1" w:styleId="ac">
    <w:name w:val="По умолчанию"/>
    <w:uiPriority w:val="99"/>
    <w:rsid w:val="000373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C">
    <w:name w:val="Текстовый блок C"/>
    <w:uiPriority w:val="99"/>
    <w:rsid w:val="000373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  <w:style w:type="numbering" w:customStyle="1" w:styleId="List0">
    <w:name w:val="List 0"/>
    <w:rsid w:val="0003732D"/>
    <w:pPr>
      <w:numPr>
        <w:numId w:val="35"/>
      </w:numPr>
    </w:pPr>
  </w:style>
  <w:style w:type="paragraph" w:styleId="ad">
    <w:name w:val="header"/>
    <w:basedOn w:val="a"/>
    <w:link w:val="ae"/>
    <w:uiPriority w:val="99"/>
    <w:semiHidden/>
    <w:unhideWhenUsed/>
    <w:rsid w:val="000A38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38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3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9C4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B210A-E7F6-4B18-9AFF-1A99A76A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teacher</cp:lastModifiedBy>
  <cp:revision>19</cp:revision>
  <cp:lastPrinted>2019-06-04T01:17:00Z</cp:lastPrinted>
  <dcterms:created xsi:type="dcterms:W3CDTF">2017-05-12T04:45:00Z</dcterms:created>
  <dcterms:modified xsi:type="dcterms:W3CDTF">2019-06-04T01:20:00Z</dcterms:modified>
</cp:coreProperties>
</file>