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0C" w:rsidRDefault="0050280C" w:rsidP="0050280C">
      <w:pPr>
        <w:widowControl w:val="0"/>
        <w:spacing w:after="0" w:line="240" w:lineRule="auto"/>
        <w:ind w:left="60" w:right="4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A7779" w:rsidRDefault="006A7779" w:rsidP="006A7779">
      <w:pPr>
        <w:widowControl w:val="0"/>
        <w:spacing w:after="0" w:line="240" w:lineRule="auto"/>
        <w:ind w:left="60" w:right="40" w:hanging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7779" w:rsidRDefault="006A7779" w:rsidP="0050280C">
      <w:pPr>
        <w:widowControl w:val="0"/>
        <w:spacing w:after="0" w:line="240" w:lineRule="auto"/>
        <w:ind w:left="60" w:right="4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124BE" w:rsidRDefault="00E124BE" w:rsidP="0050280C">
      <w:pPr>
        <w:widowControl w:val="0"/>
        <w:spacing w:after="0" w:line="240" w:lineRule="auto"/>
        <w:ind w:left="60" w:right="4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50280C" w:rsidRPr="0050280C" w:rsidRDefault="0050280C" w:rsidP="0050280C">
      <w:pPr>
        <w:widowControl w:val="0"/>
        <w:spacing w:after="0" w:line="240" w:lineRule="auto"/>
        <w:ind w:left="60" w:right="4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6FB3" w:rsidRPr="0050280C" w:rsidRDefault="00E124BE" w:rsidP="0050280C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по 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предмету 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«Музыка» для 1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-4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МБОУ СОШ с. Адо-Тымово составлена на основе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16FB3" w:rsidRPr="0050280C" w:rsidRDefault="00E124BE" w:rsidP="0050280C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 к результатам освоения основной образовательной программы начального общего образования,</w:t>
      </w:r>
    </w:p>
    <w:p w:rsidR="00016FB3" w:rsidRPr="0050280C" w:rsidRDefault="00016FB3" w:rsidP="0050280C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E124BE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формирования универсальных учебных действий, </w:t>
      </w:r>
    </w:p>
    <w:p w:rsidR="00016FB3" w:rsidRPr="0050280C" w:rsidRDefault="0050280C" w:rsidP="0050280C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016FB3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Авторской п</w:t>
      </w:r>
      <w:r w:rsidR="00E124BE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рограммы по музыке Л.В. Школяр, В.О. Усачёва «Музыка. 1-4 класс», Издательство «Вентана - Граф», 2011 </w:t>
      </w:r>
    </w:p>
    <w:p w:rsidR="00016FB3" w:rsidRPr="0050280C" w:rsidRDefault="00016FB3" w:rsidP="0050280C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-Учебного плана МБОУ СОШ с. Адо-Тымово.</w:t>
      </w:r>
    </w:p>
    <w:p w:rsidR="00E124BE" w:rsidRPr="0050280C" w:rsidRDefault="00016FB3" w:rsidP="0050280C">
      <w:pPr>
        <w:widowControl w:val="0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</w:t>
      </w:r>
      <w:r w:rsidR="00E124BE"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ел</w:t>
      </w: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  <w:r w:rsidR="00E124BE"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E124BE" w:rsidRPr="0050280C" w:rsidRDefault="00E124BE" w:rsidP="0050280C">
      <w:pPr>
        <w:pStyle w:val="a5"/>
        <w:widowControl w:val="0"/>
        <w:numPr>
          <w:ilvl w:val="0"/>
          <w:numId w:val="5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 музыкальной культуры через эмоциональное, активное восприятие музыки;</w:t>
      </w:r>
    </w:p>
    <w:p w:rsidR="00E124BE" w:rsidRPr="0050280C" w:rsidRDefault="00E124BE" w:rsidP="0050280C">
      <w:pPr>
        <w:pStyle w:val="a5"/>
        <w:widowControl w:val="0"/>
        <w:numPr>
          <w:ilvl w:val="0"/>
          <w:numId w:val="5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воспитание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124BE" w:rsidRPr="0050280C" w:rsidRDefault="00E124BE" w:rsidP="0050280C">
      <w:pPr>
        <w:pStyle w:val="a5"/>
        <w:widowControl w:val="0"/>
        <w:numPr>
          <w:ilvl w:val="0"/>
          <w:numId w:val="5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E124BE" w:rsidRPr="0050280C" w:rsidRDefault="00E124BE" w:rsidP="0050280C">
      <w:pPr>
        <w:pStyle w:val="a5"/>
        <w:widowControl w:val="0"/>
        <w:numPr>
          <w:ilvl w:val="0"/>
          <w:numId w:val="5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освоение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музыкальных произведений и знаний о музыке;</w:t>
      </w:r>
    </w:p>
    <w:p w:rsidR="00E124BE" w:rsidRPr="0050280C" w:rsidRDefault="00E124BE" w:rsidP="0050280C">
      <w:pPr>
        <w:pStyle w:val="a5"/>
        <w:widowControl w:val="0"/>
        <w:numPr>
          <w:ilvl w:val="0"/>
          <w:numId w:val="5"/>
        </w:numPr>
        <w:spacing w:after="188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овладение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016FB3" w:rsidRPr="0050280C" w:rsidRDefault="00E124BE" w:rsidP="0050280C">
      <w:pPr>
        <w:widowControl w:val="0"/>
        <w:spacing w:after="253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</w:t>
      </w:r>
      <w:r w:rsidR="00016FB3"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и: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1.Раскрытие природы музыкального искусства как результата творческой деятельности человека-творца.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2.Формирование у учащихся эмоционально-ценностного отношения к музыке.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4.Развитие музыкального восприятия как творческого процесса- основы приобщения к искусству.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7.Освоение музыкальных произведений и знаний о музыке.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081B59" w:rsidRPr="0050280C" w:rsidRDefault="00081B59" w:rsidP="0050280C">
      <w:pPr>
        <w:widowControl w:val="0"/>
        <w:spacing w:after="248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Отличительных особенностей 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рабочей программы нет.</w:t>
      </w:r>
    </w:p>
    <w:p w:rsidR="00081B59" w:rsidRPr="0050280C" w:rsidRDefault="00081B59" w:rsidP="0050280C">
      <w:pPr>
        <w:widowControl w:val="0"/>
        <w:spacing w:after="175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реализации рабочей учебной программы</w:t>
      </w:r>
    </w:p>
    <w:p w:rsidR="00081B59" w:rsidRPr="0050280C" w:rsidRDefault="00016FB3" w:rsidP="0050280C">
      <w:pPr>
        <w:widowControl w:val="0"/>
        <w:spacing w:after="253" w:line="240" w:lineRule="auto"/>
        <w:ind w:left="4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класс-</w:t>
      </w:r>
      <w:r w:rsidR="00081B59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час в неделю (</w:t>
      </w:r>
      <w:r w:rsidR="00081B59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33 часа в год из расчета 33 </w:t>
      </w: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недели)</w:t>
      </w:r>
    </w:p>
    <w:p w:rsidR="00016FB3" w:rsidRPr="0050280C" w:rsidRDefault="00016FB3" w:rsidP="0050280C">
      <w:pPr>
        <w:widowControl w:val="0"/>
        <w:spacing w:after="253" w:line="240" w:lineRule="auto"/>
        <w:ind w:left="4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класс- 1 час в неделю (34 часа в год из расчета 34 учебные недели)</w:t>
      </w:r>
    </w:p>
    <w:p w:rsidR="00016FB3" w:rsidRPr="0050280C" w:rsidRDefault="00016FB3" w:rsidP="0050280C">
      <w:pPr>
        <w:widowControl w:val="0"/>
        <w:spacing w:after="253" w:line="240" w:lineRule="auto"/>
        <w:ind w:left="4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класс- 1 час в неделю (34 часа в год из расчета 34 учебные недели)</w:t>
      </w:r>
    </w:p>
    <w:p w:rsidR="00016FB3" w:rsidRPr="0050280C" w:rsidRDefault="00016FB3" w:rsidP="0050280C">
      <w:pPr>
        <w:widowControl w:val="0"/>
        <w:spacing w:after="253" w:line="240" w:lineRule="auto"/>
        <w:ind w:left="4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4 класс- 1 час в неделю (33 часа в год из расчета 34 учебные недели)</w:t>
      </w:r>
    </w:p>
    <w:p w:rsidR="00016FB3" w:rsidRPr="0050280C" w:rsidRDefault="00016FB3" w:rsidP="0050280C">
      <w:pPr>
        <w:widowControl w:val="0"/>
        <w:spacing w:after="233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Ведущие формы, методы и технологии обучения</w:t>
      </w:r>
    </w:p>
    <w:p w:rsidR="000D705C" w:rsidRPr="0050280C" w:rsidRDefault="000D705C" w:rsidP="0050280C">
      <w:pPr>
        <w:widowControl w:val="0"/>
        <w:spacing w:after="289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Формы </w:t>
      </w:r>
    </w:p>
    <w:p w:rsidR="000D705C" w:rsidRPr="0050280C" w:rsidRDefault="00016FB3" w:rsidP="0050280C">
      <w:pPr>
        <w:widowControl w:val="0"/>
        <w:spacing w:after="289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Используется фронтальная, групповая, индивидуальная работа, работа в парах.</w:t>
      </w:r>
      <w:r w:rsidR="000D705C"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0D705C" w:rsidRPr="0050280C">
        <w:rPr>
          <w:rFonts w:ascii="Times New Roman" w:hAnsi="Times New Roman" w:cs="Times New Roman"/>
          <w:sz w:val="24"/>
          <w:szCs w:val="24"/>
        </w:rPr>
        <w:t>Коллективная музыкально-творческая деятельность: (хоровое и ансамблевое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импровизации).</w:t>
      </w:r>
    </w:p>
    <w:p w:rsidR="00016FB3" w:rsidRPr="0050280C" w:rsidRDefault="00016FB3" w:rsidP="0050280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</w:t>
      </w:r>
    </w:p>
    <w:p w:rsidR="00016FB3" w:rsidRPr="0050280C" w:rsidRDefault="00016FB3" w:rsidP="0050280C">
      <w:pPr>
        <w:widowControl w:val="0"/>
        <w:spacing w:after="0" w:line="240" w:lineRule="auto"/>
        <w:ind w:left="40"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Разучивание и исполнение произведений вокальных импровизаций Выполнение учебных и творческих задач.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Системно-деятельностный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Личностно-ориентированный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Проблемно-поисковый</w:t>
      </w:r>
    </w:p>
    <w:p w:rsidR="0050280C" w:rsidRPr="0050280C" w:rsidRDefault="0050280C" w:rsidP="005028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0C">
        <w:rPr>
          <w:rFonts w:ascii="Times New Roman" w:eastAsia="Times New Roman" w:hAnsi="Times New Roman" w:cs="Times New Roman"/>
          <w:sz w:val="24"/>
          <w:szCs w:val="24"/>
        </w:rPr>
        <w:t xml:space="preserve">ИКТ </w:t>
      </w:r>
    </w:p>
    <w:p w:rsidR="0050280C" w:rsidRPr="0050280C" w:rsidRDefault="0050280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eastAsia="Times New Roman" w:hAnsi="Times New Roman" w:cs="Times New Roman"/>
          <w:sz w:val="24"/>
          <w:szCs w:val="24"/>
        </w:rPr>
        <w:t>Развивающее, модульное и дифференцированное обучение,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>Формы контроля и учёта достижений обучающихся:</w:t>
      </w:r>
    </w:p>
    <w:p w:rsidR="000D705C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Текущий контроль по изучению каждой темы проводится в форме уроков-концертов;</w:t>
      </w:r>
    </w:p>
    <w:p w:rsidR="00016FB3" w:rsidRPr="0050280C" w:rsidRDefault="000D705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В.О. Усачёва, Л.В. Школяр. Музыка. 1 класс. – М.: Вентана-Граф, 2011.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В.О. Усачёва, В.А. Школяр.</w:t>
      </w:r>
      <w:proofErr w:type="gramStart"/>
      <w:r w:rsidRPr="005028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280C">
        <w:rPr>
          <w:rFonts w:ascii="Times New Roman" w:hAnsi="Times New Roman" w:cs="Times New Roman"/>
          <w:sz w:val="24"/>
          <w:szCs w:val="24"/>
        </w:rPr>
        <w:t>узыка. 2 класс. – М.: Вентана-Граф, 2011.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В.О. Усачёва, В.А. Школяр.</w:t>
      </w:r>
      <w:proofErr w:type="gramStart"/>
      <w:r w:rsidRPr="005028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280C">
        <w:rPr>
          <w:rFonts w:ascii="Times New Roman" w:hAnsi="Times New Roman" w:cs="Times New Roman"/>
          <w:sz w:val="24"/>
          <w:szCs w:val="24"/>
        </w:rPr>
        <w:t>узыка. 3 класс. – М.: Вентана-Граф, 2014.</w:t>
      </w:r>
    </w:p>
    <w:p w:rsidR="00016FB3" w:rsidRPr="0050280C" w:rsidRDefault="00016FB3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0C">
        <w:rPr>
          <w:rFonts w:ascii="Times New Roman" w:hAnsi="Times New Roman" w:cs="Times New Roman"/>
          <w:sz w:val="24"/>
          <w:szCs w:val="24"/>
        </w:rPr>
        <w:t>В.О. Усачёва, В.А. Школяр.</w:t>
      </w:r>
      <w:proofErr w:type="gramStart"/>
      <w:r w:rsidRPr="005028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280C">
        <w:rPr>
          <w:rFonts w:ascii="Times New Roman" w:hAnsi="Times New Roman" w:cs="Times New Roman"/>
          <w:sz w:val="24"/>
          <w:szCs w:val="24"/>
        </w:rPr>
        <w:t>узыка. 4 класс. – М.: Вентана-Граф, 2014.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05C" w:rsidRDefault="000D705C" w:rsidP="0050280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0280C" w:rsidRDefault="0050280C" w:rsidP="0050280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0280C" w:rsidRPr="0050280C" w:rsidRDefault="0050280C" w:rsidP="0050280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0280C" w:rsidRDefault="0050280C" w:rsidP="0050280C">
      <w:pPr>
        <w:spacing w:after="184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80C" w:rsidRDefault="0050280C" w:rsidP="0050280C">
      <w:pPr>
        <w:spacing w:after="184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05C" w:rsidRPr="0050280C" w:rsidRDefault="0050280C" w:rsidP="0050280C">
      <w:pPr>
        <w:spacing w:after="184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8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«Музыка» за курс               начального общего образования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80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укрепление культурной, этнической и гражданской иден</w:t>
      </w:r>
      <w:r w:rsidRPr="0050280C">
        <w:rPr>
          <w:rFonts w:ascii="Times New Roman" w:hAnsi="Times New Roman"/>
          <w:sz w:val="24"/>
          <w:szCs w:val="24"/>
        </w:rPr>
        <w:softHyphen/>
        <w:t>тичности в соответствии с духовными традициями семьи и народа;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формирование личностного смысла постижения искусства и расширение ценностной сферы в процессе общения с музыкой;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приобретение начальных навыков социокультурной адап</w:t>
      </w:r>
      <w:r w:rsidRPr="0050280C">
        <w:rPr>
          <w:rFonts w:ascii="Times New Roman" w:hAnsi="Times New Roman"/>
          <w:sz w:val="24"/>
          <w:szCs w:val="24"/>
        </w:rPr>
        <w:softHyphen/>
        <w:t>тации в современном мире и позитивная самооценка своих музыкально-творческих возможностей;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развитие мотивов музыкально-учебной деятельности и реализация творческого потенциала в процессе коллективног</w:t>
      </w:r>
      <w:proofErr w:type="gramStart"/>
      <w:r w:rsidRPr="0050280C">
        <w:rPr>
          <w:rFonts w:ascii="Times New Roman" w:hAnsi="Times New Roman"/>
          <w:sz w:val="24"/>
          <w:szCs w:val="24"/>
        </w:rPr>
        <w:t>о(</w:t>
      </w:r>
      <w:proofErr w:type="gramEnd"/>
      <w:r w:rsidRPr="0050280C">
        <w:rPr>
          <w:rFonts w:ascii="Times New Roman" w:hAnsi="Times New Roman"/>
          <w:sz w:val="24"/>
          <w:szCs w:val="24"/>
        </w:rPr>
        <w:t>индивидуального) музицирования;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•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развитие духовно-нравственных и этических чувств, эмо</w:t>
      </w:r>
      <w:r w:rsidRPr="0050280C">
        <w:rPr>
          <w:rFonts w:ascii="Times New Roman" w:hAnsi="Times New Roman"/>
          <w:sz w:val="24"/>
          <w:szCs w:val="24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50280C">
        <w:rPr>
          <w:rFonts w:ascii="Times New Roman" w:hAnsi="Times New Roman"/>
          <w:sz w:val="24"/>
          <w:szCs w:val="24"/>
        </w:rPr>
        <w:softHyphen/>
        <w:t>жи народов.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80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наблюдение за различными явлениями жизни и искус</w:t>
      </w:r>
      <w:r w:rsidRPr="0050280C">
        <w:rPr>
          <w:rFonts w:ascii="Times New Roman" w:hAnsi="Times New Roman"/>
          <w:sz w:val="24"/>
          <w:szCs w:val="24"/>
        </w:rPr>
        <w:softHyphen/>
        <w:t>ства в учебной и внеурочной деятельности, понимание их спе</w:t>
      </w:r>
      <w:r w:rsidRPr="0050280C">
        <w:rPr>
          <w:rFonts w:ascii="Times New Roman" w:hAnsi="Times New Roman"/>
          <w:sz w:val="24"/>
          <w:szCs w:val="24"/>
        </w:rPr>
        <w:softHyphen/>
        <w:t>цифики и эстетического многообразия;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ориентированность в культурном многообразии окружающей действительности, участие в жизни микр</w:t>
      </w:r>
      <w:proofErr w:type="gramStart"/>
      <w:r w:rsidRPr="0050280C">
        <w:rPr>
          <w:rFonts w:ascii="Times New Roman" w:hAnsi="Times New Roman"/>
          <w:sz w:val="24"/>
          <w:szCs w:val="24"/>
        </w:rPr>
        <w:t>о-</w:t>
      </w:r>
      <w:proofErr w:type="gramEnd"/>
      <w:r w:rsidRPr="0050280C">
        <w:rPr>
          <w:rFonts w:ascii="Times New Roman" w:hAnsi="Times New Roman"/>
          <w:sz w:val="24"/>
          <w:szCs w:val="24"/>
        </w:rPr>
        <w:t xml:space="preserve"> и макросо</w:t>
      </w:r>
      <w:r w:rsidRPr="0050280C">
        <w:rPr>
          <w:rFonts w:ascii="Times New Roman" w:hAnsi="Times New Roman"/>
          <w:sz w:val="24"/>
          <w:szCs w:val="24"/>
        </w:rPr>
        <w:softHyphen/>
        <w:t>циума (группы, класса, школы, города, региона и др.);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овладение способностью к реализации собственных твор</w:t>
      </w:r>
      <w:r w:rsidRPr="0050280C">
        <w:rPr>
          <w:rFonts w:ascii="Times New Roman" w:hAnsi="Times New Roman"/>
          <w:sz w:val="24"/>
          <w:szCs w:val="24"/>
        </w:rPr>
        <w:softHyphen/>
        <w:t>ческих замыслов через понимание целей, выбор способов ре</w:t>
      </w:r>
      <w:r w:rsidRPr="0050280C">
        <w:rPr>
          <w:rFonts w:ascii="Times New Roman" w:hAnsi="Times New Roman"/>
          <w:sz w:val="24"/>
          <w:szCs w:val="24"/>
        </w:rPr>
        <w:softHyphen/>
        <w:t>шения проблем поискового характера;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применение знаково-символических и речевых средств или решения коммуникативных и познавательных задач;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планирование, контроль и оценка собственных учебных действий, понимание их успешности или причин неуспешности,</w:t>
      </w:r>
      <w:r w:rsidRPr="005028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280C">
        <w:rPr>
          <w:rFonts w:ascii="Times New Roman" w:hAnsi="Times New Roman"/>
          <w:sz w:val="24"/>
          <w:szCs w:val="24"/>
        </w:rPr>
        <w:t>умение корректировать свои действия;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участие в совместной деятельности на основе сотрудничества, поиска компромиссов, распределения функций и ролей;</w:t>
      </w:r>
    </w:p>
    <w:p w:rsidR="000D705C" w:rsidRPr="0050280C" w:rsidRDefault="000D705C" w:rsidP="0050280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•  умение воспринимать окружающий мир во всём его социальном, культурном, природном и художественном разнообразии.</w:t>
      </w:r>
    </w:p>
    <w:p w:rsidR="0050280C" w:rsidRPr="0050280C" w:rsidRDefault="0050280C" w:rsidP="005028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8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80C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50280C">
        <w:rPr>
          <w:rFonts w:ascii="Times New Roman" w:hAnsi="Times New Roman"/>
          <w:sz w:val="24"/>
          <w:szCs w:val="24"/>
        </w:rPr>
        <w:t>трехчастную</w:t>
      </w:r>
      <w:proofErr w:type="gramEnd"/>
      <w:r w:rsidRPr="0050280C">
        <w:rPr>
          <w:rFonts w:ascii="Times New Roman" w:hAnsi="Times New Roman"/>
          <w:sz w:val="24"/>
          <w:szCs w:val="24"/>
        </w:rPr>
        <w:t>, вариации, рондо);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50280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80C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50280C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50280C">
        <w:rPr>
          <w:rFonts w:ascii="Times New Roman" w:hAnsi="Times New Roman"/>
          <w:sz w:val="24"/>
          <w:szCs w:val="24"/>
        </w:rPr>
        <w:t>рок-оперы</w:t>
      </w:r>
      <w:proofErr w:type="gramEnd"/>
      <w:r w:rsidRPr="0050280C">
        <w:rPr>
          <w:rFonts w:ascii="Times New Roman" w:hAnsi="Times New Roman"/>
          <w:sz w:val="24"/>
          <w:szCs w:val="24"/>
        </w:rPr>
        <w:t>, рок-н-ролла и др.;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lastRenderedPageBreak/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80C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50280C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50280C">
        <w:rPr>
          <w:rFonts w:ascii="Times New Roman" w:hAnsi="Times New Roman"/>
          <w:sz w:val="24"/>
          <w:szCs w:val="24"/>
        </w:rPr>
        <w:t xml:space="preserve"> музицирования;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50280C">
        <w:rPr>
          <w:rFonts w:ascii="Times New Roman" w:hAnsi="Times New Roman"/>
          <w:sz w:val="24"/>
          <w:szCs w:val="24"/>
          <w:lang w:val="en-US"/>
        </w:rPr>
        <w:t>a</w:t>
      </w:r>
      <w:r w:rsidRPr="0050280C">
        <w:rPr>
          <w:rFonts w:ascii="Times New Roman" w:hAnsi="Times New Roman"/>
          <w:sz w:val="24"/>
          <w:szCs w:val="24"/>
        </w:rPr>
        <w:t xml:space="preserve"> </w:t>
      </w:r>
      <w:r w:rsidRPr="0050280C">
        <w:rPr>
          <w:rFonts w:ascii="Times New Roman" w:hAnsi="Times New Roman"/>
          <w:sz w:val="24"/>
          <w:szCs w:val="24"/>
          <w:lang w:val="en-US"/>
        </w:rPr>
        <w:t>cappella</w:t>
      </w:r>
      <w:r w:rsidRPr="0050280C">
        <w:rPr>
          <w:rFonts w:ascii="Times New Roman" w:hAnsi="Times New Roman"/>
          <w:sz w:val="24"/>
          <w:szCs w:val="24"/>
        </w:rPr>
        <w:t>);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50280C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50280C">
        <w:rPr>
          <w:rFonts w:ascii="Times New Roman" w:hAnsi="Times New Roman"/>
          <w:sz w:val="24"/>
          <w:szCs w:val="24"/>
        </w:rPr>
        <w:t xml:space="preserve"> и группового музицирования;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0280C" w:rsidRPr="0050280C" w:rsidRDefault="0050280C" w:rsidP="0050280C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0280C" w:rsidRPr="0050280C" w:rsidRDefault="0050280C" w:rsidP="0050280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80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0280C" w:rsidRPr="0050280C" w:rsidRDefault="0050280C" w:rsidP="005028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80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0280C" w:rsidRPr="0050280C" w:rsidRDefault="0050280C" w:rsidP="0050280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280C">
        <w:rPr>
          <w:rFonts w:ascii="Times New Roman" w:hAnsi="Times New Roman"/>
          <w:i/>
          <w:sz w:val="24"/>
          <w:szCs w:val="24"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A02FC" w:rsidRPr="00EA02FC" w:rsidRDefault="00EA02FC" w:rsidP="00EA02FC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A02F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1 класс</w:t>
      </w:r>
    </w:p>
    <w:tbl>
      <w:tblPr>
        <w:tblStyle w:val="a6"/>
        <w:tblW w:w="10915" w:type="dxa"/>
        <w:tblInd w:w="-459" w:type="dxa"/>
        <w:tblLook w:val="04A0"/>
      </w:tblPr>
      <w:tblGrid>
        <w:gridCol w:w="567"/>
        <w:gridCol w:w="4962"/>
        <w:gridCol w:w="5386"/>
      </w:tblGrid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</w:t>
            </w:r>
          </w:p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A02FC" w:rsidRPr="0050280C" w:rsidTr="00596314">
        <w:tc>
          <w:tcPr>
            <w:tcW w:w="10915" w:type="dxa"/>
            <w:gridSpan w:val="3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Истоки возникновения музыки – 9 ч.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музыке и её роли в окружающей жизни и в жизни человека.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эпиграфы года: «К музыке» Ф. Шуберта (слушание) 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Исследования звучания окружающего мира: природы, музыкальных инструментов, самих себя.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Музыкальные эпиграфы года: «Музыкант» Б.Ш. Окуджавы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Жанры музыки: песня, танец, марш – средство общения между людьми.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Песня, танец, марш – средство общения между людьми, способ передачи состояния человека, природы, всего живого и неживого в окружающем мире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«Маршевый порядок», «Человек танцующий», «Песенное дыхание».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«Музыка» Г. Струве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Танец, марш.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Дж. Верди. Марш из оперы «Аида» (слушание); «Совёнок» Р. Шумана (разучивание)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Искусство выражения в музыкально-художественных образах жизненных явлений.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«Совёнок» Р. Шумана (исполнение); коллективная музыкально-творческая деятельность; музыкальные импровизации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 Т.К. Потапенко (разучивание); С.С. Прокофьев «Марш» из оперы «Любовь к трём апельсинам»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«Истоки возникновения музыки».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 Т.К. Потапенко (исполнение); фрагменты скрипичного концерта Д.Б. Кабалевского (слушание)</w:t>
            </w:r>
          </w:p>
        </w:tc>
      </w:tr>
      <w:tr w:rsidR="00EA02FC" w:rsidRPr="0050280C" w:rsidTr="00596314">
        <w:tc>
          <w:tcPr>
            <w:tcW w:w="10915" w:type="dxa"/>
            <w:gridSpan w:val="3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Содержание и формы бытования музыки – 17 ч.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музыкального искусства.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Р. Шуман «Мотылёк» (разучивание); П.И. Чайковский пьесы из цикла «Детский альбом»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Представление о «вечных» проблемах существования человека на земле.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«Мотылёк» Р. Шумана (исполнение); фрагменты из балета «Спящая красавица»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Прикосновение к диалектике жизни через противостояния: добро и зло, жизнь и смерть, любовь и ненависть.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«Бой с мышами» из балета «Щелкунчик» (слушание); «Киска» В.С. Калинникова (разучивание)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Каждый композитор – художник.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«Киска» В.С. Калинникова (исполнение); пьесы из цикла «Времена года»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Играем обычный день.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«Полюшко – поле» Л.К. Книппера (разучивание); пьесы из цикла «Времена года»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Идём в театр.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«Полюшко – поле» Л.К. Книппера (исполнение); фрагменты из Седьмой симфонии; симфоническая сказка «Петя и Волк»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Жанры и формы музыки.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«Кукушка» А.С. Аренского (слушание); «Весенняя песенка» З.А. Левиной (разучивание)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Жанры и формы музыки.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«Кукушка» А.С. Аренского (слушание); «Весенняя песенка» З.А. Левиной (разучивание)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 «Весенняя песенка» З.А. Левиной.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песенка» З.А. Левиной (исполнение); С.В. Рахманинов «Итальянская полька» </w:t>
            </w:r>
            <w:r w:rsidRPr="0050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 «Весенняя песенка» З.А. Левиной</w:t>
            </w:r>
            <w:proofErr w:type="gramStart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сполнение)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«Весенняя песенка» З.А. Левиной (исполнение); С.В. Рахманинов «Итальянская полька»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Опера. Хочу петь в опере!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Фрагменты из оперы «Снегурочка», «Проводы Масленицы» (слушание); «Подснежник» Д.Б. Кабалевского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Опера. Хочу петь в опере!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Фрагменты из оперы «Снегурочка», «Проводы Масленицы» (слушание); «Подснежник» Д.Б. Кабалевского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Танец. Хочу танцевать в балете!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К. Сен-Санс «Карнавал животных» (слушание по выбору педагога); интонирование скороговорок «Три сороки», «Шесть мышат»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Танец. Хочу танцевать в балете!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К. Сен-Санс «Карнавал животных» (слушание по выбору педагога); интонирование скороговорок «Три сороки», «Шесть мышат»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Из балета «Золушка» («Вальс», «Полночь») (слушание); песни из сборника «Заигрывай» (разучивание); «Плетень, заплетися» (хороводная)</w:t>
            </w:r>
            <w:proofErr w:type="gramEnd"/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Из балета «Золушка» («Вальс», «Полночь») (слушание); песни из сборника «Заигрывай» (разучивание); «Плетень, заплетися» (хороводная)</w:t>
            </w:r>
            <w:proofErr w:type="gramEnd"/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«Содержание и формы бытования музыки»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Песни из сборника «Заигрывай» (исполнение, слушание)</w:t>
            </w:r>
          </w:p>
        </w:tc>
      </w:tr>
      <w:tr w:rsidR="00EA02FC" w:rsidRPr="0050280C" w:rsidTr="00596314">
        <w:tc>
          <w:tcPr>
            <w:tcW w:w="10915" w:type="dxa"/>
            <w:gridSpan w:val="3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Язык музыки – 7 ч.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Путешествие в деревню «Значение музыкального языка в сфере человеческого общения».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«Проводы Масленицы» (слушание)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средства. «В свете ж вот какое чудо!».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«На зелёном лугу» (исполнение)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Хочу быть композитором! Лал, тембр, регистр, музыкальный инструментарий.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Фрагменты из оперы «Сказка о царе Салтане» (слушание); народные игры «По городу царевна»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Исследование выразительности жеста, звучания слова, движения, позы.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Э. Григ «Утро», «Весной» (слушание); интонирование скороговорок «Три сороки»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Введение в язык музыки знаковой системы.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В.А. Моцарт фрагменты из оперы «Волшебная флейта» (слушание); интонирование скороговорок «Шесть мышат» (разучивание)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Звук – нота в одном ряду с буквой и цифрой.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Народные игры «По городу царевна»; сказка В. Лунина «Песенка»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«Язык музыки»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Народные игры «По городу царевна», «Кострома» (исполнение)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26ч</w:t>
            </w:r>
          </w:p>
        </w:tc>
      </w:tr>
      <w:tr w:rsidR="00EA02FC" w:rsidRPr="0050280C" w:rsidTr="00596314">
        <w:tc>
          <w:tcPr>
            <w:tcW w:w="567" w:type="dxa"/>
          </w:tcPr>
          <w:p w:rsidR="00EA02FC" w:rsidRPr="0050280C" w:rsidRDefault="00EA02FC" w:rsidP="0059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Разучивание:</w:t>
            </w:r>
          </w:p>
        </w:tc>
        <w:tc>
          <w:tcPr>
            <w:tcW w:w="5386" w:type="dxa"/>
          </w:tcPr>
          <w:p w:rsidR="00EA02FC" w:rsidRPr="0050280C" w:rsidRDefault="00EA02FC" w:rsidP="0059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</w:tbl>
    <w:p w:rsidR="000D6A5F" w:rsidRPr="0050280C" w:rsidRDefault="000D6A5F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5F" w:rsidRPr="0050280C" w:rsidRDefault="000D6A5F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C" w:rsidRPr="00F1282B" w:rsidRDefault="00EA02FC" w:rsidP="00EA02FC">
      <w:pPr>
        <w:pStyle w:val="1"/>
        <w:ind w:left="-142" w:firstLine="568"/>
        <w:jc w:val="center"/>
        <w:rPr>
          <w:b/>
          <w:sz w:val="24"/>
          <w:szCs w:val="24"/>
        </w:rPr>
      </w:pPr>
      <w:r w:rsidRPr="00F1282B">
        <w:rPr>
          <w:b/>
          <w:sz w:val="24"/>
          <w:szCs w:val="24"/>
        </w:rPr>
        <w:t>Содержание учебного материала</w:t>
      </w:r>
      <w:r>
        <w:rPr>
          <w:b/>
          <w:sz w:val="24"/>
          <w:szCs w:val="24"/>
        </w:rPr>
        <w:t xml:space="preserve"> 2 класс</w:t>
      </w:r>
    </w:p>
    <w:p w:rsidR="00EA02FC" w:rsidRDefault="00EA02FC" w:rsidP="00EA02FC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611"/>
        <w:gridCol w:w="3674"/>
        <w:gridCol w:w="2970"/>
      </w:tblGrid>
      <w:tr w:rsidR="00EA02FC" w:rsidRPr="00946449" w:rsidTr="00596314">
        <w:tc>
          <w:tcPr>
            <w:tcW w:w="634" w:type="dxa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11" w:type="dxa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74" w:type="dxa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</w:tcPr>
          <w:p w:rsidR="00EA02FC" w:rsidRDefault="00EA02FC" w:rsidP="00596314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Наименование практической  деятельности</w:t>
            </w:r>
            <w:r w:rsidRPr="00946449">
              <w:rPr>
                <w:sz w:val="24"/>
                <w:szCs w:val="24"/>
              </w:rPr>
              <w:t xml:space="preserve"> </w:t>
            </w:r>
          </w:p>
          <w:p w:rsidR="00EA02FC" w:rsidRPr="00946449" w:rsidRDefault="00EA02FC" w:rsidP="00596314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(слушание, разучивание, исполнение)</w:t>
            </w:r>
          </w:p>
        </w:tc>
      </w:tr>
      <w:tr w:rsidR="00EA02FC" w:rsidRPr="00946449" w:rsidTr="00596314">
        <w:tc>
          <w:tcPr>
            <w:tcW w:w="634" w:type="dxa"/>
            <w:vMerge w:val="restart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  <w:vMerge w:val="restart"/>
          </w:tcPr>
          <w:p w:rsidR="00EA02FC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EA3BC5">
              <w:rPr>
                <w:b/>
                <w:color w:val="000000"/>
                <w:sz w:val="24"/>
                <w:szCs w:val="24"/>
              </w:rPr>
              <w:t>Раздел 1</w:t>
            </w:r>
            <w:r w:rsidRPr="00EA3BC5">
              <w:rPr>
                <w:b/>
                <w:sz w:val="24"/>
                <w:szCs w:val="24"/>
              </w:rPr>
              <w:t xml:space="preserve">  «</w:t>
            </w:r>
            <w:proofErr w:type="gramStart"/>
            <w:r w:rsidRPr="00EA3BC5">
              <w:rPr>
                <w:b/>
                <w:sz w:val="24"/>
                <w:szCs w:val="24"/>
              </w:rPr>
              <w:t>Всеобщее</w:t>
            </w:r>
            <w:proofErr w:type="gramEnd"/>
            <w:r w:rsidRPr="00EA3BC5">
              <w:rPr>
                <w:b/>
                <w:sz w:val="24"/>
                <w:szCs w:val="24"/>
              </w:rPr>
              <w:t xml:space="preserve"> в жизни и в музыке» </w:t>
            </w:r>
          </w:p>
          <w:p w:rsidR="00EA02FC" w:rsidRPr="00EA3BC5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EA3BC5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sz w:val="24"/>
                <w:szCs w:val="24"/>
              </w:rPr>
              <w:t>Ариетт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A3BC5">
              <w:rPr>
                <w:rFonts w:ascii="Times New Roman" w:hAnsi="Times New Roman"/>
                <w:sz w:val="24"/>
                <w:szCs w:val="24"/>
              </w:rPr>
              <w:t>Э. Григ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.  Снег идет.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 xml:space="preserve">(Г. Свиридов, сл. Б. Пастернака 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разучивание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3BC5">
              <w:rPr>
                <w:rFonts w:ascii="Times New Roman" w:hAnsi="Times New Roman"/>
                <w:sz w:val="24"/>
                <w:szCs w:val="24"/>
              </w:rPr>
              <w:t>Григ</w:t>
            </w:r>
            <w:proofErr w:type="gramStart"/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слушание)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выбор</w:t>
            </w: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Митя (муз.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 xml:space="preserve">З.Левина, сл. Э. Машковской) </w:t>
            </w: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(разучивание)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sz w:val="24"/>
                <w:szCs w:val="24"/>
              </w:rPr>
              <w:t xml:space="preserve">Давай ждать и слушать! Сольвейг. Утро. </w:t>
            </w:r>
            <w:r>
              <w:rPr>
                <w:rFonts w:ascii="Times New Roman" w:hAnsi="Times New Roman"/>
                <w:sz w:val="24"/>
                <w:szCs w:val="24"/>
              </w:rPr>
              <w:t>(Э.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Григ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EA3BC5">
              <w:rPr>
                <w:rFonts w:ascii="Times New Roman" w:hAnsi="Times New Roman"/>
                <w:b/>
                <w:sz w:val="24"/>
                <w:szCs w:val="24"/>
              </w:rPr>
              <w:t xml:space="preserve">слушание) 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Митя (муз.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З.Левина, сл. Э. Машковской) (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исполнение)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 xml:space="preserve"> художественное.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sz w:val="24"/>
                <w:szCs w:val="24"/>
              </w:rPr>
              <w:t xml:space="preserve">В пещере горного короля. Э. Григ </w:t>
            </w: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(слушание).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 xml:space="preserve"> художественное.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EA3BC5">
              <w:rPr>
                <w:sz w:val="24"/>
                <w:szCs w:val="24"/>
              </w:rPr>
              <w:t xml:space="preserve">Хоральная прелюдия. (И.-С. Бах) </w:t>
            </w:r>
            <w:r w:rsidRPr="00EA3BC5">
              <w:rPr>
                <w:b/>
                <w:sz w:val="24"/>
                <w:szCs w:val="24"/>
              </w:rPr>
              <w:t>(слушание)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 М.Мусоргский. Рассвет на Москве- реке    Н. Соловьёва,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BC5">
              <w:rPr>
                <w:rFonts w:ascii="Times New Roman" w:hAnsi="Times New Roman"/>
                <w:i/>
                <w:sz w:val="24"/>
                <w:szCs w:val="24"/>
              </w:rPr>
              <w:t>Г.Струве. Моя Россия</w:t>
            </w:r>
            <w:proofErr w:type="gramStart"/>
            <w:r w:rsidRPr="00EA3BC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ение</w:t>
            </w:r>
            <w:r w:rsidRPr="00EA3B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EA3B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Добрая сказка» А. Пахмутова.)</w:t>
            </w:r>
            <w:proofErr w:type="gramEnd"/>
          </w:p>
        </w:tc>
      </w:tr>
      <w:tr w:rsidR="00EA02FC" w:rsidRPr="00946449" w:rsidTr="00596314">
        <w:tc>
          <w:tcPr>
            <w:tcW w:w="634" w:type="dxa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rPr>
                <w:sz w:val="24"/>
                <w:szCs w:val="24"/>
              </w:rPr>
            </w:pPr>
            <w:r w:rsidRPr="00EA3BC5">
              <w:rPr>
                <w:sz w:val="24"/>
                <w:szCs w:val="24"/>
              </w:rPr>
              <w:t xml:space="preserve">Слушание, исполнение по выбору </w:t>
            </w:r>
            <w:proofErr w:type="gramStart"/>
            <w:r w:rsidRPr="00EA3BC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 w:val="restart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1" w:type="dxa"/>
            <w:vMerge w:val="restart"/>
          </w:tcPr>
          <w:p w:rsidR="00EA02FC" w:rsidRPr="00EA3BC5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EA3BC5">
              <w:rPr>
                <w:b/>
                <w:sz w:val="24"/>
                <w:szCs w:val="24"/>
              </w:rPr>
              <w:t xml:space="preserve">Музыка — искусство интонируемого смысла </w:t>
            </w:r>
            <w:r w:rsidRPr="00EA3BC5">
              <w:rPr>
                <w:i/>
                <w:sz w:val="24"/>
                <w:szCs w:val="24"/>
              </w:rPr>
              <w:t>(</w:t>
            </w:r>
            <w:r w:rsidRPr="00EA3BC5">
              <w:rPr>
                <w:b/>
                <w:i/>
                <w:sz w:val="24"/>
                <w:szCs w:val="24"/>
              </w:rPr>
              <w:t>10 ч)</w:t>
            </w: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sz w:val="24"/>
                <w:szCs w:val="24"/>
              </w:rPr>
              <w:t>Фрагмент из симфонии № 5 (</w:t>
            </w:r>
            <w:r w:rsidRPr="00EA3BC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 часть) (Людвиг ван Бетховен) 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(слушание</w:t>
            </w:r>
            <w:proofErr w:type="gramStart"/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3BC5">
              <w:rPr>
                <w:rFonts w:ascii="Times New Roman" w:hAnsi="Times New Roman"/>
                <w:sz w:val="24"/>
                <w:szCs w:val="24"/>
              </w:rPr>
              <w:t xml:space="preserve">.Прокофьев.  «Детская музыка». Вальс. </w:t>
            </w:r>
            <w:r w:rsidRPr="00EA3BC5">
              <w:rPr>
                <w:rFonts w:ascii="Times New Roman" w:hAnsi="Times New Roman"/>
                <w:sz w:val="24"/>
                <w:szCs w:val="24"/>
              </w:rPr>
              <w:lastRenderedPageBreak/>
              <w:t>Тарантелла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)</w:t>
            </w:r>
            <w:r w:rsidRPr="002A0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2A0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азучивание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Интонация как смысловая единица. Природа и музыка.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Слушание-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Как сказали, Иван –то грозён…</w:t>
            </w: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Разучивание -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Морщины (муз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A3BC5">
              <w:rPr>
                <w:rFonts w:ascii="Times New Roman" w:hAnsi="Times New Roman"/>
                <w:sz w:val="24"/>
                <w:szCs w:val="24"/>
              </w:rPr>
              <w:t>. Кабалевского, сл. В.Викторовой)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Интонация — «звукокомплекс». 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EA3BC5">
              <w:rPr>
                <w:b/>
                <w:sz w:val="24"/>
                <w:szCs w:val="24"/>
                <w:u w:val="single"/>
              </w:rPr>
              <w:t>Слушание-</w:t>
            </w:r>
            <w:r w:rsidRPr="00EA3BC5">
              <w:rPr>
                <w:sz w:val="24"/>
                <w:szCs w:val="24"/>
              </w:rPr>
              <w:t xml:space="preserve"> Песня Вани из оперы «Жизнь за царя».  </w:t>
            </w:r>
            <w:proofErr w:type="gramStart"/>
            <w:r w:rsidRPr="00EA3BC5">
              <w:rPr>
                <w:b/>
                <w:sz w:val="24"/>
                <w:szCs w:val="24"/>
                <w:u w:val="single"/>
              </w:rPr>
              <w:t>Разучивание -</w:t>
            </w:r>
            <w:r w:rsidRPr="00EA3BC5">
              <w:rPr>
                <w:sz w:val="24"/>
                <w:szCs w:val="24"/>
              </w:rPr>
              <w:t xml:space="preserve"> Окликание дождя (муз.</w:t>
            </w:r>
            <w:proofErr w:type="gramEnd"/>
            <w:r w:rsidRPr="00EA3BC5">
              <w:rPr>
                <w:sz w:val="24"/>
                <w:szCs w:val="24"/>
              </w:rPr>
              <w:t xml:space="preserve"> А. Лядова, сл. народные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Pr="00EA3B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П.Чайковский.  «Детский альбом». Мама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;</w:t>
            </w: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азучивание: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              Ю. Яковлев,  Е. Крылатов.</w:t>
            </w:r>
            <w:r w:rsidRPr="00EA3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Колыбельная медведицы)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EA3BC5">
              <w:rPr>
                <w:b/>
                <w:sz w:val="24"/>
                <w:szCs w:val="24"/>
              </w:rPr>
              <w:t xml:space="preserve">Исполнение:  </w:t>
            </w:r>
            <w:r w:rsidRPr="00EA3BC5">
              <w:rPr>
                <w:sz w:val="24"/>
                <w:szCs w:val="24"/>
              </w:rPr>
              <w:t>Ю. Яковлев,  Е. Крылатов.</w:t>
            </w:r>
            <w:r w:rsidRPr="00EA3B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A3BC5">
              <w:rPr>
                <w:sz w:val="24"/>
                <w:szCs w:val="24"/>
              </w:rPr>
              <w:t>Колыбельная медведицы)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Интонация. Единство содержания и формы.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</w:t>
            </w:r>
            <w:proofErr w:type="gramStart"/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3BC5">
              <w:rPr>
                <w:rFonts w:ascii="Times New Roman" w:hAnsi="Times New Roman"/>
                <w:sz w:val="24"/>
                <w:szCs w:val="24"/>
              </w:rPr>
              <w:t>. Прокофьев «Болтунья»)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 Изобразительные интонации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 xml:space="preserve"> «Кто дежурный?» Д.Кабавлевский; </w:t>
            </w:r>
          </w:p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Разучивани</w:t>
            </w:r>
            <w:r w:rsidRPr="00EA3BC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EA3BC5">
              <w:rPr>
                <w:rFonts w:ascii="Times New Roman" w:hAnsi="Times New Roman"/>
                <w:sz w:val="24"/>
                <w:szCs w:val="24"/>
              </w:rPr>
              <w:t>ри подружки Л.Бетховен )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EA3BC5">
              <w:rPr>
                <w:b/>
                <w:sz w:val="24"/>
                <w:szCs w:val="24"/>
                <w:u w:val="single"/>
              </w:rPr>
              <w:t>Слушание:</w:t>
            </w:r>
            <w:r w:rsidRPr="00EA3BC5">
              <w:rPr>
                <w:sz w:val="24"/>
                <w:szCs w:val="24"/>
              </w:rPr>
              <w:t xml:space="preserve"> «Котенок и щенок» Попатенко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Изобразительные интонации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EA3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A3BC5">
              <w:rPr>
                <w:rFonts w:ascii="Times New Roman" w:hAnsi="Times New Roman"/>
                <w:sz w:val="24"/>
                <w:szCs w:val="24"/>
              </w:rPr>
              <w:t>Полет шмеля» Н.Римский-Корсаков)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Зерно интонации.</w:t>
            </w:r>
          </w:p>
        </w:tc>
        <w:tc>
          <w:tcPr>
            <w:tcW w:w="2970" w:type="dxa"/>
          </w:tcPr>
          <w:p w:rsidR="00EA02FC" w:rsidRPr="00EA3BC5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EA3BC5">
              <w:rPr>
                <w:b/>
                <w:sz w:val="24"/>
                <w:szCs w:val="24"/>
                <w:u w:val="single"/>
              </w:rPr>
              <w:t>Слушание</w:t>
            </w:r>
            <w:r w:rsidRPr="00EA3BC5">
              <w:rPr>
                <w:sz w:val="24"/>
                <w:szCs w:val="24"/>
              </w:rPr>
              <w:t xml:space="preserve"> и </w:t>
            </w:r>
            <w:r w:rsidRPr="00EA3BC5">
              <w:rPr>
                <w:b/>
                <w:sz w:val="24"/>
                <w:szCs w:val="24"/>
                <w:u w:val="single"/>
              </w:rPr>
              <w:t xml:space="preserve">исполнение </w:t>
            </w:r>
            <w:r w:rsidRPr="00EA3BC5">
              <w:rPr>
                <w:sz w:val="24"/>
                <w:szCs w:val="24"/>
              </w:rPr>
              <w:t xml:space="preserve">по выбору </w:t>
            </w:r>
            <w:proofErr w:type="gramStart"/>
            <w:r w:rsidRPr="00EA3BC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 w:val="restart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1" w:type="dxa"/>
            <w:vMerge w:val="restart"/>
          </w:tcPr>
          <w:p w:rsidR="00EA02FC" w:rsidRPr="00EA3BC5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EA3BC5">
              <w:rPr>
                <w:b/>
                <w:sz w:val="24"/>
                <w:szCs w:val="24"/>
              </w:rPr>
              <w:t xml:space="preserve">«Тема» и «развитие» — жизнь художественного образа </w:t>
            </w:r>
            <w:r w:rsidRPr="00EA3BC5">
              <w:rPr>
                <w:b/>
                <w:i/>
                <w:sz w:val="24"/>
                <w:szCs w:val="24"/>
              </w:rPr>
              <w:t>(10 ч)</w:t>
            </w: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Исполнительское развитие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proofErr w:type="gramStart"/>
            <w:r w:rsidRPr="00B63067">
              <w:rPr>
                <w:sz w:val="24"/>
                <w:szCs w:val="24"/>
              </w:rPr>
              <w:t>Разговор с кактусом (муз.</w:t>
            </w:r>
            <w:proofErr w:type="gramEnd"/>
            <w:r w:rsidRPr="00B63067">
              <w:rPr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sz w:val="24"/>
                <w:szCs w:val="24"/>
              </w:rPr>
              <w:t xml:space="preserve">Д. Кабалевского, сл. В.Викторовой) </w:t>
            </w:r>
            <w:r w:rsidRPr="00B63067">
              <w:rPr>
                <w:b/>
                <w:sz w:val="24"/>
                <w:szCs w:val="24"/>
              </w:rPr>
              <w:t>(разучивание).</w:t>
            </w:r>
            <w:proofErr w:type="gramEnd"/>
            <w:r w:rsidRPr="00B63067">
              <w:rPr>
                <w:sz w:val="24"/>
                <w:szCs w:val="24"/>
              </w:rPr>
              <w:t xml:space="preserve"> Всенощное бдение. Богородице, Дево, радуйся! (С. Рахманинов) (</w:t>
            </w:r>
            <w:r w:rsidRPr="00B63067">
              <w:rPr>
                <w:b/>
                <w:sz w:val="24"/>
                <w:szCs w:val="24"/>
              </w:rPr>
              <w:t>слушание).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симфонической  сказке «Петя и Волк» С. Прокофьев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067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>С. Прокофьев «Петя и Волк»)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Развитие музыки в симфонической  сказке «Петя и Волк» С. </w:t>
            </w:r>
            <w:r w:rsidRPr="007928C4">
              <w:rPr>
                <w:rFonts w:ascii="Times New Roman" w:hAnsi="Times New Roman"/>
                <w:i/>
                <w:sz w:val="24"/>
                <w:szCs w:val="24"/>
              </w:rPr>
              <w:t>Прокофьев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Разучивание: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 xml:space="preserve">С. Прокофьев «Петя и </w:t>
            </w:r>
            <w:r w:rsidRPr="00B63067">
              <w:rPr>
                <w:rFonts w:ascii="Times New Roman" w:hAnsi="Times New Roman"/>
                <w:sz w:val="24"/>
                <w:szCs w:val="24"/>
              </w:rPr>
              <w:lastRenderedPageBreak/>
              <w:t>Волк»)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симфонической  сказке «Петя и Волк» С. Прокофьев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  <w:u w:val="single"/>
              </w:rPr>
              <w:t>Исполнение:</w:t>
            </w:r>
            <w:r w:rsidRPr="00B63067">
              <w:rPr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sz w:val="24"/>
                <w:szCs w:val="24"/>
              </w:rPr>
              <w:t>С. Прокофьев «Петя и Волк»)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Виды музыкального развития. Тембровое, повторение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  <w:u w:val="single"/>
              </w:rPr>
              <w:t>Разучивание:</w:t>
            </w:r>
            <w:r w:rsidRPr="00B63067">
              <w:rPr>
                <w:sz w:val="24"/>
                <w:szCs w:val="24"/>
              </w:rPr>
              <w:t xml:space="preserve"> Говорили бабы. </w:t>
            </w:r>
            <w:proofErr w:type="gramStart"/>
            <w:r w:rsidRPr="00B63067">
              <w:rPr>
                <w:sz w:val="24"/>
                <w:szCs w:val="24"/>
              </w:rPr>
              <w:t>(В. Усачева, сл. народные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Ладовое и динамическое развитие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  <w:u w:val="single"/>
              </w:rPr>
              <w:t>Разучивание:</w:t>
            </w:r>
            <w:r w:rsidRPr="00B63067">
              <w:rPr>
                <w:sz w:val="24"/>
                <w:szCs w:val="24"/>
              </w:rPr>
              <w:t xml:space="preserve"> Купи кипу пик. (В. Усачева, сл. народные)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Мелодическое, ритмическое развитие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>фрагмент «Царь Горох» Р.Щедрин).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русском фольклоре.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  <w:u w:val="single"/>
              </w:rPr>
              <w:t>Разучивание</w:t>
            </w:r>
            <w:r>
              <w:rPr>
                <w:b/>
                <w:sz w:val="24"/>
                <w:szCs w:val="24"/>
                <w:u w:val="single"/>
              </w:rPr>
              <w:t xml:space="preserve"> и исполнение</w:t>
            </w:r>
            <w:r w:rsidRPr="00B63067">
              <w:rPr>
                <w:b/>
                <w:sz w:val="24"/>
                <w:szCs w:val="24"/>
                <w:u w:val="single"/>
              </w:rPr>
              <w:t>:</w:t>
            </w:r>
            <w:r w:rsidRPr="00B63067">
              <w:rPr>
                <w:sz w:val="24"/>
                <w:szCs w:val="24"/>
              </w:rPr>
              <w:t xml:space="preserve"> Арина грибы мариновала. </w:t>
            </w:r>
            <w:proofErr w:type="gramStart"/>
            <w:r w:rsidRPr="00B63067">
              <w:rPr>
                <w:sz w:val="24"/>
                <w:szCs w:val="24"/>
              </w:rPr>
              <w:t>(В. Усачева, сл. народные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Имитация- прием развития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Разучивание: 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>Тридцать три трубача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Т.Зебряк, сл.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>народные)</w:t>
            </w: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Исполнение: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произведениях Ф Шуберта, Э. Грига.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«Вальс», «Марш», «Пьеса» Ф Шуберт; «Утро», «Пер Гюнт», </w:t>
            </w:r>
            <w:r w:rsidRPr="00B63067">
              <w:rPr>
                <w:rFonts w:ascii="Times New Roman" w:hAnsi="Times New Roman"/>
                <w:b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3067">
              <w:rPr>
                <w:rFonts w:ascii="Times New Roman" w:hAnsi="Times New Roman"/>
                <w:b/>
                <w:sz w:val="24"/>
                <w:szCs w:val="24"/>
              </w:rPr>
              <w:t>нение: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>Шествие гномов» Э.Григ)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 w:val="restart"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1" w:type="dxa"/>
            <w:vMerge w:val="restart"/>
          </w:tcPr>
          <w:p w:rsidR="00EA02FC" w:rsidRPr="00B63067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</w:rPr>
              <w:t xml:space="preserve">Раздел 4. Развитие как становление художественной формы </w:t>
            </w:r>
            <w:r w:rsidRPr="00B63067">
              <w:rPr>
                <w:b/>
                <w:i/>
                <w:sz w:val="24"/>
                <w:szCs w:val="24"/>
              </w:rPr>
              <w:t>(6 ч)</w:t>
            </w: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Построение (формы) музыки. Куплетная форма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Марш П.Чайковский; </w:t>
            </w: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Разучивание: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>«Пастушья песня»):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Двухчастная форма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>«Неаполитанская песенка» П.Чайковский)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Трехчастная форма музыки.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>«Ария Сусанина» М.Глинка)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Построение музыки. Форма Рондо.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B630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067">
              <w:rPr>
                <w:rFonts w:ascii="Times New Roman" w:hAnsi="Times New Roman"/>
                <w:sz w:val="24"/>
                <w:szCs w:val="24"/>
              </w:rPr>
              <w:t>«Рондо в турецком стиле» В.Моцарт)</w:t>
            </w:r>
            <w:proofErr w:type="gramEnd"/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Построение музыки. Форма Вариации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b/>
                <w:sz w:val="24"/>
                <w:szCs w:val="24"/>
                <w:u w:val="single"/>
              </w:rPr>
              <w:t>Слушание:</w:t>
            </w:r>
            <w:r w:rsidRPr="00B63067">
              <w:rPr>
                <w:b/>
                <w:sz w:val="24"/>
                <w:szCs w:val="24"/>
              </w:rPr>
              <w:t xml:space="preserve"> «</w:t>
            </w:r>
            <w:r w:rsidRPr="00B63067">
              <w:rPr>
                <w:sz w:val="24"/>
                <w:szCs w:val="24"/>
              </w:rPr>
              <w:t>Камаринская».</w:t>
            </w:r>
          </w:p>
        </w:tc>
      </w:tr>
      <w:tr w:rsidR="00EA02FC" w:rsidRPr="00946449" w:rsidTr="00596314">
        <w:tc>
          <w:tcPr>
            <w:tcW w:w="634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EA02FC" w:rsidRPr="00946449" w:rsidRDefault="00EA02FC" w:rsidP="00596314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>. Урок-концерт</w:t>
            </w:r>
          </w:p>
        </w:tc>
        <w:tc>
          <w:tcPr>
            <w:tcW w:w="2970" w:type="dxa"/>
          </w:tcPr>
          <w:p w:rsidR="00EA02FC" w:rsidRPr="00B63067" w:rsidRDefault="00EA02FC" w:rsidP="00596314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B63067">
              <w:rPr>
                <w:sz w:val="24"/>
                <w:szCs w:val="24"/>
              </w:rPr>
              <w:t xml:space="preserve">Музыкальные произведения по выбору </w:t>
            </w:r>
            <w:proofErr w:type="gramStart"/>
            <w:r w:rsidRPr="00B6306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0D6A5F" w:rsidRDefault="000D6A5F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C" w:rsidRPr="0050280C" w:rsidRDefault="00EA02F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5F" w:rsidRPr="0050280C" w:rsidRDefault="000D6A5F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FC" w:rsidRPr="008F5EC8" w:rsidRDefault="00EA02FC" w:rsidP="00EA02FC">
      <w:pPr>
        <w:jc w:val="center"/>
        <w:rPr>
          <w:rFonts w:ascii="Times New Roman" w:hAnsi="Times New Roman"/>
          <w:b/>
          <w:sz w:val="24"/>
          <w:szCs w:val="24"/>
        </w:rPr>
      </w:pPr>
      <w:r w:rsidRPr="008F5EC8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2 класс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87"/>
        <w:gridCol w:w="993"/>
        <w:gridCol w:w="1275"/>
        <w:gridCol w:w="1134"/>
        <w:gridCol w:w="1134"/>
      </w:tblGrid>
      <w:tr w:rsidR="00EA02FC" w:rsidRPr="008F5EC8" w:rsidTr="00EA02FC">
        <w:trPr>
          <w:trHeight w:val="752"/>
        </w:trPr>
        <w:tc>
          <w:tcPr>
            <w:tcW w:w="850" w:type="dxa"/>
            <w:vMerge w:val="restart"/>
          </w:tcPr>
          <w:p w:rsidR="00EA02FC" w:rsidRPr="003A35D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5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35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A35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EA02FC" w:rsidRPr="003A35DD" w:rsidRDefault="00EA02FC" w:rsidP="00596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EA02FC" w:rsidRPr="003A35D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5D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gridSpan w:val="3"/>
          </w:tcPr>
          <w:p w:rsidR="00EA02FC" w:rsidRPr="003A35DD" w:rsidRDefault="00EA02FC" w:rsidP="00596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D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EA02FC" w:rsidRPr="008F5EC8" w:rsidTr="00EA02FC">
        <w:tc>
          <w:tcPr>
            <w:tcW w:w="850" w:type="dxa"/>
            <w:vMerge/>
          </w:tcPr>
          <w:p w:rsidR="00EA02FC" w:rsidRDefault="00EA02FC" w:rsidP="0059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02FC" w:rsidRPr="00DA5C93" w:rsidRDefault="00EA02FC" w:rsidP="0059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02FC" w:rsidRDefault="00EA02FC" w:rsidP="0059631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Исполне-ние</w:t>
            </w:r>
            <w:proofErr w:type="gramEnd"/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Разучи-</w:t>
            </w:r>
          </w:p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A02FC" w:rsidRPr="008F5EC8" w:rsidRDefault="00EA02FC" w:rsidP="0059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FC" w:rsidRPr="008F5EC8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9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FD6EB9">
              <w:rPr>
                <w:rFonts w:ascii="Times New Roman" w:hAnsi="Times New Roman"/>
                <w:b/>
                <w:sz w:val="24"/>
                <w:szCs w:val="24"/>
              </w:rPr>
              <w:t>Всеобщее</w:t>
            </w:r>
            <w:proofErr w:type="gramEnd"/>
            <w:r w:rsidRPr="00FD6EB9">
              <w:rPr>
                <w:rFonts w:ascii="Times New Roman" w:hAnsi="Times New Roman"/>
                <w:b/>
                <w:sz w:val="24"/>
                <w:szCs w:val="24"/>
              </w:rPr>
              <w:t xml:space="preserve"> в жизни и музыке </w:t>
            </w:r>
            <w:r w:rsidRPr="00FD6EB9">
              <w:rPr>
                <w:rFonts w:ascii="Times New Roman" w:hAnsi="Times New Roman"/>
                <w:b/>
                <w:i/>
                <w:sz w:val="24"/>
                <w:szCs w:val="24"/>
              </w:rPr>
              <w:t>(8 ч)</w:t>
            </w:r>
          </w:p>
          <w:p w:rsidR="00EA02FC" w:rsidRPr="008F5EC8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2FC" w:rsidRPr="00B80B99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Всеобщие эмоционально-образные сферы музыки — песенность, танцевальность, маршевость как состояния природы, человека, искусства.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 xml:space="preserve"> художественное.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Взаимодействие явлений жизни и музыки — попытка проникновения в процесс превращения обыденного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 xml:space="preserve"> художественное.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возможности музыки в раскрытии внутреннего мира человека. 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DA5C9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C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7928C4">
              <w:rPr>
                <w:rFonts w:ascii="Times New Roman" w:hAnsi="Times New Roman"/>
                <w:b/>
                <w:sz w:val="24"/>
                <w:szCs w:val="24"/>
              </w:rPr>
              <w:t xml:space="preserve">Музыка — искусство интонируемого смысла </w:t>
            </w:r>
            <w:r w:rsidRPr="007928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928C4">
              <w:rPr>
                <w:rFonts w:ascii="Times New Roman" w:hAnsi="Times New Roman"/>
                <w:b/>
                <w:i/>
                <w:sz w:val="24"/>
                <w:szCs w:val="24"/>
              </w:rPr>
              <w:t>10 ч)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Интонация как смысловая единица. Природа и музыка.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Интонация — «звукокомплекс». 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Интонация. Единство содержания и формы.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 Изобразительные интонации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</w:t>
            </w:r>
          </w:p>
        </w:tc>
        <w:tc>
          <w:tcPr>
            <w:tcW w:w="993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Изобразительные интонации</w:t>
            </w:r>
          </w:p>
        </w:tc>
        <w:tc>
          <w:tcPr>
            <w:tcW w:w="993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Исполнительская интонация. Зерно интонации.</w:t>
            </w:r>
          </w:p>
        </w:tc>
        <w:tc>
          <w:tcPr>
            <w:tcW w:w="993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rPr>
          <w:trHeight w:val="425"/>
        </w:trPr>
        <w:tc>
          <w:tcPr>
            <w:tcW w:w="850" w:type="dxa"/>
          </w:tcPr>
          <w:p w:rsidR="00EA02FC" w:rsidRPr="00DA5C9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C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«Тема» и «развитие» — жизнь художественного образа </w:t>
            </w:r>
            <w:r w:rsidRPr="007928C4">
              <w:rPr>
                <w:rFonts w:ascii="Times New Roman" w:hAnsi="Times New Roman"/>
                <w:b/>
                <w:i/>
                <w:sz w:val="24"/>
                <w:szCs w:val="24"/>
              </w:rPr>
              <w:t>(10 ч)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Исполнительское развитие музыки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симфонической  сказке «Петя и Волк» С. Прокофьев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Развитие музыки в симфонической  сказке «Петя и Волк» С. </w:t>
            </w:r>
            <w:r w:rsidRPr="007928C4">
              <w:rPr>
                <w:rFonts w:ascii="Times New Roman" w:hAnsi="Times New Roman"/>
                <w:i/>
                <w:sz w:val="24"/>
                <w:szCs w:val="24"/>
              </w:rPr>
              <w:t>Прокофьев</w:t>
            </w:r>
            <w:r w:rsidRPr="00792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симфонической  сказке «Петя и Волк» С. Прокофьев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Виды музыкального развития. Тембровое, повторение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Ладовое и динамическое развитие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Мелодическое, ритмическое развитие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русском фольклоре.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Имитация- прием развития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Развитие музыки в произведениях Ф Шуберта, Э. Грига.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9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Развитие как становление художественной формы </w:t>
            </w:r>
            <w:r w:rsidRPr="007928C4">
              <w:rPr>
                <w:rFonts w:ascii="Times New Roman" w:hAnsi="Times New Roman"/>
                <w:b/>
                <w:i/>
                <w:sz w:val="24"/>
                <w:szCs w:val="24"/>
              </w:rPr>
              <w:t>(6 ч)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Построение (формы) музыки. Куплетная форма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Двухчастная форма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Трехчастная форма музыки.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Построение музыки. Форма Рондо.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>Построение музыки. Форма Вариации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EA02FC" w:rsidRPr="007928C4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7928C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7928C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928C4">
              <w:rPr>
                <w:rFonts w:ascii="Times New Roman" w:hAnsi="Times New Roman"/>
                <w:sz w:val="24"/>
                <w:szCs w:val="24"/>
              </w:rPr>
              <w:t>. Урок-концерт</w:t>
            </w:r>
          </w:p>
        </w:tc>
        <w:tc>
          <w:tcPr>
            <w:tcW w:w="993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 w:rsidRPr="008F5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02FC" w:rsidRPr="008F5EC8" w:rsidTr="00EA02FC">
        <w:trPr>
          <w:trHeight w:val="300"/>
        </w:trPr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94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9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FC" w:rsidRPr="008F5EC8" w:rsidTr="00EA02FC">
        <w:trPr>
          <w:trHeight w:val="435"/>
        </w:trPr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993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FC" w:rsidRPr="008F5EC8" w:rsidTr="00EA02FC">
        <w:trPr>
          <w:trHeight w:val="435"/>
        </w:trPr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</w:p>
        </w:tc>
        <w:tc>
          <w:tcPr>
            <w:tcW w:w="993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D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FC" w:rsidRPr="008F5EC8" w:rsidTr="00EA02FC">
        <w:trPr>
          <w:trHeight w:val="289"/>
        </w:trPr>
        <w:tc>
          <w:tcPr>
            <w:tcW w:w="850" w:type="dxa"/>
          </w:tcPr>
          <w:p w:rsidR="00EA02FC" w:rsidRPr="008F5EC8" w:rsidRDefault="00EA02FC" w:rsidP="0059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</w:p>
        </w:tc>
        <w:tc>
          <w:tcPr>
            <w:tcW w:w="993" w:type="dxa"/>
          </w:tcPr>
          <w:p w:rsidR="00EA02FC" w:rsidRPr="00B5194D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Pr="006A2D43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2FC" w:rsidRDefault="00EA02FC" w:rsidP="00596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EA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2FC" w:rsidRDefault="00EA02FC" w:rsidP="00EA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2FC" w:rsidRDefault="00EA02FC" w:rsidP="00EA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2FC" w:rsidRDefault="00EA02FC" w:rsidP="00EA0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B59" w:rsidRPr="0050280C" w:rsidRDefault="005E7C66" w:rsidP="00502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0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50280C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6"/>
        <w:tblW w:w="9923" w:type="dxa"/>
        <w:tblInd w:w="-289" w:type="dxa"/>
        <w:tblLayout w:type="fixed"/>
        <w:tblLook w:val="04A0"/>
      </w:tblPr>
      <w:tblGrid>
        <w:gridCol w:w="849"/>
        <w:gridCol w:w="3546"/>
        <w:gridCol w:w="992"/>
        <w:gridCol w:w="993"/>
        <w:gridCol w:w="992"/>
        <w:gridCol w:w="850"/>
        <w:gridCol w:w="1701"/>
      </w:tblGrid>
      <w:tr w:rsidR="005E7C66" w:rsidRPr="0050280C" w:rsidTr="004643DF">
        <w:tc>
          <w:tcPr>
            <w:tcW w:w="849" w:type="dxa"/>
            <w:vMerge w:val="restart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6" w:type="dxa"/>
            <w:vMerge w:val="restart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3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 w:val="restart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5E7C66" w:rsidRPr="0050280C" w:rsidTr="004643DF">
        <w:tc>
          <w:tcPr>
            <w:tcW w:w="849" w:type="dxa"/>
            <w:vMerge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1701" w:type="dxa"/>
            <w:vMerge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5E7C66" w:rsidRPr="0050280C" w:rsidRDefault="005E7C66" w:rsidP="0050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Истоки возникновения музыки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6" w:type="dxa"/>
          </w:tcPr>
          <w:p w:rsidR="005E7C66" w:rsidRPr="0050280C" w:rsidRDefault="005E7C66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музыке и её роли в окружающей жизни и в жизни человека. 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6" w:type="dxa"/>
          </w:tcPr>
          <w:p w:rsidR="005E7C66" w:rsidRPr="0050280C" w:rsidRDefault="00807A94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Исследования звучания окружающего мира: природы, музыкальных инструментов, самих себя.</w:t>
            </w: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6" w:type="dxa"/>
          </w:tcPr>
          <w:p w:rsidR="005E7C66" w:rsidRPr="0050280C" w:rsidRDefault="00807A94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Жанры музыки: песня, танец, марш – средство общения между людьми.</w:t>
            </w: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6" w:type="dxa"/>
          </w:tcPr>
          <w:p w:rsidR="005E7C66" w:rsidRPr="0050280C" w:rsidRDefault="00807A94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«Маршевый порядок», «Человек танцующий», «Песенное дыхание».</w:t>
            </w: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6" w:type="dxa"/>
          </w:tcPr>
          <w:p w:rsidR="005E7C66" w:rsidRPr="0050280C" w:rsidRDefault="00807A94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6" w:type="dxa"/>
          </w:tcPr>
          <w:p w:rsidR="005E7C66" w:rsidRPr="0050280C" w:rsidRDefault="00807A94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Танец, марш.</w:t>
            </w: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807A94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6" w:type="dxa"/>
          </w:tcPr>
          <w:p w:rsidR="005E7C66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Искусство выражения в музыкально-художественных образах жизненных явлений.</w:t>
            </w:r>
          </w:p>
        </w:tc>
        <w:tc>
          <w:tcPr>
            <w:tcW w:w="992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6" w:type="dxa"/>
          </w:tcPr>
          <w:p w:rsidR="005E7C66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слушатель.</w:t>
            </w:r>
          </w:p>
        </w:tc>
        <w:tc>
          <w:tcPr>
            <w:tcW w:w="992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46" w:type="dxa"/>
          </w:tcPr>
          <w:p w:rsidR="005E7C66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главе: Истоки возникновения музыки.</w:t>
            </w:r>
          </w:p>
        </w:tc>
        <w:tc>
          <w:tcPr>
            <w:tcW w:w="992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66" w:rsidRPr="0050280C" w:rsidTr="004643DF">
        <w:tc>
          <w:tcPr>
            <w:tcW w:w="849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5E7C66" w:rsidRPr="0050280C" w:rsidRDefault="004643DF" w:rsidP="0050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Содержание и формы бытования музыки.</w:t>
            </w:r>
          </w:p>
        </w:tc>
        <w:tc>
          <w:tcPr>
            <w:tcW w:w="992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E7C66" w:rsidRPr="0050280C" w:rsidRDefault="004643DF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7C66" w:rsidRPr="0050280C" w:rsidRDefault="005E7C66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содержания музыкального искусства. 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Представление о «вечных» проблемах существования человека на земле.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Прикосновение к диалектике жизни через противостояния: добро и зло, жизнь и смерть, любовь и ненависть.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Каждый композитор – художник.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Играем обычный день.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Идём в театр!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2.7-2.8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Жанры и формы музыки.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2.9-2.10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2.11-2.12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Опера. Хочу петь в опере!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2.13-2.14</w:t>
            </w:r>
          </w:p>
        </w:tc>
        <w:tc>
          <w:tcPr>
            <w:tcW w:w="3546" w:type="dxa"/>
          </w:tcPr>
          <w:p w:rsidR="004643DF" w:rsidRPr="0050280C" w:rsidRDefault="004643DF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Танец. Хочу танцевать в балете!</w:t>
            </w: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DF" w:rsidRPr="0050280C" w:rsidTr="004643DF">
        <w:tc>
          <w:tcPr>
            <w:tcW w:w="849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2.15-2.16</w:t>
            </w:r>
          </w:p>
        </w:tc>
        <w:tc>
          <w:tcPr>
            <w:tcW w:w="3546" w:type="dxa"/>
          </w:tcPr>
          <w:p w:rsidR="004643DF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992" w:type="dxa"/>
          </w:tcPr>
          <w:p w:rsidR="004643DF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43DF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43DF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3DF" w:rsidRPr="0050280C" w:rsidRDefault="004643DF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главе: Содержание и формы бытования музыки.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Язык музыки.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Путешествие в деревню Значение музыкального языка в сфере человеческого общения.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средства. «В свете ж вот какое чудо!»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Хочу быть композитором! Лад, тембр, регистр, музыкальный инструментарий.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Исследование выразительности жеста, звучания слова, движения, позы.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Введение в язык музыки знаковой системы.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Звук – нота в одном ряду с буквой и цифрой.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46" w:type="dxa"/>
          </w:tcPr>
          <w:p w:rsidR="00FA4591" w:rsidRPr="0050280C" w:rsidRDefault="00FA4591" w:rsidP="005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главе: Язык музыки.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91" w:rsidRPr="0050280C" w:rsidTr="004643DF">
        <w:tc>
          <w:tcPr>
            <w:tcW w:w="849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FA4591" w:rsidRPr="0050280C" w:rsidRDefault="00FA4591" w:rsidP="005028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A4591" w:rsidRPr="0050280C" w:rsidRDefault="00FA4591" w:rsidP="0050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C66" w:rsidRPr="0050280C" w:rsidRDefault="005E7C66" w:rsidP="0050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Default="00E124BE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80C" w:rsidRDefault="0050280C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BE" w:rsidRPr="0050280C" w:rsidRDefault="00E124BE" w:rsidP="00BE3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081B59" w:rsidRPr="0050280C" w:rsidRDefault="00081B59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F0C9A" w:rsidRPr="0050280C" w:rsidRDefault="003F0C9A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F0C9A" w:rsidRPr="0050280C" w:rsidRDefault="003F0C9A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F0C9A" w:rsidRPr="0050280C" w:rsidRDefault="003F0C9A" w:rsidP="0050280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66" w:rsidRPr="0050280C" w:rsidRDefault="00B81366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9A" w:rsidRPr="0050280C" w:rsidRDefault="003F0C9A" w:rsidP="0050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C9A" w:rsidRPr="0050280C" w:rsidSect="0050280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B4"/>
    <w:multiLevelType w:val="hybridMultilevel"/>
    <w:tmpl w:val="094C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1A8"/>
    <w:multiLevelType w:val="hybridMultilevel"/>
    <w:tmpl w:val="BE2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536D"/>
    <w:multiLevelType w:val="hybridMultilevel"/>
    <w:tmpl w:val="E71E1A78"/>
    <w:lvl w:ilvl="0" w:tplc="975A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8454C"/>
    <w:multiLevelType w:val="hybridMultilevel"/>
    <w:tmpl w:val="6FF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5217"/>
    <w:multiLevelType w:val="hybridMultilevel"/>
    <w:tmpl w:val="362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94636"/>
    <w:multiLevelType w:val="hybridMultilevel"/>
    <w:tmpl w:val="889E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F3F67"/>
    <w:multiLevelType w:val="hybridMultilevel"/>
    <w:tmpl w:val="7B6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3745F"/>
    <w:multiLevelType w:val="hybridMultilevel"/>
    <w:tmpl w:val="7746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87EF2"/>
    <w:multiLevelType w:val="hybridMultilevel"/>
    <w:tmpl w:val="A63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4411A"/>
    <w:multiLevelType w:val="hybridMultilevel"/>
    <w:tmpl w:val="D04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232FE"/>
    <w:multiLevelType w:val="hybridMultilevel"/>
    <w:tmpl w:val="0C16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53170"/>
    <w:multiLevelType w:val="hybridMultilevel"/>
    <w:tmpl w:val="45E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F174F"/>
    <w:multiLevelType w:val="hybridMultilevel"/>
    <w:tmpl w:val="34C0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52C75"/>
    <w:multiLevelType w:val="hybridMultilevel"/>
    <w:tmpl w:val="EC8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1429C"/>
    <w:multiLevelType w:val="hybridMultilevel"/>
    <w:tmpl w:val="DE22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37443"/>
    <w:multiLevelType w:val="hybridMultilevel"/>
    <w:tmpl w:val="6724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C0061"/>
    <w:multiLevelType w:val="hybridMultilevel"/>
    <w:tmpl w:val="C61A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40B8"/>
    <w:multiLevelType w:val="multilevel"/>
    <w:tmpl w:val="178A66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C7283B"/>
    <w:multiLevelType w:val="hybridMultilevel"/>
    <w:tmpl w:val="EF9E28D6"/>
    <w:lvl w:ilvl="0" w:tplc="DB1A1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E4521"/>
    <w:multiLevelType w:val="hybridMultilevel"/>
    <w:tmpl w:val="4BD0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916"/>
    <w:multiLevelType w:val="hybridMultilevel"/>
    <w:tmpl w:val="890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F69CD"/>
    <w:multiLevelType w:val="hybridMultilevel"/>
    <w:tmpl w:val="7710241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3BDC2F5B"/>
    <w:multiLevelType w:val="hybridMultilevel"/>
    <w:tmpl w:val="694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74288"/>
    <w:multiLevelType w:val="hybridMultilevel"/>
    <w:tmpl w:val="4F4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BA7"/>
    <w:multiLevelType w:val="hybridMultilevel"/>
    <w:tmpl w:val="912E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41A0D"/>
    <w:multiLevelType w:val="multilevel"/>
    <w:tmpl w:val="178A66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6A61E2"/>
    <w:multiLevelType w:val="hybridMultilevel"/>
    <w:tmpl w:val="FD2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B4AC9"/>
    <w:multiLevelType w:val="hybridMultilevel"/>
    <w:tmpl w:val="44E6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655F"/>
    <w:multiLevelType w:val="hybridMultilevel"/>
    <w:tmpl w:val="AD8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62A24"/>
    <w:multiLevelType w:val="hybridMultilevel"/>
    <w:tmpl w:val="1ED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51B0"/>
    <w:multiLevelType w:val="hybridMultilevel"/>
    <w:tmpl w:val="A470FF96"/>
    <w:lvl w:ilvl="0" w:tplc="C0E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77983"/>
    <w:multiLevelType w:val="multilevel"/>
    <w:tmpl w:val="178A66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867A26"/>
    <w:multiLevelType w:val="hybridMultilevel"/>
    <w:tmpl w:val="7C069076"/>
    <w:lvl w:ilvl="0" w:tplc="DC20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92505"/>
    <w:multiLevelType w:val="hybridMultilevel"/>
    <w:tmpl w:val="1018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05518"/>
    <w:multiLevelType w:val="hybridMultilevel"/>
    <w:tmpl w:val="AA843F8E"/>
    <w:lvl w:ilvl="0" w:tplc="659EF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53412"/>
    <w:multiLevelType w:val="hybridMultilevel"/>
    <w:tmpl w:val="C3CE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15236"/>
    <w:multiLevelType w:val="hybridMultilevel"/>
    <w:tmpl w:val="DAC65A9A"/>
    <w:lvl w:ilvl="0" w:tplc="4C56E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682B28"/>
    <w:multiLevelType w:val="hybridMultilevel"/>
    <w:tmpl w:val="36A25252"/>
    <w:lvl w:ilvl="0" w:tplc="70388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A0514"/>
    <w:multiLevelType w:val="hybridMultilevel"/>
    <w:tmpl w:val="2D5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85728"/>
    <w:multiLevelType w:val="hybridMultilevel"/>
    <w:tmpl w:val="299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D1879"/>
    <w:multiLevelType w:val="hybridMultilevel"/>
    <w:tmpl w:val="12B8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E1DE4"/>
    <w:multiLevelType w:val="hybridMultilevel"/>
    <w:tmpl w:val="AEF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33"/>
  </w:num>
  <w:num w:numId="7">
    <w:abstractNumId w:val="26"/>
  </w:num>
  <w:num w:numId="8">
    <w:abstractNumId w:val="11"/>
  </w:num>
  <w:num w:numId="9">
    <w:abstractNumId w:val="13"/>
  </w:num>
  <w:num w:numId="10">
    <w:abstractNumId w:val="25"/>
  </w:num>
  <w:num w:numId="11">
    <w:abstractNumId w:val="14"/>
  </w:num>
  <w:num w:numId="12">
    <w:abstractNumId w:val="21"/>
  </w:num>
  <w:num w:numId="13">
    <w:abstractNumId w:val="38"/>
  </w:num>
  <w:num w:numId="14">
    <w:abstractNumId w:val="34"/>
  </w:num>
  <w:num w:numId="15">
    <w:abstractNumId w:val="4"/>
  </w:num>
  <w:num w:numId="16">
    <w:abstractNumId w:val="36"/>
  </w:num>
  <w:num w:numId="17">
    <w:abstractNumId w:val="39"/>
  </w:num>
  <w:num w:numId="18">
    <w:abstractNumId w:val="5"/>
  </w:num>
  <w:num w:numId="19">
    <w:abstractNumId w:val="2"/>
  </w:num>
  <w:num w:numId="20">
    <w:abstractNumId w:val="12"/>
  </w:num>
  <w:num w:numId="21">
    <w:abstractNumId w:val="9"/>
  </w:num>
  <w:num w:numId="22">
    <w:abstractNumId w:val="42"/>
  </w:num>
  <w:num w:numId="23">
    <w:abstractNumId w:val="27"/>
  </w:num>
  <w:num w:numId="24">
    <w:abstractNumId w:val="16"/>
  </w:num>
  <w:num w:numId="25">
    <w:abstractNumId w:val="29"/>
  </w:num>
  <w:num w:numId="26">
    <w:abstractNumId w:val="32"/>
  </w:num>
  <w:num w:numId="27">
    <w:abstractNumId w:val="1"/>
  </w:num>
  <w:num w:numId="28">
    <w:abstractNumId w:val="43"/>
  </w:num>
  <w:num w:numId="29">
    <w:abstractNumId w:val="18"/>
  </w:num>
  <w:num w:numId="30">
    <w:abstractNumId w:val="40"/>
  </w:num>
  <w:num w:numId="31">
    <w:abstractNumId w:val="24"/>
  </w:num>
  <w:num w:numId="32">
    <w:abstractNumId w:val="20"/>
  </w:num>
  <w:num w:numId="33">
    <w:abstractNumId w:val="3"/>
  </w:num>
  <w:num w:numId="34">
    <w:abstractNumId w:val="41"/>
  </w:num>
  <w:num w:numId="35">
    <w:abstractNumId w:val="7"/>
  </w:num>
  <w:num w:numId="36">
    <w:abstractNumId w:val="28"/>
  </w:num>
  <w:num w:numId="37">
    <w:abstractNumId w:val="35"/>
  </w:num>
  <w:num w:numId="38">
    <w:abstractNumId w:val="10"/>
  </w:num>
  <w:num w:numId="39">
    <w:abstractNumId w:val="31"/>
  </w:num>
  <w:num w:numId="40">
    <w:abstractNumId w:val="15"/>
  </w:num>
  <w:num w:numId="41">
    <w:abstractNumId w:val="23"/>
  </w:num>
  <w:num w:numId="42">
    <w:abstractNumId w:val="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46"/>
    <w:rsid w:val="00016FB3"/>
    <w:rsid w:val="00081B59"/>
    <w:rsid w:val="000D6A5F"/>
    <w:rsid w:val="000D705C"/>
    <w:rsid w:val="00152C76"/>
    <w:rsid w:val="00181746"/>
    <w:rsid w:val="0025648A"/>
    <w:rsid w:val="003057E0"/>
    <w:rsid w:val="003F0C9A"/>
    <w:rsid w:val="004643DF"/>
    <w:rsid w:val="0050280C"/>
    <w:rsid w:val="00503900"/>
    <w:rsid w:val="00593670"/>
    <w:rsid w:val="005E7C66"/>
    <w:rsid w:val="00655FFF"/>
    <w:rsid w:val="006A7779"/>
    <w:rsid w:val="00702FCF"/>
    <w:rsid w:val="00736A53"/>
    <w:rsid w:val="007D47CB"/>
    <w:rsid w:val="00807A94"/>
    <w:rsid w:val="008661CF"/>
    <w:rsid w:val="008D2F36"/>
    <w:rsid w:val="0090075D"/>
    <w:rsid w:val="009B3A23"/>
    <w:rsid w:val="00AA021A"/>
    <w:rsid w:val="00B17170"/>
    <w:rsid w:val="00B35905"/>
    <w:rsid w:val="00B46977"/>
    <w:rsid w:val="00B5573F"/>
    <w:rsid w:val="00B6010A"/>
    <w:rsid w:val="00B81366"/>
    <w:rsid w:val="00BE3450"/>
    <w:rsid w:val="00C9335E"/>
    <w:rsid w:val="00CD7D45"/>
    <w:rsid w:val="00D84EC5"/>
    <w:rsid w:val="00DB5C80"/>
    <w:rsid w:val="00E124BE"/>
    <w:rsid w:val="00E31FAC"/>
    <w:rsid w:val="00E57887"/>
    <w:rsid w:val="00EA02FC"/>
    <w:rsid w:val="00EC0D4E"/>
    <w:rsid w:val="00EF016D"/>
    <w:rsid w:val="00FA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887"/>
    <w:pPr>
      <w:ind w:left="720"/>
      <w:contextualSpacing/>
    </w:pPr>
  </w:style>
  <w:style w:type="table" w:styleId="a6">
    <w:name w:val="Table Grid"/>
    <w:basedOn w:val="a1"/>
    <w:uiPriority w:val="39"/>
    <w:rsid w:val="00E1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D70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05C"/>
  </w:style>
  <w:style w:type="paragraph" w:styleId="a7">
    <w:name w:val="No Spacing"/>
    <w:uiPriority w:val="1"/>
    <w:qFormat/>
    <w:rsid w:val="000D7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A02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61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0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452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6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3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1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7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155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78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47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526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Ванюнина</dc:creator>
  <cp:lastModifiedBy>user</cp:lastModifiedBy>
  <cp:revision>22</cp:revision>
  <cp:lastPrinted>2018-08-13T01:19:00Z</cp:lastPrinted>
  <dcterms:created xsi:type="dcterms:W3CDTF">2014-11-16T08:54:00Z</dcterms:created>
  <dcterms:modified xsi:type="dcterms:W3CDTF">2020-02-22T02:53:00Z</dcterms:modified>
</cp:coreProperties>
</file>